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715" w:rsidRPr="007F0715" w:rsidRDefault="007F0715" w:rsidP="007F0715">
      <w:pPr>
        <w:rPr>
          <w:b/>
          <w:sz w:val="21"/>
          <w:szCs w:val="18"/>
        </w:rPr>
      </w:pPr>
      <w:r w:rsidRPr="007F0715">
        <w:rPr>
          <w:b/>
          <w:sz w:val="21"/>
          <w:szCs w:val="18"/>
        </w:rPr>
        <w:t>JUNE 2018:  Treasury Update to IASWG Membership, Dominique Moyse Steinberg (</w:t>
      </w:r>
      <w:hyperlink r:id="rId4" w:history="1">
        <w:r w:rsidRPr="007F0715">
          <w:rPr>
            <w:rStyle w:val="Hyperlink"/>
            <w:b/>
            <w:sz w:val="21"/>
            <w:szCs w:val="18"/>
          </w:rPr>
          <w:t>dmsvt@earthlink.net</w:t>
        </w:r>
      </w:hyperlink>
      <w:r w:rsidRPr="007F0715">
        <w:rPr>
          <w:b/>
          <w:sz w:val="21"/>
          <w:szCs w:val="18"/>
        </w:rPr>
        <w:t>)</w:t>
      </w:r>
    </w:p>
    <w:tbl>
      <w:tblPr>
        <w:tblStyle w:val="TableGrid"/>
        <w:tblpPr w:leftFromText="180" w:rightFromText="180" w:vertAnchor="text" w:horzAnchor="page" w:tblpX="5071" w:tblpY="167"/>
        <w:tblW w:w="0" w:type="auto"/>
        <w:tblLook w:val="04A0"/>
      </w:tblPr>
      <w:tblGrid>
        <w:gridCol w:w="3600"/>
        <w:gridCol w:w="1998"/>
      </w:tblGrid>
      <w:tr w:rsidR="00E65709" w:rsidTr="00E65709">
        <w:tc>
          <w:tcPr>
            <w:tcW w:w="360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65709" w:rsidRPr="00E65709" w:rsidRDefault="00E65709" w:rsidP="00E65709">
            <w:pPr>
              <w:spacing w:after="0" w:line="240" w:lineRule="auto"/>
              <w:rPr>
                <w:b/>
                <w:sz w:val="16"/>
                <w:szCs w:val="18"/>
              </w:rPr>
            </w:pPr>
            <w:r w:rsidRPr="00E65709">
              <w:rPr>
                <w:b/>
                <w:sz w:val="16"/>
                <w:szCs w:val="18"/>
              </w:rPr>
              <w:t>IASWG, INC.</w:t>
            </w:r>
          </w:p>
        </w:tc>
        <w:tc>
          <w:tcPr>
            <w:tcW w:w="199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65709" w:rsidRPr="00E65709" w:rsidRDefault="00E65709" w:rsidP="00E65709">
            <w:pPr>
              <w:spacing w:after="0" w:line="240" w:lineRule="auto"/>
              <w:rPr>
                <w:b/>
                <w:sz w:val="16"/>
                <w:szCs w:val="18"/>
              </w:rPr>
            </w:pPr>
            <w:r w:rsidRPr="00E65709">
              <w:rPr>
                <w:b/>
                <w:sz w:val="16"/>
                <w:szCs w:val="18"/>
              </w:rPr>
              <w:t>CASH ON HAND: 5/20/18</w:t>
            </w:r>
          </w:p>
        </w:tc>
      </w:tr>
      <w:tr w:rsidR="00E65709" w:rsidTr="00E65709">
        <w:tc>
          <w:tcPr>
            <w:tcW w:w="3600" w:type="dxa"/>
            <w:tcBorders>
              <w:top w:val="single" w:sz="4" w:space="0" w:color="auto"/>
              <w:left w:val="single" w:sz="4" w:space="0" w:color="auto"/>
              <w:bottom w:val="single" w:sz="4" w:space="0" w:color="auto"/>
              <w:right w:val="single" w:sz="4" w:space="0" w:color="auto"/>
            </w:tcBorders>
            <w:hideMark/>
          </w:tcPr>
          <w:p w:rsidR="00E65709" w:rsidRPr="00F5260B" w:rsidRDefault="00E65709" w:rsidP="00E65709">
            <w:pPr>
              <w:spacing w:after="0" w:line="240" w:lineRule="auto"/>
              <w:rPr>
                <w:sz w:val="18"/>
                <w:szCs w:val="18"/>
              </w:rPr>
            </w:pPr>
            <w:r w:rsidRPr="00F5260B">
              <w:rPr>
                <w:sz w:val="18"/>
                <w:szCs w:val="18"/>
              </w:rPr>
              <w:t>TD Bank Checking Account</w:t>
            </w:r>
          </w:p>
        </w:tc>
        <w:tc>
          <w:tcPr>
            <w:tcW w:w="1998" w:type="dxa"/>
            <w:tcBorders>
              <w:top w:val="single" w:sz="4" w:space="0" w:color="auto"/>
              <w:left w:val="single" w:sz="4" w:space="0" w:color="auto"/>
              <w:bottom w:val="single" w:sz="4" w:space="0" w:color="auto"/>
              <w:right w:val="single" w:sz="4" w:space="0" w:color="auto"/>
            </w:tcBorders>
            <w:hideMark/>
          </w:tcPr>
          <w:p w:rsidR="00E65709" w:rsidRPr="00F5260B" w:rsidRDefault="00E65709" w:rsidP="00E65709">
            <w:pPr>
              <w:spacing w:after="0" w:line="240" w:lineRule="auto"/>
              <w:jc w:val="right"/>
              <w:rPr>
                <w:sz w:val="18"/>
                <w:szCs w:val="18"/>
              </w:rPr>
            </w:pPr>
            <w:r>
              <w:rPr>
                <w:sz w:val="18"/>
                <w:szCs w:val="18"/>
              </w:rPr>
              <w:t>122,517.97</w:t>
            </w:r>
          </w:p>
        </w:tc>
      </w:tr>
      <w:tr w:rsidR="00E65709" w:rsidTr="00E65709">
        <w:tc>
          <w:tcPr>
            <w:tcW w:w="3600" w:type="dxa"/>
            <w:tcBorders>
              <w:top w:val="single" w:sz="4" w:space="0" w:color="auto"/>
              <w:left w:val="single" w:sz="4" w:space="0" w:color="auto"/>
              <w:bottom w:val="single" w:sz="4" w:space="0" w:color="auto"/>
              <w:right w:val="single" w:sz="4" w:space="0" w:color="auto"/>
            </w:tcBorders>
            <w:hideMark/>
          </w:tcPr>
          <w:p w:rsidR="00E65709" w:rsidRPr="00F5260B" w:rsidRDefault="00E65709" w:rsidP="00E65709">
            <w:pPr>
              <w:spacing w:after="0" w:line="240" w:lineRule="auto"/>
              <w:rPr>
                <w:sz w:val="18"/>
                <w:szCs w:val="18"/>
              </w:rPr>
            </w:pPr>
            <w:r w:rsidRPr="00F5260B">
              <w:rPr>
                <w:sz w:val="18"/>
                <w:szCs w:val="18"/>
              </w:rPr>
              <w:t xml:space="preserve">PayPal Account (Reserves) </w:t>
            </w:r>
          </w:p>
        </w:tc>
        <w:tc>
          <w:tcPr>
            <w:tcW w:w="1998" w:type="dxa"/>
            <w:tcBorders>
              <w:top w:val="single" w:sz="4" w:space="0" w:color="auto"/>
              <w:left w:val="single" w:sz="4" w:space="0" w:color="auto"/>
              <w:bottom w:val="single" w:sz="4" w:space="0" w:color="auto"/>
              <w:right w:val="single" w:sz="4" w:space="0" w:color="auto"/>
            </w:tcBorders>
            <w:hideMark/>
          </w:tcPr>
          <w:p w:rsidR="00E65709" w:rsidRPr="00F5260B" w:rsidRDefault="00EA1C66" w:rsidP="00E65709">
            <w:pPr>
              <w:spacing w:after="0" w:line="240" w:lineRule="auto"/>
              <w:jc w:val="right"/>
              <w:rPr>
                <w:sz w:val="18"/>
                <w:szCs w:val="18"/>
              </w:rPr>
            </w:pPr>
            <w:r>
              <w:rPr>
                <w:sz w:val="18"/>
                <w:szCs w:val="18"/>
              </w:rPr>
              <w:t>10,140.36</w:t>
            </w:r>
          </w:p>
        </w:tc>
      </w:tr>
      <w:tr w:rsidR="00E65709" w:rsidTr="00E65709">
        <w:tc>
          <w:tcPr>
            <w:tcW w:w="3600" w:type="dxa"/>
            <w:tcBorders>
              <w:top w:val="single" w:sz="4" w:space="0" w:color="auto"/>
              <w:left w:val="single" w:sz="4" w:space="0" w:color="auto"/>
              <w:bottom w:val="single" w:sz="4" w:space="0" w:color="auto"/>
              <w:right w:val="single" w:sz="4" w:space="0" w:color="auto"/>
            </w:tcBorders>
            <w:hideMark/>
          </w:tcPr>
          <w:p w:rsidR="00E65709" w:rsidRPr="00F5260B" w:rsidRDefault="00E65709" w:rsidP="00E65709">
            <w:pPr>
              <w:spacing w:after="0" w:line="240" w:lineRule="auto"/>
              <w:rPr>
                <w:sz w:val="18"/>
                <w:szCs w:val="18"/>
              </w:rPr>
            </w:pPr>
            <w:r w:rsidRPr="00F5260B">
              <w:rPr>
                <w:sz w:val="18"/>
                <w:szCs w:val="18"/>
              </w:rPr>
              <w:t xml:space="preserve">        Sub Total </w:t>
            </w:r>
          </w:p>
        </w:tc>
        <w:tc>
          <w:tcPr>
            <w:tcW w:w="1998" w:type="dxa"/>
            <w:tcBorders>
              <w:top w:val="single" w:sz="4" w:space="0" w:color="auto"/>
              <w:left w:val="single" w:sz="4" w:space="0" w:color="auto"/>
              <w:bottom w:val="single" w:sz="4" w:space="0" w:color="auto"/>
              <w:right w:val="single" w:sz="4" w:space="0" w:color="auto"/>
            </w:tcBorders>
            <w:hideMark/>
          </w:tcPr>
          <w:p w:rsidR="00E65709" w:rsidRPr="00F5260B" w:rsidRDefault="00EA1C66" w:rsidP="00E65709">
            <w:pPr>
              <w:spacing w:after="0" w:line="240" w:lineRule="auto"/>
              <w:jc w:val="right"/>
              <w:rPr>
                <w:sz w:val="18"/>
                <w:szCs w:val="18"/>
              </w:rPr>
            </w:pPr>
            <w:r>
              <w:rPr>
                <w:sz w:val="18"/>
                <w:szCs w:val="18"/>
              </w:rPr>
              <w:t>132,658.33</w:t>
            </w:r>
          </w:p>
        </w:tc>
      </w:tr>
      <w:tr w:rsidR="00E65709" w:rsidTr="00E65709">
        <w:tc>
          <w:tcPr>
            <w:tcW w:w="3600" w:type="dxa"/>
            <w:tcBorders>
              <w:top w:val="single" w:sz="4" w:space="0" w:color="auto"/>
              <w:left w:val="single" w:sz="4" w:space="0" w:color="auto"/>
              <w:bottom w:val="single" w:sz="4" w:space="0" w:color="auto"/>
              <w:right w:val="single" w:sz="4" w:space="0" w:color="auto"/>
            </w:tcBorders>
            <w:hideMark/>
          </w:tcPr>
          <w:p w:rsidR="00E65709" w:rsidRPr="00F5260B" w:rsidRDefault="00E65709" w:rsidP="00E65709">
            <w:pPr>
              <w:spacing w:after="0" w:line="240" w:lineRule="auto"/>
              <w:rPr>
                <w:sz w:val="18"/>
                <w:szCs w:val="18"/>
              </w:rPr>
            </w:pPr>
            <w:r w:rsidRPr="00F5260B">
              <w:rPr>
                <w:sz w:val="18"/>
                <w:szCs w:val="18"/>
              </w:rPr>
              <w:t>Endowment-Annuity (New York Life)</w:t>
            </w:r>
          </w:p>
        </w:tc>
        <w:tc>
          <w:tcPr>
            <w:tcW w:w="1998" w:type="dxa"/>
            <w:tcBorders>
              <w:top w:val="single" w:sz="4" w:space="0" w:color="auto"/>
              <w:left w:val="single" w:sz="4" w:space="0" w:color="auto"/>
              <w:bottom w:val="single" w:sz="4" w:space="0" w:color="auto"/>
              <w:right w:val="single" w:sz="4" w:space="0" w:color="auto"/>
            </w:tcBorders>
          </w:tcPr>
          <w:p w:rsidR="00E65709" w:rsidRPr="00F5260B" w:rsidRDefault="00E65709" w:rsidP="00A54CD8">
            <w:pPr>
              <w:spacing w:after="0" w:line="240" w:lineRule="auto"/>
              <w:jc w:val="right"/>
              <w:rPr>
                <w:sz w:val="18"/>
                <w:szCs w:val="18"/>
              </w:rPr>
            </w:pPr>
            <w:r>
              <w:rPr>
                <w:sz w:val="18"/>
                <w:szCs w:val="18"/>
              </w:rPr>
              <w:t>24</w:t>
            </w:r>
            <w:r w:rsidR="00A54CD8">
              <w:rPr>
                <w:sz w:val="18"/>
                <w:szCs w:val="18"/>
              </w:rPr>
              <w:t>3</w:t>
            </w:r>
            <w:r>
              <w:rPr>
                <w:sz w:val="18"/>
                <w:szCs w:val="18"/>
              </w:rPr>
              <w:t>,</w:t>
            </w:r>
            <w:r w:rsidR="00A54CD8">
              <w:rPr>
                <w:sz w:val="18"/>
                <w:szCs w:val="18"/>
              </w:rPr>
              <w:t>397</w:t>
            </w:r>
            <w:r>
              <w:rPr>
                <w:sz w:val="18"/>
                <w:szCs w:val="18"/>
              </w:rPr>
              <w:t>.</w:t>
            </w:r>
            <w:r w:rsidR="00A54CD8">
              <w:rPr>
                <w:sz w:val="18"/>
                <w:szCs w:val="18"/>
              </w:rPr>
              <w:t>8</w:t>
            </w:r>
            <w:r>
              <w:rPr>
                <w:sz w:val="18"/>
                <w:szCs w:val="18"/>
              </w:rPr>
              <w:t>9</w:t>
            </w:r>
          </w:p>
        </w:tc>
      </w:tr>
      <w:tr w:rsidR="00E65709" w:rsidTr="00E65709">
        <w:tc>
          <w:tcPr>
            <w:tcW w:w="3600" w:type="dxa"/>
            <w:tcBorders>
              <w:top w:val="single" w:sz="4" w:space="0" w:color="auto"/>
              <w:left w:val="single" w:sz="4" w:space="0" w:color="auto"/>
              <w:bottom w:val="single" w:sz="4" w:space="0" w:color="auto"/>
              <w:right w:val="single" w:sz="4" w:space="0" w:color="auto"/>
            </w:tcBorders>
            <w:hideMark/>
          </w:tcPr>
          <w:p w:rsidR="00E65709" w:rsidRPr="00F5260B" w:rsidRDefault="00E65709" w:rsidP="00E65709">
            <w:pPr>
              <w:spacing w:after="0" w:line="240" w:lineRule="auto"/>
              <w:rPr>
                <w:sz w:val="18"/>
                <w:szCs w:val="18"/>
              </w:rPr>
            </w:pPr>
            <w:r w:rsidRPr="00F5260B">
              <w:rPr>
                <w:sz w:val="18"/>
                <w:szCs w:val="18"/>
              </w:rPr>
              <w:t xml:space="preserve">        Total</w:t>
            </w:r>
          </w:p>
        </w:tc>
        <w:tc>
          <w:tcPr>
            <w:tcW w:w="1998" w:type="dxa"/>
            <w:tcBorders>
              <w:top w:val="single" w:sz="4" w:space="0" w:color="auto"/>
              <w:left w:val="single" w:sz="4" w:space="0" w:color="auto"/>
              <w:bottom w:val="single" w:sz="4" w:space="0" w:color="auto"/>
              <w:right w:val="single" w:sz="4" w:space="0" w:color="auto"/>
            </w:tcBorders>
          </w:tcPr>
          <w:p w:rsidR="00E65709" w:rsidRPr="00F5260B" w:rsidRDefault="00A54CD8" w:rsidP="00A54CD8">
            <w:pPr>
              <w:spacing w:after="0" w:line="240" w:lineRule="auto"/>
              <w:jc w:val="right"/>
              <w:rPr>
                <w:sz w:val="18"/>
                <w:szCs w:val="18"/>
              </w:rPr>
            </w:pPr>
            <w:r>
              <w:rPr>
                <w:sz w:val="18"/>
                <w:szCs w:val="18"/>
              </w:rPr>
              <w:t>376.056.22</w:t>
            </w:r>
          </w:p>
        </w:tc>
      </w:tr>
      <w:tr w:rsidR="00E65709" w:rsidTr="00E65709">
        <w:tc>
          <w:tcPr>
            <w:tcW w:w="3600" w:type="dxa"/>
            <w:tcBorders>
              <w:top w:val="single" w:sz="4" w:space="0" w:color="auto"/>
              <w:left w:val="single" w:sz="4" w:space="0" w:color="auto"/>
              <w:bottom w:val="single" w:sz="4" w:space="0" w:color="auto"/>
              <w:right w:val="single" w:sz="4" w:space="0" w:color="auto"/>
            </w:tcBorders>
            <w:hideMark/>
          </w:tcPr>
          <w:p w:rsidR="00E65709" w:rsidRPr="00F5260B" w:rsidRDefault="00E65709" w:rsidP="00E65709">
            <w:pPr>
              <w:spacing w:after="0" w:line="240" w:lineRule="auto"/>
              <w:rPr>
                <w:sz w:val="18"/>
                <w:szCs w:val="18"/>
              </w:rPr>
            </w:pPr>
            <w:r w:rsidRPr="00F5260B">
              <w:rPr>
                <w:sz w:val="18"/>
                <w:szCs w:val="18"/>
              </w:rPr>
              <w:t>Cash Beyond Endowment</w:t>
            </w:r>
          </w:p>
        </w:tc>
        <w:tc>
          <w:tcPr>
            <w:tcW w:w="1998" w:type="dxa"/>
            <w:tcBorders>
              <w:top w:val="single" w:sz="4" w:space="0" w:color="auto"/>
              <w:left w:val="single" w:sz="4" w:space="0" w:color="auto"/>
              <w:bottom w:val="single" w:sz="4" w:space="0" w:color="auto"/>
              <w:right w:val="single" w:sz="4" w:space="0" w:color="auto"/>
            </w:tcBorders>
          </w:tcPr>
          <w:p w:rsidR="00E65709" w:rsidRPr="00F5260B" w:rsidRDefault="00A54CD8" w:rsidP="00E65709">
            <w:pPr>
              <w:spacing w:after="0" w:line="240" w:lineRule="auto"/>
              <w:jc w:val="right"/>
              <w:rPr>
                <w:sz w:val="18"/>
                <w:szCs w:val="18"/>
              </w:rPr>
            </w:pPr>
            <w:r>
              <w:rPr>
                <w:sz w:val="18"/>
                <w:szCs w:val="18"/>
              </w:rPr>
              <w:t>132,658.33</w:t>
            </w:r>
            <w:bookmarkStart w:id="0" w:name="_GoBack"/>
            <w:bookmarkEnd w:id="0"/>
          </w:p>
        </w:tc>
      </w:tr>
    </w:tbl>
    <w:p w:rsidR="00E65709" w:rsidRDefault="00E65709" w:rsidP="007F0715">
      <w:pPr>
        <w:spacing w:after="0" w:line="240" w:lineRule="auto"/>
        <w:rPr>
          <w:b/>
          <w:sz w:val="21"/>
          <w:szCs w:val="20"/>
        </w:rPr>
      </w:pPr>
    </w:p>
    <w:p w:rsidR="00E65709" w:rsidRDefault="007F0715" w:rsidP="007F0715">
      <w:pPr>
        <w:spacing w:after="0" w:line="240" w:lineRule="auto"/>
        <w:rPr>
          <w:b/>
          <w:sz w:val="21"/>
          <w:szCs w:val="20"/>
        </w:rPr>
      </w:pPr>
      <w:r w:rsidRPr="00E65709">
        <w:rPr>
          <w:b/>
          <w:sz w:val="21"/>
          <w:szCs w:val="20"/>
        </w:rPr>
        <w:t>Hello everyone, and welcome to the</w:t>
      </w:r>
    </w:p>
    <w:p w:rsidR="00F769F1" w:rsidRPr="00E65709" w:rsidRDefault="007F0715" w:rsidP="007F0715">
      <w:pPr>
        <w:spacing w:after="0" w:line="240" w:lineRule="auto"/>
        <w:rPr>
          <w:b/>
          <w:sz w:val="21"/>
          <w:szCs w:val="20"/>
        </w:rPr>
      </w:pPr>
      <w:r w:rsidRPr="00E65709">
        <w:rPr>
          <w:b/>
          <w:sz w:val="21"/>
          <w:szCs w:val="20"/>
        </w:rPr>
        <w:t xml:space="preserve">Treasury </w:t>
      </w:r>
      <w:r w:rsidR="00F8725C" w:rsidRPr="00E65709">
        <w:rPr>
          <w:b/>
          <w:sz w:val="21"/>
          <w:szCs w:val="20"/>
        </w:rPr>
        <w:t xml:space="preserve">Reportto </w:t>
      </w:r>
      <w:r w:rsidR="00E65709">
        <w:rPr>
          <w:b/>
          <w:sz w:val="21"/>
          <w:szCs w:val="20"/>
        </w:rPr>
        <w:t xml:space="preserve">IASWG </w:t>
      </w:r>
      <w:r w:rsidR="00F8725C" w:rsidRPr="00E65709">
        <w:rPr>
          <w:b/>
          <w:sz w:val="21"/>
          <w:szCs w:val="20"/>
        </w:rPr>
        <w:t>Me</w:t>
      </w:r>
      <w:r w:rsidRPr="00E65709">
        <w:rPr>
          <w:b/>
          <w:sz w:val="21"/>
          <w:szCs w:val="20"/>
        </w:rPr>
        <w:t xml:space="preserve">mbership.  </w:t>
      </w:r>
    </w:p>
    <w:p w:rsidR="00F769F1" w:rsidRDefault="00F769F1" w:rsidP="007F0715">
      <w:pPr>
        <w:spacing w:after="0" w:line="240" w:lineRule="auto"/>
        <w:rPr>
          <w:sz w:val="21"/>
          <w:szCs w:val="20"/>
        </w:rPr>
      </w:pPr>
    </w:p>
    <w:p w:rsidR="00F8725C" w:rsidRPr="00E65709" w:rsidRDefault="00E65709" w:rsidP="007F0715">
      <w:pPr>
        <w:spacing w:after="0" w:line="240" w:lineRule="auto"/>
        <w:rPr>
          <w:sz w:val="16"/>
          <w:szCs w:val="20"/>
        </w:rPr>
      </w:pPr>
      <w:r>
        <w:rPr>
          <w:sz w:val="16"/>
          <w:szCs w:val="20"/>
          <w:u w:val="single"/>
        </w:rPr>
        <w:t>**</w:t>
      </w:r>
      <w:r w:rsidR="007F0715" w:rsidRPr="00E65709">
        <w:rPr>
          <w:sz w:val="16"/>
          <w:szCs w:val="20"/>
          <w:u w:val="single"/>
        </w:rPr>
        <w:t>Be sure to note that the numbers</w:t>
      </w:r>
      <w:r w:rsidR="00F8725C" w:rsidRPr="00E65709">
        <w:rPr>
          <w:sz w:val="16"/>
          <w:szCs w:val="20"/>
          <w:u w:val="single"/>
        </w:rPr>
        <w:t xml:space="preserve"> in</w:t>
      </w:r>
      <w:r>
        <w:rPr>
          <w:sz w:val="16"/>
          <w:szCs w:val="20"/>
          <w:u w:val="single"/>
        </w:rPr>
        <w:t xml:space="preserve"> this</w:t>
      </w:r>
    </w:p>
    <w:p w:rsidR="007F0715" w:rsidRPr="00E65709" w:rsidRDefault="00E65709" w:rsidP="007F0715">
      <w:pPr>
        <w:spacing w:after="0" w:line="240" w:lineRule="auto"/>
        <w:rPr>
          <w:sz w:val="16"/>
          <w:szCs w:val="20"/>
          <w:u w:val="single"/>
        </w:rPr>
      </w:pPr>
      <w:r>
        <w:rPr>
          <w:sz w:val="16"/>
          <w:szCs w:val="20"/>
          <w:u w:val="single"/>
        </w:rPr>
        <w:t>U</w:t>
      </w:r>
      <w:r w:rsidR="00F8725C" w:rsidRPr="00E65709">
        <w:rPr>
          <w:sz w:val="16"/>
          <w:szCs w:val="20"/>
          <w:u w:val="single"/>
        </w:rPr>
        <w:t xml:space="preserve">pdate </w:t>
      </w:r>
      <w:r w:rsidR="007F0715" w:rsidRPr="00E65709">
        <w:rPr>
          <w:sz w:val="16"/>
          <w:szCs w:val="20"/>
          <w:u w:val="single"/>
        </w:rPr>
        <w:t>reflect our status as of May 20, 2017</w:t>
      </w:r>
      <w:r w:rsidR="007F0715" w:rsidRPr="00E65709">
        <w:rPr>
          <w:sz w:val="16"/>
          <w:szCs w:val="20"/>
        </w:rPr>
        <w:t>.</w:t>
      </w:r>
    </w:p>
    <w:p w:rsidR="007F0715" w:rsidRPr="00E65709" w:rsidRDefault="007F0715" w:rsidP="007F0715">
      <w:pPr>
        <w:spacing w:after="0" w:line="240" w:lineRule="auto"/>
        <w:rPr>
          <w:sz w:val="16"/>
          <w:szCs w:val="20"/>
        </w:rPr>
      </w:pPr>
    </w:p>
    <w:p w:rsidR="00F769F1" w:rsidRDefault="00F769F1" w:rsidP="007F0715">
      <w:pPr>
        <w:spacing w:after="0" w:line="240" w:lineRule="auto"/>
        <w:rPr>
          <w:sz w:val="21"/>
          <w:szCs w:val="20"/>
        </w:rPr>
      </w:pPr>
    </w:p>
    <w:p w:rsidR="00F769F1" w:rsidRDefault="007F0715" w:rsidP="007F0715">
      <w:pPr>
        <w:spacing w:after="0" w:line="240" w:lineRule="auto"/>
        <w:jc w:val="both"/>
        <w:rPr>
          <w:sz w:val="21"/>
          <w:szCs w:val="20"/>
        </w:rPr>
      </w:pPr>
      <w:r w:rsidRPr="00F8725C">
        <w:rPr>
          <w:sz w:val="21"/>
          <w:szCs w:val="20"/>
        </w:rPr>
        <w:t xml:space="preserve">As you see, our cash in hand reflects a healthy financial position despite some rocky income years over the last five or six years, with profit margins </w:t>
      </w:r>
      <w:r w:rsidR="001C55B2" w:rsidRPr="00F8725C">
        <w:rPr>
          <w:sz w:val="21"/>
          <w:szCs w:val="20"/>
        </w:rPr>
        <w:t>varying greatly, some</w:t>
      </w:r>
      <w:r w:rsidR="00F8725C">
        <w:rPr>
          <w:sz w:val="21"/>
          <w:szCs w:val="20"/>
        </w:rPr>
        <w:t xml:space="preserve">times </w:t>
      </w:r>
      <w:r w:rsidR="001C55B2" w:rsidRPr="00F8725C">
        <w:rPr>
          <w:sz w:val="21"/>
          <w:szCs w:val="20"/>
        </w:rPr>
        <w:t xml:space="preserve">from increased technology expenses as we grow, some from greatly varied profit margins </w:t>
      </w:r>
      <w:r w:rsidR="00F8725C">
        <w:rPr>
          <w:sz w:val="21"/>
          <w:szCs w:val="20"/>
        </w:rPr>
        <w:t xml:space="preserve">of </w:t>
      </w:r>
      <w:r w:rsidR="001C55B2" w:rsidRPr="00F8725C">
        <w:rPr>
          <w:sz w:val="21"/>
          <w:szCs w:val="20"/>
        </w:rPr>
        <w:t xml:space="preserve">annual symposia, and some from unexpected bequests.  </w:t>
      </w:r>
    </w:p>
    <w:p w:rsidR="00F769F1" w:rsidRDefault="00F769F1" w:rsidP="007F0715">
      <w:pPr>
        <w:spacing w:after="0" w:line="240" w:lineRule="auto"/>
        <w:jc w:val="both"/>
        <w:rPr>
          <w:sz w:val="21"/>
          <w:szCs w:val="20"/>
        </w:rPr>
      </w:pPr>
    </w:p>
    <w:p w:rsidR="007F0715" w:rsidRPr="00F8725C" w:rsidRDefault="001C55B2" w:rsidP="007F0715">
      <w:pPr>
        <w:spacing w:after="0" w:line="240" w:lineRule="auto"/>
        <w:jc w:val="both"/>
        <w:rPr>
          <w:sz w:val="21"/>
          <w:szCs w:val="20"/>
        </w:rPr>
      </w:pPr>
      <w:r w:rsidRPr="00F8725C">
        <w:rPr>
          <w:sz w:val="21"/>
          <w:szCs w:val="20"/>
        </w:rPr>
        <w:t xml:space="preserve">With regard to our endowment fund, </w:t>
      </w:r>
      <w:r w:rsidR="007F0715" w:rsidRPr="00F8725C">
        <w:rPr>
          <w:sz w:val="21"/>
          <w:szCs w:val="20"/>
        </w:rPr>
        <w:t xml:space="preserve">we now hold the majority of our </w:t>
      </w:r>
      <w:r w:rsidR="007F0715" w:rsidRPr="00F8725C">
        <w:rPr>
          <w:i/>
          <w:sz w:val="21"/>
          <w:szCs w:val="20"/>
        </w:rPr>
        <w:t>John and Carol Ramey Endowment Fund</w:t>
      </w:r>
      <w:r w:rsidR="007F0715" w:rsidRPr="00F8725C">
        <w:rPr>
          <w:sz w:val="21"/>
          <w:szCs w:val="20"/>
        </w:rPr>
        <w:t xml:space="preserve"> with an annuity at New York Life Insurance</w:t>
      </w:r>
      <w:r w:rsidRPr="00F8725C">
        <w:rPr>
          <w:sz w:val="21"/>
          <w:szCs w:val="20"/>
        </w:rPr>
        <w:t xml:space="preserve">.  It continues to grow </w:t>
      </w:r>
      <w:r w:rsidR="00F8725C">
        <w:rPr>
          <w:sz w:val="21"/>
          <w:szCs w:val="20"/>
        </w:rPr>
        <w:t xml:space="preserve">from </w:t>
      </w:r>
      <w:r w:rsidRPr="00F8725C">
        <w:rPr>
          <w:sz w:val="21"/>
          <w:szCs w:val="20"/>
        </w:rPr>
        <w:t xml:space="preserve">another bequest </w:t>
      </w:r>
      <w:r w:rsidR="007F0715" w:rsidRPr="00F8725C">
        <w:rPr>
          <w:sz w:val="21"/>
          <w:szCs w:val="20"/>
        </w:rPr>
        <w:t xml:space="preserve">from the estate of Anna Fritz, a long-time Association member, </w:t>
      </w:r>
      <w:r w:rsidRPr="00F8725C">
        <w:rPr>
          <w:sz w:val="21"/>
          <w:szCs w:val="20"/>
        </w:rPr>
        <w:t xml:space="preserve">now </w:t>
      </w:r>
      <w:r w:rsidR="007F0715" w:rsidRPr="00F8725C">
        <w:rPr>
          <w:sz w:val="21"/>
          <w:szCs w:val="20"/>
        </w:rPr>
        <w:t xml:space="preserve">held in our normal bank account awaiting board discussion and disposition.  For newcomers, the </w:t>
      </w:r>
      <w:r w:rsidR="007F0715" w:rsidRPr="00F8725C">
        <w:rPr>
          <w:i/>
          <w:sz w:val="21"/>
          <w:szCs w:val="20"/>
        </w:rPr>
        <w:t>John and Carol Ramey Endowment Fund</w:t>
      </w:r>
      <w:r w:rsidR="007F0715" w:rsidRPr="00F8725C">
        <w:rPr>
          <w:sz w:val="21"/>
          <w:szCs w:val="20"/>
        </w:rPr>
        <w:t xml:space="preserve"> was created in the 1990’s to develop a system for amassing operating funds</w:t>
      </w:r>
      <w:r w:rsidR="00F8725C">
        <w:rPr>
          <w:sz w:val="21"/>
          <w:szCs w:val="20"/>
        </w:rPr>
        <w:t xml:space="preserve"> through its earned interest. </w:t>
      </w:r>
      <w:r w:rsidRPr="00F8725C">
        <w:rPr>
          <w:sz w:val="21"/>
          <w:szCs w:val="20"/>
        </w:rPr>
        <w:t xml:space="preserve">Generally, we </w:t>
      </w:r>
      <w:r w:rsidR="00F8725C">
        <w:rPr>
          <w:sz w:val="21"/>
          <w:szCs w:val="20"/>
        </w:rPr>
        <w:t xml:space="preserve">now realize about </w:t>
      </w:r>
      <w:r w:rsidRPr="00F8725C">
        <w:rPr>
          <w:sz w:val="21"/>
          <w:szCs w:val="20"/>
        </w:rPr>
        <w:t>$5K</w:t>
      </w:r>
      <w:r w:rsidR="00F8725C">
        <w:rPr>
          <w:sz w:val="21"/>
          <w:szCs w:val="20"/>
        </w:rPr>
        <w:t>/</w:t>
      </w:r>
      <w:r w:rsidR="007F0715" w:rsidRPr="00F8725C">
        <w:rPr>
          <w:sz w:val="21"/>
          <w:szCs w:val="20"/>
        </w:rPr>
        <w:t xml:space="preserve">$6K </w:t>
      </w:r>
      <w:r w:rsidR="00F769F1">
        <w:rPr>
          <w:sz w:val="21"/>
          <w:szCs w:val="20"/>
        </w:rPr>
        <w:t>for operations,</w:t>
      </w:r>
      <w:r w:rsidR="007F0715" w:rsidRPr="00F8725C">
        <w:rPr>
          <w:sz w:val="21"/>
          <w:szCs w:val="20"/>
        </w:rPr>
        <w:t xml:space="preserve"> not an insignificant </w:t>
      </w:r>
      <w:r w:rsidR="00F8725C">
        <w:rPr>
          <w:sz w:val="21"/>
          <w:szCs w:val="20"/>
        </w:rPr>
        <w:t xml:space="preserve">number </w:t>
      </w:r>
      <w:r w:rsidR="007F0715" w:rsidRPr="00F8725C">
        <w:rPr>
          <w:sz w:val="21"/>
          <w:szCs w:val="20"/>
        </w:rPr>
        <w:t xml:space="preserve">to meet our needs, which grow </w:t>
      </w:r>
      <w:r w:rsidRPr="00F8725C">
        <w:rPr>
          <w:sz w:val="21"/>
          <w:szCs w:val="20"/>
        </w:rPr>
        <w:t xml:space="preserve">exponentially as we grow both in international membership and consequent technological demands.  </w:t>
      </w:r>
      <w:r w:rsidR="007F0715" w:rsidRPr="00F8725C">
        <w:rPr>
          <w:sz w:val="21"/>
          <w:szCs w:val="20"/>
        </w:rPr>
        <w:t xml:space="preserve"> After closing our original New York Life annuity </w:t>
      </w:r>
      <w:r w:rsidRPr="00F8725C">
        <w:rPr>
          <w:sz w:val="21"/>
          <w:szCs w:val="20"/>
        </w:rPr>
        <w:t xml:space="preserve">upon the death of </w:t>
      </w:r>
      <w:r w:rsidR="007F0715" w:rsidRPr="00F8725C">
        <w:rPr>
          <w:sz w:val="21"/>
          <w:szCs w:val="20"/>
        </w:rPr>
        <w:t>Steve Kraft</w:t>
      </w:r>
      <w:r w:rsidR="00F769F1">
        <w:rPr>
          <w:sz w:val="21"/>
          <w:szCs w:val="20"/>
        </w:rPr>
        <w:t xml:space="preserve">, long-time </w:t>
      </w:r>
      <w:r w:rsidRPr="00F8725C">
        <w:rPr>
          <w:sz w:val="21"/>
          <w:szCs w:val="20"/>
        </w:rPr>
        <w:t xml:space="preserve">member and president of the Association as </w:t>
      </w:r>
      <w:r w:rsidR="007F0715" w:rsidRPr="00F8725C">
        <w:rPr>
          <w:sz w:val="21"/>
          <w:szCs w:val="20"/>
        </w:rPr>
        <w:t>annuitant, we create</w:t>
      </w:r>
      <w:r w:rsidR="00F769F1">
        <w:rPr>
          <w:sz w:val="21"/>
          <w:szCs w:val="20"/>
        </w:rPr>
        <w:t>d</w:t>
      </w:r>
      <w:r w:rsidR="007F0715" w:rsidRPr="00F8725C">
        <w:rPr>
          <w:sz w:val="21"/>
          <w:szCs w:val="20"/>
        </w:rPr>
        <w:t xml:space="preserve"> a new fund.  </w:t>
      </w:r>
      <w:r w:rsidR="00F769F1">
        <w:rPr>
          <w:sz w:val="21"/>
          <w:szCs w:val="20"/>
        </w:rPr>
        <w:t xml:space="preserve">Closing out the original fund </w:t>
      </w:r>
      <w:r w:rsidR="007F0715" w:rsidRPr="00F8725C">
        <w:rPr>
          <w:sz w:val="21"/>
          <w:szCs w:val="20"/>
        </w:rPr>
        <w:t xml:space="preserve">took some months, but in spring of </w:t>
      </w:r>
      <w:r w:rsidRPr="00F8725C">
        <w:rPr>
          <w:sz w:val="21"/>
          <w:szCs w:val="20"/>
        </w:rPr>
        <w:t xml:space="preserve">last </w:t>
      </w:r>
      <w:r w:rsidR="007F0715" w:rsidRPr="00F8725C">
        <w:rPr>
          <w:sz w:val="21"/>
          <w:szCs w:val="20"/>
        </w:rPr>
        <w:t>year we created a new fund with board approval and gracious agreement of Kyle McGee</w:t>
      </w:r>
      <w:r w:rsidR="00F769F1">
        <w:rPr>
          <w:sz w:val="21"/>
          <w:szCs w:val="20"/>
        </w:rPr>
        <w:t xml:space="preserve"> a</w:t>
      </w:r>
      <w:r w:rsidR="007F0715" w:rsidRPr="00F8725C">
        <w:rPr>
          <w:sz w:val="21"/>
          <w:szCs w:val="20"/>
        </w:rPr>
        <w:t xml:space="preserve">s annuitant.  </w:t>
      </w:r>
    </w:p>
    <w:p w:rsidR="007F0715" w:rsidRPr="00F8725C" w:rsidRDefault="007F0715" w:rsidP="007F0715">
      <w:pPr>
        <w:spacing w:after="0" w:line="240" w:lineRule="auto"/>
        <w:rPr>
          <w:sz w:val="21"/>
          <w:szCs w:val="20"/>
        </w:rPr>
      </w:pPr>
    </w:p>
    <w:p w:rsidR="007F0715" w:rsidRPr="00F8725C" w:rsidRDefault="007F0715" w:rsidP="007F0715">
      <w:pPr>
        <w:spacing w:after="0" w:line="240" w:lineRule="auto"/>
        <w:jc w:val="both"/>
        <w:rPr>
          <w:sz w:val="21"/>
          <w:szCs w:val="20"/>
        </w:rPr>
      </w:pPr>
      <w:r w:rsidRPr="00F8725C">
        <w:rPr>
          <w:sz w:val="21"/>
          <w:szCs w:val="20"/>
        </w:rPr>
        <w:t xml:space="preserve">As you also see from </w:t>
      </w:r>
      <w:r w:rsidR="001C55B2" w:rsidRPr="00F8725C">
        <w:rPr>
          <w:sz w:val="21"/>
          <w:szCs w:val="20"/>
        </w:rPr>
        <w:t>the COH tab</w:t>
      </w:r>
      <w:r w:rsidR="00DF6121" w:rsidRPr="00F8725C">
        <w:rPr>
          <w:sz w:val="21"/>
          <w:szCs w:val="20"/>
        </w:rPr>
        <w:t>l</w:t>
      </w:r>
      <w:r w:rsidR="001C55B2" w:rsidRPr="00F8725C">
        <w:rPr>
          <w:sz w:val="21"/>
          <w:szCs w:val="20"/>
        </w:rPr>
        <w:t>e</w:t>
      </w:r>
      <w:r w:rsidRPr="00F8725C">
        <w:rPr>
          <w:sz w:val="21"/>
          <w:szCs w:val="20"/>
        </w:rPr>
        <w:t>, we have cash in reserve at PayPal, which processes credit-card payments.  Funds from PayPal are regularly transferred into the TD checking account.</w:t>
      </w:r>
    </w:p>
    <w:p w:rsidR="007F0715" w:rsidRPr="00F8725C" w:rsidRDefault="007F0715" w:rsidP="007F0715">
      <w:pPr>
        <w:spacing w:after="0" w:line="240" w:lineRule="auto"/>
        <w:jc w:val="both"/>
        <w:rPr>
          <w:sz w:val="21"/>
          <w:szCs w:val="20"/>
        </w:rPr>
      </w:pPr>
    </w:p>
    <w:p w:rsidR="00DF6121" w:rsidRPr="00F8725C" w:rsidRDefault="007F0715" w:rsidP="007F0715">
      <w:pPr>
        <w:spacing w:after="0" w:line="240" w:lineRule="auto"/>
        <w:jc w:val="both"/>
        <w:rPr>
          <w:sz w:val="21"/>
          <w:szCs w:val="20"/>
        </w:rPr>
      </w:pPr>
      <w:r w:rsidRPr="00F8725C">
        <w:rPr>
          <w:sz w:val="21"/>
          <w:szCs w:val="20"/>
        </w:rPr>
        <w:t>We continue to commit money to program</w:t>
      </w:r>
      <w:r w:rsidR="00F769F1">
        <w:rPr>
          <w:sz w:val="21"/>
          <w:szCs w:val="20"/>
        </w:rPr>
        <w:t>/</w:t>
      </w:r>
      <w:r w:rsidRPr="00F8725C">
        <w:rPr>
          <w:sz w:val="21"/>
          <w:szCs w:val="20"/>
        </w:rPr>
        <w:t xml:space="preserve">organizational development, e.g., membership outreach, internationalization, grants, camp, </w:t>
      </w:r>
      <w:r w:rsidRPr="00F8725C">
        <w:rPr>
          <w:i/>
          <w:sz w:val="21"/>
          <w:szCs w:val="20"/>
        </w:rPr>
        <w:t>Proceedings</w:t>
      </w:r>
      <w:r w:rsidRPr="00F8725C">
        <w:rPr>
          <w:sz w:val="21"/>
          <w:szCs w:val="20"/>
        </w:rPr>
        <w:t xml:space="preserve">, etc.  </w:t>
      </w:r>
      <w:r w:rsidR="00DF6121" w:rsidRPr="00F8725C">
        <w:rPr>
          <w:sz w:val="21"/>
          <w:szCs w:val="20"/>
        </w:rPr>
        <w:t xml:space="preserve">Also, four </w:t>
      </w:r>
      <w:r w:rsidRPr="00F8725C">
        <w:rPr>
          <w:sz w:val="21"/>
          <w:szCs w:val="20"/>
        </w:rPr>
        <w:t xml:space="preserve">years ago we </w:t>
      </w:r>
      <w:r w:rsidR="00DF6121" w:rsidRPr="00F8725C">
        <w:rPr>
          <w:sz w:val="21"/>
          <w:szCs w:val="20"/>
        </w:rPr>
        <w:t xml:space="preserve">committed to inviting to each symposium </w:t>
      </w:r>
      <w:r w:rsidRPr="00F8725C">
        <w:rPr>
          <w:sz w:val="21"/>
          <w:szCs w:val="20"/>
        </w:rPr>
        <w:t xml:space="preserve">an </w:t>
      </w:r>
      <w:r w:rsidRPr="00F8725C">
        <w:rPr>
          <w:i/>
          <w:sz w:val="21"/>
          <w:szCs w:val="20"/>
        </w:rPr>
        <w:t>International Scholar</w:t>
      </w:r>
      <w:r w:rsidRPr="00F8725C">
        <w:rPr>
          <w:sz w:val="21"/>
          <w:szCs w:val="20"/>
        </w:rPr>
        <w:t xml:space="preserve"> and a </w:t>
      </w:r>
      <w:r w:rsidRPr="00F8725C">
        <w:rPr>
          <w:i/>
          <w:sz w:val="21"/>
          <w:szCs w:val="20"/>
        </w:rPr>
        <w:t>Diversity Fellow</w:t>
      </w:r>
      <w:r w:rsidRPr="00F8725C">
        <w:rPr>
          <w:sz w:val="21"/>
          <w:szCs w:val="20"/>
        </w:rPr>
        <w:t xml:space="preserve"> to increase </w:t>
      </w:r>
      <w:r w:rsidR="00F769F1">
        <w:rPr>
          <w:sz w:val="21"/>
          <w:szCs w:val="20"/>
        </w:rPr>
        <w:t>the breadth of our scholarship.  T</w:t>
      </w:r>
      <w:r w:rsidR="00DF6121" w:rsidRPr="00F8725C">
        <w:rPr>
          <w:sz w:val="21"/>
          <w:szCs w:val="20"/>
        </w:rPr>
        <w:t xml:space="preserve">he subsidy is built </w:t>
      </w:r>
      <w:r w:rsidRPr="00F8725C">
        <w:rPr>
          <w:sz w:val="21"/>
          <w:szCs w:val="20"/>
        </w:rPr>
        <w:t xml:space="preserve">into </w:t>
      </w:r>
      <w:r w:rsidR="00DF6121" w:rsidRPr="00F8725C">
        <w:rPr>
          <w:sz w:val="21"/>
          <w:szCs w:val="20"/>
        </w:rPr>
        <w:t xml:space="preserve">each </w:t>
      </w:r>
      <w:r w:rsidRPr="00F8725C">
        <w:rPr>
          <w:sz w:val="21"/>
          <w:szCs w:val="20"/>
        </w:rPr>
        <w:t xml:space="preserve">annual budget </w:t>
      </w:r>
      <w:r w:rsidR="00F8725C" w:rsidRPr="00F8725C">
        <w:rPr>
          <w:sz w:val="21"/>
          <w:szCs w:val="20"/>
        </w:rPr>
        <w:t xml:space="preserve">to </w:t>
      </w:r>
      <w:r w:rsidRPr="00F8725C">
        <w:rPr>
          <w:sz w:val="21"/>
          <w:szCs w:val="20"/>
        </w:rPr>
        <w:t>realize this important contribution</w:t>
      </w:r>
      <w:r w:rsidR="00DF6121" w:rsidRPr="00F8725C">
        <w:rPr>
          <w:sz w:val="21"/>
          <w:szCs w:val="20"/>
        </w:rPr>
        <w:t xml:space="preserve"> to our professional growth.</w:t>
      </w:r>
    </w:p>
    <w:p w:rsidR="007F0715" w:rsidRPr="00F8725C" w:rsidRDefault="007F0715" w:rsidP="007F0715">
      <w:pPr>
        <w:spacing w:after="0" w:line="240" w:lineRule="auto"/>
        <w:jc w:val="both"/>
        <w:rPr>
          <w:sz w:val="21"/>
          <w:szCs w:val="20"/>
        </w:rPr>
      </w:pPr>
    </w:p>
    <w:p w:rsidR="007F0715" w:rsidRPr="00F8725C" w:rsidRDefault="007F0715" w:rsidP="007F0715">
      <w:pPr>
        <w:spacing w:after="0" w:line="240" w:lineRule="auto"/>
        <w:jc w:val="both"/>
        <w:rPr>
          <w:sz w:val="21"/>
          <w:szCs w:val="20"/>
        </w:rPr>
      </w:pPr>
      <w:r w:rsidRPr="00F8725C">
        <w:rPr>
          <w:sz w:val="21"/>
          <w:szCs w:val="20"/>
        </w:rPr>
        <w:t xml:space="preserve">You will also note a new table following the regular budget table, </w:t>
      </w:r>
      <w:r w:rsidR="00F769F1">
        <w:rPr>
          <w:sz w:val="21"/>
          <w:szCs w:val="20"/>
        </w:rPr>
        <w:t xml:space="preserve">now </w:t>
      </w:r>
      <w:r w:rsidR="00F8725C" w:rsidRPr="00F8725C">
        <w:rPr>
          <w:sz w:val="21"/>
          <w:szCs w:val="20"/>
        </w:rPr>
        <w:t xml:space="preserve">in </w:t>
      </w:r>
      <w:r w:rsidRPr="00F8725C">
        <w:rPr>
          <w:sz w:val="21"/>
          <w:szCs w:val="20"/>
        </w:rPr>
        <w:t xml:space="preserve">every report.  </w:t>
      </w:r>
      <w:r w:rsidR="00F769F1">
        <w:rPr>
          <w:sz w:val="21"/>
          <w:szCs w:val="20"/>
        </w:rPr>
        <w:t xml:space="preserve">In </w:t>
      </w:r>
      <w:r w:rsidRPr="00F8725C">
        <w:rPr>
          <w:sz w:val="21"/>
          <w:szCs w:val="20"/>
        </w:rPr>
        <w:t xml:space="preserve">November 2016 </w:t>
      </w:r>
      <w:r w:rsidR="00F769F1">
        <w:rPr>
          <w:sz w:val="21"/>
          <w:szCs w:val="20"/>
        </w:rPr>
        <w:t xml:space="preserve">the </w:t>
      </w:r>
      <w:r w:rsidRPr="00F8725C">
        <w:rPr>
          <w:sz w:val="21"/>
          <w:szCs w:val="20"/>
        </w:rPr>
        <w:t xml:space="preserve">board </w:t>
      </w:r>
      <w:r w:rsidR="00F769F1">
        <w:rPr>
          <w:sz w:val="21"/>
          <w:szCs w:val="20"/>
        </w:rPr>
        <w:t xml:space="preserve">approved </w:t>
      </w:r>
      <w:r w:rsidRPr="00F8725C">
        <w:rPr>
          <w:sz w:val="21"/>
          <w:szCs w:val="20"/>
        </w:rPr>
        <w:t xml:space="preserve">a special projects initiative to use some COH to increase </w:t>
      </w:r>
      <w:r w:rsidR="00F8725C" w:rsidRPr="00F8725C">
        <w:rPr>
          <w:sz w:val="21"/>
          <w:szCs w:val="20"/>
        </w:rPr>
        <w:t xml:space="preserve">our capacity to meet our mission.  </w:t>
      </w:r>
    </w:p>
    <w:p w:rsidR="00F8725C" w:rsidRPr="00F8725C" w:rsidRDefault="00F8725C" w:rsidP="007F0715">
      <w:pPr>
        <w:spacing w:after="0" w:line="240" w:lineRule="auto"/>
        <w:jc w:val="both"/>
        <w:rPr>
          <w:sz w:val="21"/>
          <w:szCs w:val="20"/>
        </w:rPr>
      </w:pPr>
    </w:p>
    <w:p w:rsidR="00F769F1" w:rsidRDefault="007F0715" w:rsidP="007F0715">
      <w:pPr>
        <w:spacing w:after="0" w:line="240" w:lineRule="auto"/>
        <w:jc w:val="both"/>
        <w:rPr>
          <w:sz w:val="21"/>
          <w:szCs w:val="20"/>
        </w:rPr>
      </w:pPr>
      <w:r w:rsidRPr="00F8725C">
        <w:rPr>
          <w:sz w:val="21"/>
          <w:szCs w:val="20"/>
        </w:rPr>
        <w:t>Finally, while our financial health looks good, if we want to keep growing and continue to maintain and even increase our international presence, we need you, our IASWG membership, to be active contributors</w:t>
      </w:r>
      <w:r w:rsidR="00F8725C" w:rsidRPr="00F8725C">
        <w:rPr>
          <w:sz w:val="21"/>
          <w:szCs w:val="20"/>
        </w:rPr>
        <w:t xml:space="preserve">.  Consider either an outright gift, or include us in your estate planning.  </w:t>
      </w:r>
      <w:r w:rsidRPr="00F8725C">
        <w:rPr>
          <w:sz w:val="21"/>
          <w:szCs w:val="20"/>
        </w:rPr>
        <w:t xml:space="preserve">We take cash!  We take stocks and bonds!  We take pledges!  </w:t>
      </w:r>
      <w:r w:rsidR="00F769F1">
        <w:rPr>
          <w:sz w:val="21"/>
          <w:szCs w:val="20"/>
        </w:rPr>
        <w:t xml:space="preserve">Talk to any board member…  </w:t>
      </w:r>
      <w:r w:rsidRPr="00F8725C">
        <w:rPr>
          <w:sz w:val="21"/>
          <w:szCs w:val="20"/>
        </w:rPr>
        <w:t xml:space="preserve">And we take referrals to folks who might just need a little </w:t>
      </w:r>
      <w:r w:rsidR="00F8725C" w:rsidRPr="00F8725C">
        <w:rPr>
          <w:sz w:val="21"/>
          <w:szCs w:val="20"/>
        </w:rPr>
        <w:t xml:space="preserve">extra </w:t>
      </w:r>
      <w:r w:rsidRPr="00F8725C">
        <w:rPr>
          <w:sz w:val="21"/>
          <w:szCs w:val="20"/>
        </w:rPr>
        <w:t xml:space="preserve">inspiration </w:t>
      </w:r>
      <w:r w:rsidR="00F8725C" w:rsidRPr="00F8725C">
        <w:rPr>
          <w:sz w:val="21"/>
          <w:szCs w:val="20"/>
        </w:rPr>
        <w:t xml:space="preserve">and encouragement </w:t>
      </w:r>
      <w:r w:rsidRPr="00F8725C">
        <w:rPr>
          <w:sz w:val="21"/>
          <w:szCs w:val="20"/>
        </w:rPr>
        <w:t>to contribute to this organization that stands for and promotes democratic and humanistic values</w:t>
      </w:r>
      <w:r w:rsidR="00F8725C" w:rsidRPr="00F8725C">
        <w:rPr>
          <w:sz w:val="21"/>
          <w:szCs w:val="20"/>
        </w:rPr>
        <w:t>.</w:t>
      </w:r>
      <w:r w:rsidRPr="00F8725C">
        <w:rPr>
          <w:sz w:val="21"/>
          <w:szCs w:val="20"/>
        </w:rPr>
        <w:t xml:space="preserve">  Only with your </w:t>
      </w:r>
      <w:r w:rsidR="00F8725C" w:rsidRPr="00F8725C">
        <w:rPr>
          <w:sz w:val="21"/>
          <w:szCs w:val="20"/>
        </w:rPr>
        <w:t xml:space="preserve">help </w:t>
      </w:r>
      <w:r w:rsidRPr="00F8725C">
        <w:rPr>
          <w:sz w:val="21"/>
          <w:szCs w:val="20"/>
        </w:rPr>
        <w:t xml:space="preserve">can </w:t>
      </w:r>
      <w:r w:rsidR="00F8725C" w:rsidRPr="00F8725C">
        <w:rPr>
          <w:sz w:val="21"/>
          <w:szCs w:val="20"/>
        </w:rPr>
        <w:t xml:space="preserve">IASWG </w:t>
      </w:r>
      <w:r w:rsidRPr="00F8725C">
        <w:rPr>
          <w:sz w:val="21"/>
          <w:szCs w:val="20"/>
        </w:rPr>
        <w:t>innovate programming</w:t>
      </w:r>
      <w:r w:rsidR="00F8725C" w:rsidRPr="00F8725C">
        <w:rPr>
          <w:sz w:val="21"/>
          <w:szCs w:val="20"/>
        </w:rPr>
        <w:t xml:space="preserve"> and </w:t>
      </w:r>
      <w:r w:rsidR="00F769F1">
        <w:rPr>
          <w:sz w:val="21"/>
          <w:szCs w:val="20"/>
        </w:rPr>
        <w:t>spread our message!</w:t>
      </w:r>
    </w:p>
    <w:p w:rsidR="007F0715" w:rsidRPr="00F8725C" w:rsidRDefault="007F0715" w:rsidP="007F0715">
      <w:pPr>
        <w:spacing w:after="0" w:line="240" w:lineRule="auto"/>
        <w:jc w:val="both"/>
        <w:rPr>
          <w:sz w:val="21"/>
          <w:szCs w:val="20"/>
        </w:rPr>
      </w:pPr>
    </w:p>
    <w:p w:rsidR="00F8725C" w:rsidRPr="00F8725C" w:rsidRDefault="007F0715" w:rsidP="007F0715">
      <w:pPr>
        <w:spacing w:after="0" w:line="240" w:lineRule="auto"/>
        <w:jc w:val="both"/>
        <w:rPr>
          <w:sz w:val="21"/>
          <w:szCs w:val="20"/>
        </w:rPr>
      </w:pPr>
      <w:r w:rsidRPr="00F8725C">
        <w:rPr>
          <w:sz w:val="21"/>
          <w:szCs w:val="20"/>
        </w:rPr>
        <w:t xml:space="preserve">Let’s feel great </w:t>
      </w:r>
      <w:r w:rsidR="00F8725C" w:rsidRPr="00F8725C">
        <w:rPr>
          <w:sz w:val="21"/>
          <w:szCs w:val="20"/>
        </w:rPr>
        <w:t xml:space="preserve">about what we are accomplishing, but please – do also think about what you are doing.  Could you do more?  Take a look at our contributions in the 2017 and 2018 tables.  IASWG needs you to broaden our contributions base so that we do not depend on the generosity of a few but on the commitment and actions of the many of us … of the </w:t>
      </w:r>
      <w:r w:rsidR="00F769F1">
        <w:rPr>
          <w:sz w:val="21"/>
          <w:szCs w:val="20"/>
        </w:rPr>
        <w:t xml:space="preserve">whole </w:t>
      </w:r>
      <w:r w:rsidR="00F8725C" w:rsidRPr="00F8725C">
        <w:rPr>
          <w:sz w:val="21"/>
          <w:szCs w:val="20"/>
        </w:rPr>
        <w:t>group!</w:t>
      </w:r>
    </w:p>
    <w:p w:rsidR="007F0715" w:rsidRPr="00F8725C" w:rsidRDefault="007F0715" w:rsidP="007F0715">
      <w:pPr>
        <w:spacing w:after="0" w:line="240" w:lineRule="auto"/>
        <w:rPr>
          <w:sz w:val="21"/>
          <w:szCs w:val="20"/>
        </w:rPr>
      </w:pPr>
    </w:p>
    <w:p w:rsidR="007F0715" w:rsidRPr="00F8725C" w:rsidRDefault="007F0715" w:rsidP="007F0715">
      <w:pPr>
        <w:spacing w:after="0" w:line="240" w:lineRule="auto"/>
        <w:rPr>
          <w:sz w:val="21"/>
          <w:szCs w:val="20"/>
        </w:rPr>
      </w:pPr>
      <w:r w:rsidRPr="00F8725C">
        <w:rPr>
          <w:sz w:val="21"/>
          <w:szCs w:val="20"/>
        </w:rPr>
        <w:t>Respectfully submitted,</w:t>
      </w:r>
    </w:p>
    <w:p w:rsidR="007F0715" w:rsidRPr="005278B7" w:rsidRDefault="007F0715" w:rsidP="007F0715">
      <w:pPr>
        <w:spacing w:after="0" w:line="240" w:lineRule="auto"/>
        <w:rPr>
          <w:rFonts w:ascii="Freestyle Script" w:hAnsi="Freestyle Script"/>
          <w:sz w:val="48"/>
          <w:szCs w:val="18"/>
        </w:rPr>
      </w:pPr>
      <w:r w:rsidRPr="005278B7">
        <w:rPr>
          <w:rFonts w:ascii="Freestyle Script" w:hAnsi="Freestyle Script"/>
          <w:sz w:val="48"/>
          <w:szCs w:val="18"/>
        </w:rPr>
        <w:t>Dominique Moyse Steinberg</w:t>
      </w:r>
    </w:p>
    <w:p w:rsidR="007F0715" w:rsidRPr="005278B7" w:rsidRDefault="007F0715" w:rsidP="007F0715">
      <w:pPr>
        <w:spacing w:after="0" w:line="240" w:lineRule="auto"/>
        <w:rPr>
          <w:sz w:val="21"/>
          <w:szCs w:val="18"/>
        </w:rPr>
      </w:pPr>
      <w:r w:rsidRPr="005278B7">
        <w:rPr>
          <w:sz w:val="21"/>
          <w:szCs w:val="18"/>
        </w:rPr>
        <w:t>Dominique Moyse Steinberg, Treasurer</w:t>
      </w:r>
    </w:p>
    <w:p w:rsidR="00B524CA" w:rsidRDefault="00B524CA" w:rsidP="00054EC7">
      <w:pPr>
        <w:rPr>
          <w:b/>
          <w:sz w:val="21"/>
          <w:szCs w:val="18"/>
        </w:rPr>
      </w:pPr>
    </w:p>
    <w:p w:rsidR="00B524CA" w:rsidRDefault="00B524CA" w:rsidP="00054EC7">
      <w:pPr>
        <w:rPr>
          <w:b/>
          <w:sz w:val="21"/>
          <w:szCs w:val="18"/>
        </w:rPr>
      </w:pPr>
    </w:p>
    <w:p w:rsidR="00054EC7" w:rsidRDefault="00054EC7" w:rsidP="00054EC7">
      <w:pPr>
        <w:rPr>
          <w:b/>
          <w:sz w:val="21"/>
          <w:szCs w:val="18"/>
        </w:rPr>
      </w:pPr>
      <w:r w:rsidRPr="00B524CA">
        <w:rPr>
          <w:b/>
          <w:sz w:val="21"/>
          <w:szCs w:val="18"/>
        </w:rPr>
        <w:lastRenderedPageBreak/>
        <w:t>JUNE 201</w:t>
      </w:r>
      <w:r w:rsidR="00257E87" w:rsidRPr="00B524CA">
        <w:rPr>
          <w:b/>
          <w:sz w:val="21"/>
          <w:szCs w:val="18"/>
        </w:rPr>
        <w:t>8</w:t>
      </w:r>
      <w:r w:rsidRPr="00B524CA">
        <w:rPr>
          <w:b/>
          <w:sz w:val="21"/>
          <w:szCs w:val="18"/>
        </w:rPr>
        <w:t>:  Treasury Update to IASWG Membership, Dominique Moyse Steinberg (</w:t>
      </w:r>
      <w:hyperlink r:id="rId5" w:history="1">
        <w:r w:rsidRPr="00B524CA">
          <w:rPr>
            <w:rStyle w:val="Hyperlink"/>
            <w:b/>
            <w:sz w:val="21"/>
            <w:szCs w:val="18"/>
          </w:rPr>
          <w:t>dmsvt@earthlink.net</w:t>
        </w:r>
      </w:hyperlink>
      <w:r w:rsidRPr="00B524CA">
        <w:rPr>
          <w:b/>
          <w:sz w:val="21"/>
          <w:szCs w:val="18"/>
        </w:rPr>
        <w:t>)</w:t>
      </w:r>
    </w:p>
    <w:tbl>
      <w:tblPr>
        <w:tblpPr w:leftFromText="432" w:rightFromText="432" w:vertAnchor="text" w:horzAnchor="margin" w:tblpXSpec="center" w:tblpY="92"/>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
      <w:tblGrid>
        <w:gridCol w:w="2441"/>
        <w:gridCol w:w="1065"/>
        <w:gridCol w:w="1065"/>
        <w:gridCol w:w="1065"/>
        <w:gridCol w:w="144"/>
        <w:gridCol w:w="1065"/>
        <w:gridCol w:w="1065"/>
        <w:gridCol w:w="144"/>
        <w:gridCol w:w="1065"/>
        <w:gridCol w:w="1065"/>
      </w:tblGrid>
      <w:tr w:rsidR="00B524CA" w:rsidRPr="00AD7409" w:rsidTr="00B524CA">
        <w:trPr>
          <w:trHeight w:val="156"/>
        </w:trPr>
        <w:tc>
          <w:tcPr>
            <w:tcW w:w="2441" w:type="dxa"/>
            <w:shd w:val="clear" w:color="auto" w:fill="D9D9D9"/>
            <w:tcMar>
              <w:top w:w="14" w:type="dxa"/>
              <w:left w:w="14" w:type="dxa"/>
              <w:bottom w:w="14" w:type="dxa"/>
              <w:right w:w="14" w:type="dxa"/>
            </w:tcMar>
            <w:vAlign w:val="center"/>
          </w:tcPr>
          <w:p w:rsidR="00B524CA" w:rsidRPr="00185831" w:rsidRDefault="00B524CA" w:rsidP="00B524CA">
            <w:pPr>
              <w:spacing w:after="0" w:line="240" w:lineRule="auto"/>
              <w:jc w:val="center"/>
              <w:rPr>
                <w:rFonts w:cs="Calibri"/>
                <w:b/>
                <w:color w:val="262626" w:themeColor="text1" w:themeTint="D9"/>
                <w:sz w:val="15"/>
                <w:szCs w:val="16"/>
              </w:rPr>
            </w:pPr>
            <w:r w:rsidRPr="00185831">
              <w:rPr>
                <w:rFonts w:cs="Calibri"/>
                <w:b/>
                <w:color w:val="262626" w:themeColor="text1" w:themeTint="D9"/>
                <w:sz w:val="15"/>
                <w:szCs w:val="16"/>
              </w:rPr>
              <w:t>INCOME</w:t>
            </w:r>
          </w:p>
        </w:tc>
        <w:tc>
          <w:tcPr>
            <w:tcW w:w="1065" w:type="dxa"/>
            <w:shd w:val="clear" w:color="auto" w:fill="D9D9D9"/>
            <w:vAlign w:val="center"/>
          </w:tcPr>
          <w:p w:rsidR="00B524CA" w:rsidRPr="00185831" w:rsidRDefault="00B524CA" w:rsidP="00B5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Calibri"/>
                <w:b/>
                <w:color w:val="262626" w:themeColor="text1" w:themeTint="D9"/>
                <w:sz w:val="15"/>
                <w:szCs w:val="16"/>
              </w:rPr>
            </w:pPr>
            <w:r w:rsidRPr="00185831">
              <w:rPr>
                <w:rFonts w:cs="Calibri"/>
                <w:b/>
                <w:color w:val="262626" w:themeColor="text1" w:themeTint="D9"/>
                <w:sz w:val="15"/>
                <w:szCs w:val="16"/>
              </w:rPr>
              <w:t xml:space="preserve"> 2014</w:t>
            </w:r>
          </w:p>
        </w:tc>
        <w:tc>
          <w:tcPr>
            <w:tcW w:w="1065" w:type="dxa"/>
            <w:shd w:val="clear" w:color="auto" w:fill="D9D9D9"/>
            <w:vAlign w:val="center"/>
          </w:tcPr>
          <w:p w:rsidR="00B524CA" w:rsidRPr="00185831" w:rsidRDefault="00B524CA" w:rsidP="00B5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Calibri"/>
                <w:b/>
                <w:color w:val="262626" w:themeColor="text1" w:themeTint="D9"/>
                <w:sz w:val="15"/>
                <w:szCs w:val="16"/>
              </w:rPr>
            </w:pPr>
            <w:r w:rsidRPr="00185831">
              <w:rPr>
                <w:rFonts w:cs="Calibri"/>
                <w:b/>
                <w:color w:val="262626" w:themeColor="text1" w:themeTint="D9"/>
                <w:sz w:val="15"/>
                <w:szCs w:val="16"/>
              </w:rPr>
              <w:t>2015</w:t>
            </w:r>
          </w:p>
        </w:tc>
        <w:tc>
          <w:tcPr>
            <w:tcW w:w="1065" w:type="dxa"/>
            <w:shd w:val="clear" w:color="auto" w:fill="D9D9D9"/>
            <w:vAlign w:val="center"/>
          </w:tcPr>
          <w:p w:rsidR="00B524CA" w:rsidRPr="00185831" w:rsidRDefault="00B524CA" w:rsidP="00B5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Calibri"/>
                <w:b/>
                <w:color w:val="262626" w:themeColor="text1" w:themeTint="D9"/>
                <w:sz w:val="15"/>
                <w:szCs w:val="16"/>
              </w:rPr>
            </w:pPr>
            <w:r>
              <w:rPr>
                <w:rFonts w:cs="Calibri"/>
                <w:b/>
                <w:color w:val="262626" w:themeColor="text1" w:themeTint="D9"/>
                <w:sz w:val="15"/>
                <w:szCs w:val="16"/>
              </w:rPr>
              <w:t>2016</w:t>
            </w:r>
          </w:p>
        </w:tc>
        <w:tc>
          <w:tcPr>
            <w:tcW w:w="144" w:type="dxa"/>
            <w:shd w:val="clear" w:color="auto" w:fill="D9D9D9" w:themeFill="background1" w:themeFillShade="D9"/>
          </w:tcPr>
          <w:p w:rsidR="00B524CA" w:rsidRDefault="00B524CA" w:rsidP="00B5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Calibri"/>
                <w:b/>
                <w:color w:val="262626" w:themeColor="text1" w:themeTint="D9"/>
                <w:sz w:val="15"/>
                <w:szCs w:val="16"/>
              </w:rPr>
            </w:pPr>
          </w:p>
        </w:tc>
        <w:tc>
          <w:tcPr>
            <w:tcW w:w="1065" w:type="dxa"/>
            <w:shd w:val="clear" w:color="auto" w:fill="D9D9D9"/>
            <w:vAlign w:val="center"/>
          </w:tcPr>
          <w:p w:rsidR="00B524CA" w:rsidRPr="00185831" w:rsidRDefault="00B524CA" w:rsidP="00B5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Calibri"/>
                <w:b/>
                <w:color w:val="262626" w:themeColor="text1" w:themeTint="D9"/>
                <w:sz w:val="15"/>
                <w:szCs w:val="16"/>
              </w:rPr>
            </w:pPr>
            <w:r>
              <w:rPr>
                <w:rFonts w:cs="Calibri"/>
                <w:b/>
                <w:color w:val="262626" w:themeColor="text1" w:themeTint="D9"/>
                <w:sz w:val="15"/>
                <w:szCs w:val="16"/>
              </w:rPr>
              <w:t>2017 Budget</w:t>
            </w:r>
          </w:p>
        </w:tc>
        <w:tc>
          <w:tcPr>
            <w:tcW w:w="1065" w:type="dxa"/>
            <w:shd w:val="clear" w:color="auto" w:fill="D9D9D9"/>
            <w:vAlign w:val="center"/>
          </w:tcPr>
          <w:p w:rsidR="00B524CA" w:rsidRDefault="00B524CA" w:rsidP="00B5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Calibri"/>
                <w:b/>
                <w:color w:val="262626" w:themeColor="text1" w:themeTint="D9"/>
                <w:sz w:val="15"/>
                <w:szCs w:val="16"/>
              </w:rPr>
            </w:pPr>
            <w:r>
              <w:rPr>
                <w:rFonts w:cs="Calibri"/>
                <w:b/>
                <w:color w:val="262626" w:themeColor="text1" w:themeTint="D9"/>
                <w:sz w:val="15"/>
                <w:szCs w:val="16"/>
              </w:rPr>
              <w:t>2017 Actual</w:t>
            </w:r>
          </w:p>
        </w:tc>
        <w:tc>
          <w:tcPr>
            <w:tcW w:w="144" w:type="dxa"/>
            <w:shd w:val="clear" w:color="auto" w:fill="D9D9D9" w:themeFill="background1" w:themeFillShade="D9"/>
          </w:tcPr>
          <w:p w:rsidR="00B524CA" w:rsidRDefault="00B524CA" w:rsidP="00B5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Calibri"/>
                <w:b/>
                <w:color w:val="262626" w:themeColor="text1" w:themeTint="D9"/>
                <w:sz w:val="15"/>
                <w:szCs w:val="16"/>
              </w:rPr>
            </w:pPr>
          </w:p>
        </w:tc>
        <w:tc>
          <w:tcPr>
            <w:tcW w:w="1065" w:type="dxa"/>
            <w:shd w:val="clear" w:color="auto" w:fill="D9D9D9"/>
            <w:vAlign w:val="center"/>
          </w:tcPr>
          <w:p w:rsidR="00B524CA" w:rsidRDefault="00B524CA" w:rsidP="00B5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Calibri"/>
                <w:b/>
                <w:color w:val="262626" w:themeColor="text1" w:themeTint="D9"/>
                <w:sz w:val="15"/>
                <w:szCs w:val="16"/>
              </w:rPr>
            </w:pPr>
            <w:r>
              <w:rPr>
                <w:rFonts w:cs="Calibri"/>
                <w:b/>
                <w:color w:val="262626" w:themeColor="text1" w:themeTint="D9"/>
                <w:sz w:val="15"/>
                <w:szCs w:val="16"/>
              </w:rPr>
              <w:t>2018 Budget</w:t>
            </w:r>
          </w:p>
        </w:tc>
        <w:tc>
          <w:tcPr>
            <w:tcW w:w="1065" w:type="dxa"/>
            <w:shd w:val="clear" w:color="auto" w:fill="D9D9D9"/>
            <w:vAlign w:val="center"/>
          </w:tcPr>
          <w:p w:rsidR="00B524CA" w:rsidRPr="00185831" w:rsidRDefault="00B524CA" w:rsidP="00B5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Calibri"/>
                <w:b/>
                <w:color w:val="262626" w:themeColor="text1" w:themeTint="D9"/>
                <w:sz w:val="15"/>
                <w:szCs w:val="16"/>
              </w:rPr>
            </w:pPr>
            <w:r>
              <w:rPr>
                <w:rFonts w:cs="Calibri"/>
                <w:b/>
                <w:color w:val="262626" w:themeColor="text1" w:themeTint="D9"/>
                <w:sz w:val="15"/>
                <w:szCs w:val="16"/>
              </w:rPr>
              <w:t>2018 to 5/20</w:t>
            </w:r>
          </w:p>
        </w:tc>
      </w:tr>
      <w:tr w:rsidR="00B524CA" w:rsidRPr="00AD7409" w:rsidTr="00B524CA">
        <w:trPr>
          <w:trHeight w:val="486"/>
        </w:trPr>
        <w:tc>
          <w:tcPr>
            <w:tcW w:w="2441" w:type="dxa"/>
            <w:shd w:val="clear" w:color="auto" w:fill="auto"/>
            <w:tcMar>
              <w:top w:w="14" w:type="dxa"/>
              <w:left w:w="14" w:type="dxa"/>
              <w:bottom w:w="14" w:type="dxa"/>
              <w:right w:w="14" w:type="dxa"/>
            </w:tcMar>
            <w:vAlign w:val="bottom"/>
          </w:tcPr>
          <w:p w:rsidR="00B524CA" w:rsidRPr="00E571F0" w:rsidRDefault="00B524CA" w:rsidP="00B524CA">
            <w:pPr>
              <w:spacing w:after="0" w:line="240" w:lineRule="auto"/>
              <w:rPr>
                <w:rFonts w:cstheme="minorHAnsi"/>
                <w:color w:val="000000" w:themeColor="text1"/>
                <w:sz w:val="15"/>
                <w:szCs w:val="16"/>
              </w:rPr>
            </w:pPr>
            <w:r w:rsidRPr="00E571F0">
              <w:rPr>
                <w:rFonts w:cstheme="minorHAnsi"/>
                <w:color w:val="000000" w:themeColor="text1"/>
                <w:sz w:val="15"/>
                <w:szCs w:val="16"/>
              </w:rPr>
              <w:t>Membership</w:t>
            </w:r>
          </w:p>
          <w:p w:rsidR="00B524CA" w:rsidRPr="00E571F0" w:rsidRDefault="00B524CA" w:rsidP="00B524CA">
            <w:pPr>
              <w:spacing w:after="0" w:line="240" w:lineRule="auto"/>
              <w:rPr>
                <w:rFonts w:cstheme="minorHAnsi"/>
                <w:color w:val="000000" w:themeColor="text1"/>
                <w:sz w:val="15"/>
                <w:szCs w:val="16"/>
              </w:rPr>
            </w:pPr>
            <w:r w:rsidRPr="00E571F0">
              <w:rPr>
                <w:rFonts w:cstheme="minorHAnsi"/>
                <w:color w:val="000000" w:themeColor="text1"/>
                <w:sz w:val="15"/>
                <w:szCs w:val="16"/>
              </w:rPr>
              <w:t xml:space="preserve">   Individual </w:t>
            </w:r>
          </w:p>
          <w:p w:rsidR="00B524CA" w:rsidRPr="00E571F0" w:rsidRDefault="00B524CA" w:rsidP="00B524CA">
            <w:pPr>
              <w:spacing w:after="0" w:line="240" w:lineRule="auto"/>
              <w:rPr>
                <w:rFonts w:cstheme="minorHAnsi"/>
                <w:color w:val="000000" w:themeColor="text1"/>
                <w:sz w:val="15"/>
                <w:szCs w:val="16"/>
              </w:rPr>
            </w:pPr>
            <w:r w:rsidRPr="00E571F0">
              <w:rPr>
                <w:rFonts w:cstheme="minorHAnsi"/>
                <w:color w:val="000000" w:themeColor="text1"/>
                <w:sz w:val="15"/>
                <w:szCs w:val="16"/>
              </w:rPr>
              <w:t xml:space="preserve">   Organizational</w:t>
            </w:r>
          </w:p>
        </w:tc>
        <w:tc>
          <w:tcPr>
            <w:tcW w:w="1065" w:type="dxa"/>
            <w:shd w:val="clear" w:color="auto" w:fill="auto"/>
            <w:tcMar>
              <w:top w:w="14" w:type="dxa"/>
              <w:left w:w="14" w:type="dxa"/>
              <w:bottom w:w="14" w:type="dxa"/>
              <w:right w:w="14" w:type="dxa"/>
            </w:tcMar>
            <w:vAlign w:val="bottom"/>
          </w:tcPr>
          <w:p w:rsidR="00B524CA" w:rsidRPr="00E571F0" w:rsidRDefault="00B524CA" w:rsidP="00B5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000000" w:themeColor="text1"/>
                <w:sz w:val="15"/>
                <w:szCs w:val="16"/>
              </w:rPr>
            </w:pPr>
            <w:r w:rsidRPr="00E571F0">
              <w:rPr>
                <w:rFonts w:cstheme="minorHAnsi"/>
                <w:color w:val="000000" w:themeColor="text1"/>
                <w:sz w:val="15"/>
                <w:szCs w:val="16"/>
              </w:rPr>
              <w:t>25,164</w:t>
            </w:r>
          </w:p>
          <w:p w:rsidR="00B524CA" w:rsidRPr="00E571F0" w:rsidRDefault="00B524CA" w:rsidP="00B5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cstheme="minorHAnsi"/>
                <w:color w:val="000000" w:themeColor="text1"/>
                <w:sz w:val="15"/>
                <w:szCs w:val="16"/>
              </w:rPr>
            </w:pPr>
            <w:r w:rsidRPr="00E571F0">
              <w:rPr>
                <w:rFonts w:cstheme="minorHAnsi"/>
                <w:color w:val="000000" w:themeColor="text1"/>
                <w:sz w:val="15"/>
                <w:szCs w:val="16"/>
              </w:rPr>
              <w:t>22,864</w:t>
            </w:r>
          </w:p>
          <w:p w:rsidR="00B524CA" w:rsidRPr="00E571F0" w:rsidRDefault="00B524CA" w:rsidP="00B5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cstheme="minorHAnsi"/>
                <w:color w:val="000000" w:themeColor="text1"/>
                <w:sz w:val="15"/>
                <w:szCs w:val="16"/>
              </w:rPr>
            </w:pPr>
            <w:r w:rsidRPr="00E571F0">
              <w:rPr>
                <w:rFonts w:cstheme="minorHAnsi"/>
                <w:color w:val="000000" w:themeColor="text1"/>
                <w:sz w:val="15"/>
                <w:szCs w:val="16"/>
              </w:rPr>
              <w:t>2,300</w:t>
            </w:r>
          </w:p>
        </w:tc>
        <w:tc>
          <w:tcPr>
            <w:tcW w:w="1065" w:type="dxa"/>
            <w:shd w:val="clear" w:color="auto" w:fill="auto"/>
            <w:tcMar>
              <w:top w:w="14" w:type="dxa"/>
              <w:left w:w="14" w:type="dxa"/>
              <w:bottom w:w="14" w:type="dxa"/>
              <w:right w:w="14" w:type="dxa"/>
            </w:tcMar>
          </w:tcPr>
          <w:p w:rsidR="00B524CA" w:rsidRPr="00E571F0" w:rsidRDefault="00B524CA" w:rsidP="00B5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000000" w:themeColor="text1"/>
                <w:sz w:val="15"/>
                <w:szCs w:val="16"/>
              </w:rPr>
            </w:pPr>
            <w:r w:rsidRPr="00E571F0">
              <w:rPr>
                <w:rFonts w:cstheme="minorHAnsi"/>
                <w:color w:val="000000" w:themeColor="text1"/>
                <w:sz w:val="15"/>
                <w:szCs w:val="16"/>
              </w:rPr>
              <w:t xml:space="preserve">    33,158</w:t>
            </w:r>
          </w:p>
          <w:p w:rsidR="00B524CA" w:rsidRPr="00E571F0" w:rsidRDefault="00B524CA" w:rsidP="00B5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cstheme="minorHAnsi"/>
                <w:color w:val="000000" w:themeColor="text1"/>
                <w:sz w:val="15"/>
                <w:szCs w:val="16"/>
              </w:rPr>
            </w:pPr>
            <w:r w:rsidRPr="00E571F0">
              <w:rPr>
                <w:rFonts w:cstheme="minorHAnsi"/>
                <w:color w:val="000000" w:themeColor="text1"/>
                <w:sz w:val="15"/>
                <w:szCs w:val="16"/>
              </w:rPr>
              <w:t>28,858</w:t>
            </w:r>
          </w:p>
          <w:p w:rsidR="00B524CA" w:rsidRPr="00E571F0" w:rsidRDefault="00B524CA" w:rsidP="00B5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cstheme="minorHAnsi"/>
                <w:color w:val="000000" w:themeColor="text1"/>
                <w:sz w:val="15"/>
                <w:szCs w:val="16"/>
              </w:rPr>
            </w:pPr>
            <w:r w:rsidRPr="00E571F0">
              <w:rPr>
                <w:rFonts w:cstheme="minorHAnsi"/>
                <w:color w:val="000000" w:themeColor="text1"/>
                <w:sz w:val="15"/>
                <w:szCs w:val="16"/>
              </w:rPr>
              <w:t>4,300</w:t>
            </w:r>
          </w:p>
        </w:tc>
        <w:tc>
          <w:tcPr>
            <w:tcW w:w="1065" w:type="dxa"/>
            <w:tcMar>
              <w:left w:w="29" w:type="dxa"/>
              <w:right w:w="29" w:type="dxa"/>
            </w:tcMar>
          </w:tcPr>
          <w:p w:rsidR="00B524CA" w:rsidRPr="00E571F0" w:rsidRDefault="00B524CA" w:rsidP="00B5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000000" w:themeColor="text1"/>
                <w:sz w:val="15"/>
                <w:szCs w:val="16"/>
              </w:rPr>
            </w:pPr>
            <w:r w:rsidRPr="00E571F0">
              <w:rPr>
                <w:rFonts w:cstheme="minorHAnsi"/>
                <w:color w:val="000000" w:themeColor="text1"/>
                <w:sz w:val="15"/>
                <w:szCs w:val="16"/>
              </w:rPr>
              <w:t xml:space="preserve">     37,038</w:t>
            </w:r>
          </w:p>
          <w:p w:rsidR="00B524CA" w:rsidRPr="00E571F0" w:rsidRDefault="00B524CA" w:rsidP="00B5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cstheme="minorHAnsi"/>
                <w:color w:val="000000" w:themeColor="text1"/>
                <w:sz w:val="15"/>
                <w:szCs w:val="16"/>
              </w:rPr>
            </w:pPr>
            <w:r w:rsidRPr="00E571F0">
              <w:rPr>
                <w:rFonts w:cstheme="minorHAnsi"/>
                <w:color w:val="000000" w:themeColor="text1"/>
                <w:sz w:val="15"/>
                <w:szCs w:val="16"/>
              </w:rPr>
              <w:t xml:space="preserve">  33,988</w:t>
            </w:r>
          </w:p>
          <w:p w:rsidR="00B524CA" w:rsidRPr="00E571F0" w:rsidRDefault="00B524CA" w:rsidP="00B5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cstheme="minorHAnsi"/>
                <w:color w:val="000000" w:themeColor="text1"/>
                <w:sz w:val="15"/>
                <w:szCs w:val="16"/>
              </w:rPr>
            </w:pPr>
            <w:r w:rsidRPr="00E571F0">
              <w:rPr>
                <w:rFonts w:cstheme="minorHAnsi"/>
                <w:color w:val="000000" w:themeColor="text1"/>
                <w:sz w:val="15"/>
                <w:szCs w:val="16"/>
              </w:rPr>
              <w:t xml:space="preserve">       3,050</w:t>
            </w:r>
          </w:p>
        </w:tc>
        <w:tc>
          <w:tcPr>
            <w:tcW w:w="144" w:type="dxa"/>
            <w:shd w:val="clear" w:color="auto" w:fill="D9D9D9" w:themeFill="background1" w:themeFillShade="D9"/>
          </w:tcPr>
          <w:p w:rsidR="00B524CA" w:rsidRPr="00E571F0" w:rsidRDefault="00B524CA" w:rsidP="00B5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000000" w:themeColor="text1"/>
                <w:sz w:val="15"/>
                <w:szCs w:val="16"/>
              </w:rPr>
            </w:pPr>
          </w:p>
        </w:tc>
        <w:tc>
          <w:tcPr>
            <w:tcW w:w="1065" w:type="dxa"/>
          </w:tcPr>
          <w:p w:rsidR="00B524CA" w:rsidRPr="00E571F0" w:rsidRDefault="00B524CA" w:rsidP="00B5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000000" w:themeColor="text1"/>
                <w:sz w:val="15"/>
                <w:szCs w:val="16"/>
              </w:rPr>
            </w:pPr>
            <w:r w:rsidRPr="00E571F0">
              <w:rPr>
                <w:rFonts w:cstheme="minorHAnsi"/>
                <w:color w:val="000000" w:themeColor="text1"/>
                <w:sz w:val="15"/>
                <w:szCs w:val="16"/>
              </w:rPr>
              <w:t xml:space="preserve">   31,000</w:t>
            </w:r>
          </w:p>
          <w:p w:rsidR="00B524CA" w:rsidRPr="00E571F0" w:rsidRDefault="00B524CA" w:rsidP="00B5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cstheme="minorHAnsi"/>
                <w:color w:val="000000" w:themeColor="text1"/>
                <w:sz w:val="15"/>
                <w:szCs w:val="16"/>
              </w:rPr>
            </w:pPr>
            <w:r w:rsidRPr="00E571F0">
              <w:rPr>
                <w:rFonts w:cstheme="minorHAnsi"/>
                <w:color w:val="000000" w:themeColor="text1"/>
                <w:sz w:val="15"/>
                <w:szCs w:val="16"/>
              </w:rPr>
              <w:t xml:space="preserve">   29,000</w:t>
            </w:r>
          </w:p>
          <w:p w:rsidR="00B524CA" w:rsidRPr="00E571F0" w:rsidRDefault="00B524CA" w:rsidP="00B5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cstheme="minorHAnsi"/>
                <w:color w:val="000000" w:themeColor="text1"/>
                <w:sz w:val="15"/>
                <w:szCs w:val="16"/>
              </w:rPr>
            </w:pPr>
            <w:r w:rsidRPr="00E571F0">
              <w:rPr>
                <w:rFonts w:cstheme="minorHAnsi"/>
                <w:color w:val="000000" w:themeColor="text1"/>
                <w:sz w:val="15"/>
                <w:szCs w:val="16"/>
              </w:rPr>
              <w:t xml:space="preserve">     2,000</w:t>
            </w:r>
          </w:p>
        </w:tc>
        <w:tc>
          <w:tcPr>
            <w:tcW w:w="1065" w:type="dxa"/>
          </w:tcPr>
          <w:p w:rsidR="00B524CA" w:rsidRDefault="00B524CA" w:rsidP="00B5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000000" w:themeColor="text1"/>
                <w:sz w:val="15"/>
                <w:szCs w:val="16"/>
              </w:rPr>
            </w:pPr>
            <w:r>
              <w:rPr>
                <w:rFonts w:cstheme="minorHAnsi"/>
                <w:color w:val="000000" w:themeColor="text1"/>
                <w:sz w:val="15"/>
                <w:szCs w:val="16"/>
              </w:rPr>
              <w:t xml:space="preserve">    33,025</w:t>
            </w:r>
          </w:p>
          <w:p w:rsidR="00B524CA" w:rsidRDefault="00B524CA" w:rsidP="00B5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cstheme="minorHAnsi"/>
                <w:color w:val="000000" w:themeColor="text1"/>
                <w:sz w:val="15"/>
                <w:szCs w:val="16"/>
              </w:rPr>
            </w:pPr>
            <w:r>
              <w:rPr>
                <w:rFonts w:cstheme="minorHAnsi"/>
                <w:color w:val="000000" w:themeColor="text1"/>
                <w:sz w:val="15"/>
                <w:szCs w:val="16"/>
              </w:rPr>
              <w:t>29,025</w:t>
            </w:r>
          </w:p>
          <w:p w:rsidR="00B524CA" w:rsidRPr="00E571F0" w:rsidRDefault="00B524CA" w:rsidP="00B5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cstheme="minorHAnsi"/>
                <w:color w:val="000000" w:themeColor="text1"/>
                <w:sz w:val="15"/>
                <w:szCs w:val="16"/>
              </w:rPr>
            </w:pPr>
            <w:r>
              <w:rPr>
                <w:rFonts w:cstheme="minorHAnsi"/>
                <w:color w:val="000000" w:themeColor="text1"/>
                <w:sz w:val="15"/>
                <w:szCs w:val="16"/>
              </w:rPr>
              <w:t>4,500</w:t>
            </w:r>
          </w:p>
        </w:tc>
        <w:tc>
          <w:tcPr>
            <w:tcW w:w="144" w:type="dxa"/>
            <w:shd w:val="clear" w:color="auto" w:fill="D9D9D9" w:themeFill="background1" w:themeFillShade="D9"/>
          </w:tcPr>
          <w:p w:rsidR="00B524CA" w:rsidRDefault="00B524CA" w:rsidP="00B5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000000" w:themeColor="text1"/>
                <w:sz w:val="15"/>
                <w:szCs w:val="16"/>
              </w:rPr>
            </w:pPr>
          </w:p>
        </w:tc>
        <w:tc>
          <w:tcPr>
            <w:tcW w:w="1065" w:type="dxa"/>
          </w:tcPr>
          <w:p w:rsidR="00B524CA" w:rsidRDefault="00B524CA" w:rsidP="00B5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000000" w:themeColor="text1"/>
                <w:sz w:val="15"/>
                <w:szCs w:val="16"/>
              </w:rPr>
            </w:pPr>
            <w:r>
              <w:rPr>
                <w:rFonts w:cstheme="minorHAnsi"/>
                <w:color w:val="000000" w:themeColor="text1"/>
                <w:sz w:val="15"/>
                <w:szCs w:val="16"/>
              </w:rPr>
              <w:t xml:space="preserve">     33,000</w:t>
            </w:r>
          </w:p>
          <w:p w:rsidR="00B524CA" w:rsidRDefault="00B524CA" w:rsidP="00B5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cstheme="minorHAnsi"/>
                <w:color w:val="000000" w:themeColor="text1"/>
                <w:sz w:val="15"/>
                <w:szCs w:val="16"/>
              </w:rPr>
            </w:pPr>
            <w:r>
              <w:rPr>
                <w:rFonts w:cstheme="minorHAnsi"/>
                <w:color w:val="000000" w:themeColor="text1"/>
                <w:sz w:val="15"/>
                <w:szCs w:val="16"/>
              </w:rPr>
              <w:t>30,000</w:t>
            </w:r>
          </w:p>
          <w:p w:rsidR="00B524CA" w:rsidRPr="00E571F0" w:rsidRDefault="00B524CA" w:rsidP="00B5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cstheme="minorHAnsi"/>
                <w:color w:val="000000" w:themeColor="text1"/>
                <w:sz w:val="15"/>
                <w:szCs w:val="16"/>
              </w:rPr>
            </w:pPr>
            <w:r>
              <w:rPr>
                <w:rFonts w:cstheme="minorHAnsi"/>
                <w:color w:val="000000" w:themeColor="text1"/>
                <w:sz w:val="15"/>
                <w:szCs w:val="16"/>
              </w:rPr>
              <w:t>3,000</w:t>
            </w:r>
          </w:p>
        </w:tc>
        <w:tc>
          <w:tcPr>
            <w:tcW w:w="1065" w:type="dxa"/>
          </w:tcPr>
          <w:p w:rsidR="00B524CA" w:rsidRDefault="00B524CA" w:rsidP="00B5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000000" w:themeColor="text1"/>
                <w:sz w:val="15"/>
                <w:szCs w:val="16"/>
              </w:rPr>
            </w:pPr>
            <w:r>
              <w:rPr>
                <w:rFonts w:cstheme="minorHAnsi"/>
                <w:color w:val="000000" w:themeColor="text1"/>
                <w:sz w:val="15"/>
                <w:szCs w:val="16"/>
              </w:rPr>
              <w:t xml:space="preserve">     11,300</w:t>
            </w:r>
          </w:p>
          <w:p w:rsidR="00B524CA" w:rsidRDefault="00B524CA" w:rsidP="00B5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cstheme="minorHAnsi"/>
                <w:color w:val="000000" w:themeColor="text1"/>
                <w:sz w:val="15"/>
                <w:szCs w:val="16"/>
              </w:rPr>
            </w:pPr>
            <w:r>
              <w:rPr>
                <w:rFonts w:cstheme="minorHAnsi"/>
                <w:color w:val="000000" w:themeColor="text1"/>
                <w:sz w:val="15"/>
                <w:szCs w:val="16"/>
              </w:rPr>
              <w:t>11,300</w:t>
            </w:r>
          </w:p>
          <w:p w:rsidR="00B524CA" w:rsidRPr="00E571F0" w:rsidRDefault="00B524CA" w:rsidP="00B5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cstheme="minorHAnsi"/>
                <w:color w:val="000000" w:themeColor="text1"/>
                <w:sz w:val="15"/>
                <w:szCs w:val="16"/>
              </w:rPr>
            </w:pPr>
            <w:r>
              <w:rPr>
                <w:rFonts w:cstheme="minorHAnsi"/>
                <w:color w:val="000000" w:themeColor="text1"/>
                <w:sz w:val="15"/>
                <w:szCs w:val="16"/>
              </w:rPr>
              <w:t>--</w:t>
            </w:r>
          </w:p>
        </w:tc>
      </w:tr>
      <w:tr w:rsidR="00B524CA" w:rsidRPr="00AD7409" w:rsidTr="00B524CA">
        <w:trPr>
          <w:trHeight w:val="187"/>
        </w:trPr>
        <w:tc>
          <w:tcPr>
            <w:tcW w:w="2441" w:type="dxa"/>
            <w:shd w:val="clear" w:color="auto" w:fill="auto"/>
            <w:tcMar>
              <w:top w:w="14" w:type="dxa"/>
              <w:left w:w="14" w:type="dxa"/>
              <w:bottom w:w="14" w:type="dxa"/>
              <w:right w:w="14" w:type="dxa"/>
            </w:tcMar>
            <w:vAlign w:val="center"/>
          </w:tcPr>
          <w:p w:rsidR="00B524CA" w:rsidRPr="00E571F0" w:rsidRDefault="00B524CA" w:rsidP="00B524CA">
            <w:pPr>
              <w:spacing w:after="0" w:line="240" w:lineRule="auto"/>
              <w:rPr>
                <w:rFonts w:cstheme="minorHAnsi"/>
                <w:color w:val="000000" w:themeColor="text1"/>
                <w:sz w:val="15"/>
                <w:szCs w:val="16"/>
              </w:rPr>
            </w:pPr>
            <w:r w:rsidRPr="00E571F0">
              <w:rPr>
                <w:rFonts w:cstheme="minorHAnsi"/>
                <w:color w:val="000000" w:themeColor="text1"/>
                <w:sz w:val="15"/>
                <w:szCs w:val="16"/>
              </w:rPr>
              <w:t xml:space="preserve">Symposium </w:t>
            </w:r>
          </w:p>
        </w:tc>
        <w:tc>
          <w:tcPr>
            <w:tcW w:w="1065" w:type="dxa"/>
            <w:shd w:val="clear" w:color="auto" w:fill="auto"/>
            <w:tcMar>
              <w:top w:w="14" w:type="dxa"/>
              <w:left w:w="14" w:type="dxa"/>
              <w:bottom w:w="14" w:type="dxa"/>
              <w:right w:w="14" w:type="dxa"/>
            </w:tcMar>
            <w:vAlign w:val="center"/>
          </w:tcPr>
          <w:p w:rsidR="00B524CA" w:rsidRPr="00E571F0" w:rsidRDefault="00B524CA" w:rsidP="00B524CA">
            <w:pPr>
              <w:tabs>
                <w:tab w:val="center" w:pos="831"/>
              </w:tabs>
              <w:spacing w:after="0" w:line="240" w:lineRule="auto"/>
              <w:rPr>
                <w:rFonts w:cstheme="minorHAnsi"/>
                <w:bCs/>
                <w:color w:val="000000" w:themeColor="text1"/>
                <w:sz w:val="15"/>
                <w:szCs w:val="16"/>
              </w:rPr>
            </w:pPr>
            <w:r w:rsidRPr="00E571F0">
              <w:rPr>
                <w:rFonts w:cstheme="minorHAnsi"/>
                <w:bCs/>
                <w:color w:val="000000" w:themeColor="text1"/>
                <w:sz w:val="15"/>
                <w:szCs w:val="16"/>
              </w:rPr>
              <w:t>34,596 (CG)</w:t>
            </w:r>
          </w:p>
        </w:tc>
        <w:tc>
          <w:tcPr>
            <w:tcW w:w="1065" w:type="dxa"/>
            <w:shd w:val="clear" w:color="auto" w:fill="auto"/>
            <w:tcMar>
              <w:top w:w="14" w:type="dxa"/>
              <w:left w:w="14" w:type="dxa"/>
              <w:bottom w:w="14" w:type="dxa"/>
              <w:right w:w="14" w:type="dxa"/>
            </w:tcMar>
            <w:vAlign w:val="center"/>
          </w:tcPr>
          <w:p w:rsidR="00B524CA" w:rsidRPr="00E571F0" w:rsidRDefault="00B524CA" w:rsidP="00B524CA">
            <w:pPr>
              <w:tabs>
                <w:tab w:val="center" w:pos="831"/>
              </w:tabs>
              <w:spacing w:after="0" w:line="240" w:lineRule="auto"/>
              <w:rPr>
                <w:rFonts w:cstheme="minorHAnsi"/>
                <w:bCs/>
                <w:color w:val="000000" w:themeColor="text1"/>
                <w:sz w:val="15"/>
                <w:szCs w:val="16"/>
              </w:rPr>
            </w:pPr>
            <w:r w:rsidRPr="00E571F0">
              <w:rPr>
                <w:rFonts w:cstheme="minorHAnsi"/>
                <w:bCs/>
                <w:color w:val="000000" w:themeColor="text1"/>
                <w:sz w:val="15"/>
                <w:szCs w:val="16"/>
              </w:rPr>
              <w:t xml:space="preserve">    60,438 (NC)</w:t>
            </w:r>
          </w:p>
        </w:tc>
        <w:tc>
          <w:tcPr>
            <w:tcW w:w="1065" w:type="dxa"/>
            <w:tcMar>
              <w:left w:w="29" w:type="dxa"/>
              <w:right w:w="29" w:type="dxa"/>
            </w:tcMar>
            <w:vAlign w:val="center"/>
          </w:tcPr>
          <w:p w:rsidR="00B524CA" w:rsidRPr="00E571F0" w:rsidRDefault="00B524CA" w:rsidP="00B524CA">
            <w:pPr>
              <w:tabs>
                <w:tab w:val="center" w:pos="831"/>
              </w:tabs>
              <w:spacing w:after="0" w:line="240" w:lineRule="auto"/>
              <w:rPr>
                <w:rFonts w:cstheme="minorHAnsi"/>
                <w:bCs/>
                <w:color w:val="000000" w:themeColor="text1"/>
                <w:sz w:val="15"/>
                <w:szCs w:val="16"/>
              </w:rPr>
            </w:pPr>
            <w:r w:rsidRPr="00E571F0">
              <w:rPr>
                <w:rFonts w:cstheme="minorHAnsi"/>
                <w:bCs/>
                <w:color w:val="000000" w:themeColor="text1"/>
                <w:sz w:val="15"/>
                <w:szCs w:val="16"/>
              </w:rPr>
              <w:t xml:space="preserve"> 105,633</w:t>
            </w:r>
            <w:r>
              <w:rPr>
                <w:rFonts w:cstheme="minorHAnsi"/>
                <w:bCs/>
                <w:color w:val="000000" w:themeColor="text1"/>
                <w:sz w:val="15"/>
                <w:szCs w:val="16"/>
              </w:rPr>
              <w:t xml:space="preserve"> (NY)</w:t>
            </w:r>
          </w:p>
        </w:tc>
        <w:tc>
          <w:tcPr>
            <w:tcW w:w="144" w:type="dxa"/>
            <w:shd w:val="clear" w:color="auto" w:fill="D9D9D9" w:themeFill="background1" w:themeFillShade="D9"/>
          </w:tcPr>
          <w:p w:rsidR="00B524CA" w:rsidRPr="00E571F0" w:rsidRDefault="00B524CA" w:rsidP="00B524CA">
            <w:pPr>
              <w:tabs>
                <w:tab w:val="center" w:pos="831"/>
              </w:tabs>
              <w:spacing w:after="0" w:line="240" w:lineRule="auto"/>
              <w:rPr>
                <w:rFonts w:cstheme="minorHAnsi"/>
                <w:bCs/>
                <w:color w:val="000000" w:themeColor="text1"/>
                <w:sz w:val="15"/>
                <w:szCs w:val="16"/>
              </w:rPr>
            </w:pPr>
          </w:p>
        </w:tc>
        <w:tc>
          <w:tcPr>
            <w:tcW w:w="1065" w:type="dxa"/>
            <w:vAlign w:val="center"/>
          </w:tcPr>
          <w:p w:rsidR="00B524CA" w:rsidRPr="00E571F0" w:rsidRDefault="00B524CA" w:rsidP="00B524CA">
            <w:pPr>
              <w:tabs>
                <w:tab w:val="center" w:pos="831"/>
              </w:tabs>
              <w:spacing w:after="0" w:line="240" w:lineRule="auto"/>
              <w:rPr>
                <w:rFonts w:cstheme="minorHAnsi"/>
                <w:bCs/>
                <w:color w:val="000000" w:themeColor="text1"/>
                <w:sz w:val="15"/>
                <w:szCs w:val="16"/>
              </w:rPr>
            </w:pPr>
            <w:r w:rsidRPr="00E571F0">
              <w:rPr>
                <w:rFonts w:cstheme="minorHAnsi"/>
                <w:bCs/>
                <w:color w:val="000000" w:themeColor="text1"/>
                <w:sz w:val="15"/>
                <w:szCs w:val="16"/>
              </w:rPr>
              <w:t xml:space="preserve"> 106,550</w:t>
            </w:r>
            <w:r>
              <w:rPr>
                <w:rFonts w:cstheme="minorHAnsi"/>
                <w:bCs/>
                <w:color w:val="000000" w:themeColor="text1"/>
                <w:sz w:val="15"/>
                <w:szCs w:val="16"/>
              </w:rPr>
              <w:t xml:space="preserve"> (NY)</w:t>
            </w:r>
          </w:p>
        </w:tc>
        <w:tc>
          <w:tcPr>
            <w:tcW w:w="1065" w:type="dxa"/>
            <w:vAlign w:val="center"/>
          </w:tcPr>
          <w:p w:rsidR="00B524CA" w:rsidRPr="00E571F0" w:rsidRDefault="00B524CA" w:rsidP="00B524CA">
            <w:pPr>
              <w:tabs>
                <w:tab w:val="center" w:pos="831"/>
              </w:tabs>
              <w:spacing w:after="0" w:line="240" w:lineRule="auto"/>
              <w:rPr>
                <w:rFonts w:cstheme="minorHAnsi"/>
                <w:bCs/>
                <w:color w:val="000000" w:themeColor="text1"/>
                <w:sz w:val="15"/>
                <w:szCs w:val="16"/>
              </w:rPr>
            </w:pPr>
            <w:r>
              <w:rPr>
                <w:rFonts w:cstheme="minorHAnsi"/>
                <w:bCs/>
                <w:color w:val="000000" w:themeColor="text1"/>
                <w:sz w:val="15"/>
                <w:szCs w:val="16"/>
              </w:rPr>
              <w:t xml:space="preserve">    87,326</w:t>
            </w:r>
          </w:p>
        </w:tc>
        <w:tc>
          <w:tcPr>
            <w:tcW w:w="144" w:type="dxa"/>
            <w:shd w:val="clear" w:color="auto" w:fill="D9D9D9" w:themeFill="background1" w:themeFillShade="D9"/>
          </w:tcPr>
          <w:p w:rsidR="00B524CA" w:rsidRDefault="00B524CA" w:rsidP="00B524CA">
            <w:pPr>
              <w:tabs>
                <w:tab w:val="center" w:pos="831"/>
              </w:tabs>
              <w:spacing w:after="0" w:line="240" w:lineRule="auto"/>
              <w:rPr>
                <w:rFonts w:cstheme="minorHAnsi"/>
                <w:bCs/>
                <w:color w:val="000000" w:themeColor="text1"/>
                <w:sz w:val="15"/>
                <w:szCs w:val="16"/>
              </w:rPr>
            </w:pPr>
          </w:p>
        </w:tc>
        <w:tc>
          <w:tcPr>
            <w:tcW w:w="1065" w:type="dxa"/>
            <w:vAlign w:val="center"/>
          </w:tcPr>
          <w:p w:rsidR="00B524CA" w:rsidRDefault="00B524CA" w:rsidP="00B524CA">
            <w:pPr>
              <w:tabs>
                <w:tab w:val="center" w:pos="831"/>
              </w:tabs>
              <w:spacing w:after="0" w:line="240" w:lineRule="auto"/>
              <w:rPr>
                <w:rFonts w:cstheme="minorHAnsi"/>
                <w:bCs/>
                <w:color w:val="000000" w:themeColor="text1"/>
                <w:sz w:val="15"/>
                <w:szCs w:val="16"/>
              </w:rPr>
            </w:pPr>
            <w:r>
              <w:rPr>
                <w:rFonts w:cstheme="minorHAnsi"/>
                <w:bCs/>
                <w:color w:val="000000" w:themeColor="text1"/>
                <w:sz w:val="15"/>
                <w:szCs w:val="16"/>
              </w:rPr>
              <w:t xml:space="preserve">     48,500 (SA)</w:t>
            </w:r>
          </w:p>
        </w:tc>
        <w:tc>
          <w:tcPr>
            <w:tcW w:w="1065" w:type="dxa"/>
            <w:vAlign w:val="center"/>
          </w:tcPr>
          <w:p w:rsidR="00B524CA" w:rsidRPr="00E571F0" w:rsidRDefault="00B524CA" w:rsidP="00B524CA">
            <w:pPr>
              <w:tabs>
                <w:tab w:val="center" w:pos="831"/>
              </w:tabs>
              <w:spacing w:after="0" w:line="240" w:lineRule="auto"/>
              <w:rPr>
                <w:rFonts w:cstheme="minorHAnsi"/>
                <w:bCs/>
                <w:color w:val="000000" w:themeColor="text1"/>
                <w:sz w:val="15"/>
                <w:szCs w:val="16"/>
              </w:rPr>
            </w:pPr>
            <w:r>
              <w:rPr>
                <w:rFonts w:cstheme="minorHAnsi"/>
                <w:bCs/>
                <w:color w:val="000000" w:themeColor="text1"/>
                <w:sz w:val="15"/>
                <w:szCs w:val="16"/>
              </w:rPr>
              <w:t xml:space="preserve">     40,379</w:t>
            </w:r>
          </w:p>
        </w:tc>
      </w:tr>
      <w:tr w:rsidR="00B524CA" w:rsidRPr="00AD7409" w:rsidTr="00B524CA">
        <w:trPr>
          <w:trHeight w:val="187"/>
        </w:trPr>
        <w:tc>
          <w:tcPr>
            <w:tcW w:w="2441" w:type="dxa"/>
            <w:shd w:val="clear" w:color="auto" w:fill="auto"/>
            <w:tcMar>
              <w:top w:w="14" w:type="dxa"/>
              <w:left w:w="14" w:type="dxa"/>
              <w:bottom w:w="14" w:type="dxa"/>
              <w:right w:w="14" w:type="dxa"/>
            </w:tcMar>
            <w:vAlign w:val="center"/>
          </w:tcPr>
          <w:p w:rsidR="00B524CA" w:rsidRPr="00E571F0" w:rsidRDefault="00B524CA" w:rsidP="00B524CA">
            <w:pPr>
              <w:spacing w:after="0" w:line="240" w:lineRule="auto"/>
              <w:rPr>
                <w:rFonts w:cstheme="minorHAnsi"/>
                <w:color w:val="000000" w:themeColor="text1"/>
                <w:sz w:val="15"/>
                <w:szCs w:val="16"/>
              </w:rPr>
            </w:pPr>
            <w:r w:rsidRPr="00E571F0">
              <w:rPr>
                <w:rFonts w:cstheme="minorHAnsi"/>
                <w:color w:val="000000" w:themeColor="text1"/>
                <w:sz w:val="15"/>
                <w:szCs w:val="16"/>
              </w:rPr>
              <w:t>Group Work Camp</w:t>
            </w:r>
          </w:p>
        </w:tc>
        <w:tc>
          <w:tcPr>
            <w:tcW w:w="1065" w:type="dxa"/>
            <w:shd w:val="clear" w:color="auto" w:fill="auto"/>
            <w:tcMar>
              <w:top w:w="14" w:type="dxa"/>
              <w:left w:w="14" w:type="dxa"/>
              <w:bottom w:w="14" w:type="dxa"/>
              <w:right w:w="14" w:type="dxa"/>
            </w:tcMar>
            <w:vAlign w:val="center"/>
          </w:tcPr>
          <w:p w:rsidR="00B524CA" w:rsidRPr="00E571F0" w:rsidRDefault="00B524CA" w:rsidP="00B524CA">
            <w:pPr>
              <w:pStyle w:val="ListParagraph"/>
              <w:tabs>
                <w:tab w:val="center" w:pos="831"/>
              </w:tabs>
              <w:ind w:left="0"/>
              <w:rPr>
                <w:rFonts w:asciiTheme="minorHAnsi" w:hAnsiTheme="minorHAnsi" w:cstheme="minorHAnsi"/>
                <w:bCs/>
                <w:color w:val="000000" w:themeColor="text1"/>
                <w:sz w:val="15"/>
                <w:szCs w:val="16"/>
              </w:rPr>
            </w:pPr>
            <w:r w:rsidRPr="00E571F0">
              <w:rPr>
                <w:rFonts w:asciiTheme="minorHAnsi" w:hAnsiTheme="minorHAnsi" w:cstheme="minorHAnsi"/>
                <w:bCs/>
                <w:color w:val="000000" w:themeColor="text1"/>
                <w:sz w:val="15"/>
                <w:szCs w:val="16"/>
              </w:rPr>
              <w:t xml:space="preserve">       --</w:t>
            </w:r>
          </w:p>
        </w:tc>
        <w:tc>
          <w:tcPr>
            <w:tcW w:w="1065" w:type="dxa"/>
            <w:shd w:val="clear" w:color="auto" w:fill="auto"/>
            <w:tcMar>
              <w:top w:w="14" w:type="dxa"/>
              <w:left w:w="14" w:type="dxa"/>
              <w:bottom w:w="14" w:type="dxa"/>
              <w:right w:w="14" w:type="dxa"/>
            </w:tcMar>
            <w:vAlign w:val="center"/>
          </w:tcPr>
          <w:p w:rsidR="00B524CA" w:rsidRPr="00E571F0" w:rsidRDefault="00B524CA" w:rsidP="00B524CA">
            <w:pPr>
              <w:pStyle w:val="ListParagraph"/>
              <w:tabs>
                <w:tab w:val="center" w:pos="831"/>
              </w:tabs>
              <w:ind w:left="0"/>
              <w:rPr>
                <w:rFonts w:asciiTheme="minorHAnsi" w:hAnsiTheme="minorHAnsi" w:cstheme="minorHAnsi"/>
                <w:bCs/>
                <w:color w:val="000000" w:themeColor="text1"/>
                <w:sz w:val="15"/>
                <w:szCs w:val="16"/>
              </w:rPr>
            </w:pPr>
            <w:r w:rsidRPr="00E571F0">
              <w:rPr>
                <w:rFonts w:asciiTheme="minorHAnsi" w:hAnsiTheme="minorHAnsi" w:cstheme="minorHAnsi"/>
                <w:bCs/>
                <w:color w:val="000000" w:themeColor="text1"/>
                <w:sz w:val="15"/>
                <w:szCs w:val="16"/>
              </w:rPr>
              <w:t xml:space="preserve">    13,670</w:t>
            </w:r>
          </w:p>
        </w:tc>
        <w:tc>
          <w:tcPr>
            <w:tcW w:w="1065" w:type="dxa"/>
            <w:tcMar>
              <w:left w:w="29" w:type="dxa"/>
              <w:right w:w="29" w:type="dxa"/>
            </w:tcMar>
            <w:vAlign w:val="center"/>
          </w:tcPr>
          <w:p w:rsidR="00B524CA" w:rsidRPr="00E571F0" w:rsidRDefault="00B524CA" w:rsidP="00B524CA">
            <w:pPr>
              <w:pStyle w:val="ListParagraph"/>
              <w:tabs>
                <w:tab w:val="center" w:pos="831"/>
              </w:tabs>
              <w:ind w:left="0"/>
              <w:rPr>
                <w:rFonts w:asciiTheme="minorHAnsi" w:hAnsiTheme="minorHAnsi" w:cstheme="minorHAnsi"/>
                <w:bCs/>
                <w:color w:val="000000" w:themeColor="text1"/>
                <w:sz w:val="15"/>
                <w:szCs w:val="16"/>
              </w:rPr>
            </w:pPr>
            <w:r w:rsidRPr="00E571F0">
              <w:rPr>
                <w:rFonts w:asciiTheme="minorHAnsi" w:hAnsiTheme="minorHAnsi" w:cstheme="minorHAnsi"/>
                <w:bCs/>
                <w:color w:val="000000" w:themeColor="text1"/>
                <w:sz w:val="15"/>
                <w:szCs w:val="16"/>
              </w:rPr>
              <w:t xml:space="preserve">          100</w:t>
            </w:r>
          </w:p>
        </w:tc>
        <w:tc>
          <w:tcPr>
            <w:tcW w:w="144" w:type="dxa"/>
            <w:shd w:val="clear" w:color="auto" w:fill="D9D9D9" w:themeFill="background1" w:themeFillShade="D9"/>
          </w:tcPr>
          <w:p w:rsidR="00B524CA" w:rsidRPr="00E571F0" w:rsidRDefault="00B524CA" w:rsidP="00B524CA">
            <w:pPr>
              <w:pStyle w:val="ListParagraph"/>
              <w:tabs>
                <w:tab w:val="center" w:pos="831"/>
              </w:tabs>
              <w:ind w:left="0"/>
              <w:rPr>
                <w:rFonts w:asciiTheme="minorHAnsi" w:hAnsiTheme="minorHAnsi" w:cstheme="minorHAnsi"/>
                <w:bCs/>
                <w:color w:val="000000" w:themeColor="text1"/>
                <w:sz w:val="15"/>
                <w:szCs w:val="16"/>
              </w:rPr>
            </w:pPr>
          </w:p>
        </w:tc>
        <w:tc>
          <w:tcPr>
            <w:tcW w:w="1065" w:type="dxa"/>
            <w:vAlign w:val="center"/>
          </w:tcPr>
          <w:p w:rsidR="00B524CA" w:rsidRPr="00E571F0" w:rsidRDefault="00B524CA" w:rsidP="00B524CA">
            <w:pPr>
              <w:pStyle w:val="ListParagraph"/>
              <w:tabs>
                <w:tab w:val="center" w:pos="831"/>
              </w:tabs>
              <w:ind w:left="0"/>
              <w:rPr>
                <w:rFonts w:asciiTheme="minorHAnsi" w:hAnsiTheme="minorHAnsi" w:cstheme="minorHAnsi"/>
                <w:bCs/>
                <w:color w:val="000000" w:themeColor="text1"/>
                <w:sz w:val="15"/>
                <w:szCs w:val="16"/>
              </w:rPr>
            </w:pPr>
            <w:r w:rsidRPr="00E571F0">
              <w:rPr>
                <w:rFonts w:asciiTheme="minorHAnsi" w:hAnsiTheme="minorHAnsi" w:cstheme="minorHAnsi"/>
                <w:bCs/>
                <w:color w:val="000000" w:themeColor="text1"/>
                <w:sz w:val="15"/>
                <w:szCs w:val="16"/>
              </w:rPr>
              <w:t xml:space="preserve">    12,000</w:t>
            </w:r>
          </w:p>
        </w:tc>
        <w:tc>
          <w:tcPr>
            <w:tcW w:w="1065" w:type="dxa"/>
            <w:vAlign w:val="center"/>
          </w:tcPr>
          <w:p w:rsidR="00B524CA" w:rsidRPr="00E571F0" w:rsidRDefault="00B524CA" w:rsidP="00B524CA">
            <w:pPr>
              <w:pStyle w:val="ListParagraph"/>
              <w:tabs>
                <w:tab w:val="center" w:pos="831"/>
              </w:tabs>
              <w:ind w:left="0"/>
              <w:rPr>
                <w:rFonts w:asciiTheme="minorHAnsi" w:hAnsiTheme="minorHAnsi" w:cstheme="minorHAnsi"/>
                <w:bCs/>
                <w:color w:val="000000" w:themeColor="text1"/>
                <w:sz w:val="15"/>
                <w:szCs w:val="16"/>
              </w:rPr>
            </w:pPr>
            <w:r>
              <w:rPr>
                <w:rFonts w:asciiTheme="minorHAnsi" w:hAnsiTheme="minorHAnsi" w:cstheme="minorHAnsi"/>
                <w:bCs/>
                <w:color w:val="000000" w:themeColor="text1"/>
                <w:sz w:val="15"/>
                <w:szCs w:val="16"/>
              </w:rPr>
              <w:t xml:space="preserve">    11,089</w:t>
            </w:r>
          </w:p>
        </w:tc>
        <w:tc>
          <w:tcPr>
            <w:tcW w:w="144" w:type="dxa"/>
            <w:shd w:val="clear" w:color="auto" w:fill="D9D9D9" w:themeFill="background1" w:themeFillShade="D9"/>
          </w:tcPr>
          <w:p w:rsidR="00B524CA" w:rsidRDefault="00B524CA" w:rsidP="00B524CA">
            <w:pPr>
              <w:pStyle w:val="ListParagraph"/>
              <w:tabs>
                <w:tab w:val="center" w:pos="831"/>
              </w:tabs>
              <w:ind w:left="0"/>
              <w:rPr>
                <w:rFonts w:asciiTheme="minorHAnsi" w:hAnsiTheme="minorHAnsi" w:cstheme="minorHAnsi"/>
                <w:bCs/>
                <w:color w:val="000000" w:themeColor="text1"/>
                <w:sz w:val="15"/>
                <w:szCs w:val="16"/>
              </w:rPr>
            </w:pPr>
          </w:p>
        </w:tc>
        <w:tc>
          <w:tcPr>
            <w:tcW w:w="1065" w:type="dxa"/>
            <w:vAlign w:val="center"/>
          </w:tcPr>
          <w:p w:rsidR="00B524CA" w:rsidRPr="00E571F0" w:rsidRDefault="00B524CA" w:rsidP="00B524CA">
            <w:pPr>
              <w:pStyle w:val="ListParagraph"/>
              <w:tabs>
                <w:tab w:val="center" w:pos="831"/>
              </w:tabs>
              <w:ind w:left="0"/>
              <w:rPr>
                <w:rFonts w:asciiTheme="minorHAnsi" w:hAnsiTheme="minorHAnsi" w:cstheme="minorHAnsi"/>
                <w:bCs/>
                <w:color w:val="000000" w:themeColor="text1"/>
                <w:sz w:val="15"/>
                <w:szCs w:val="16"/>
              </w:rPr>
            </w:pPr>
            <w:r>
              <w:rPr>
                <w:rFonts w:asciiTheme="minorHAnsi" w:hAnsiTheme="minorHAnsi" w:cstheme="minorHAnsi"/>
                <w:bCs/>
                <w:color w:val="000000" w:themeColor="text1"/>
                <w:sz w:val="15"/>
                <w:szCs w:val="16"/>
              </w:rPr>
              <w:t xml:space="preserve">             --</w:t>
            </w:r>
          </w:p>
        </w:tc>
        <w:tc>
          <w:tcPr>
            <w:tcW w:w="1065" w:type="dxa"/>
            <w:vAlign w:val="center"/>
          </w:tcPr>
          <w:p w:rsidR="00B524CA" w:rsidRPr="00E571F0" w:rsidRDefault="00B524CA" w:rsidP="00B524CA">
            <w:pPr>
              <w:pStyle w:val="ListParagraph"/>
              <w:tabs>
                <w:tab w:val="center" w:pos="831"/>
              </w:tabs>
              <w:ind w:left="0"/>
              <w:rPr>
                <w:rFonts w:asciiTheme="minorHAnsi" w:hAnsiTheme="minorHAnsi" w:cstheme="minorHAnsi"/>
                <w:bCs/>
                <w:color w:val="000000" w:themeColor="text1"/>
                <w:sz w:val="15"/>
                <w:szCs w:val="16"/>
              </w:rPr>
            </w:pPr>
            <w:r>
              <w:rPr>
                <w:rFonts w:asciiTheme="minorHAnsi" w:hAnsiTheme="minorHAnsi" w:cstheme="minorHAnsi"/>
                <w:bCs/>
                <w:color w:val="000000" w:themeColor="text1"/>
                <w:sz w:val="15"/>
                <w:szCs w:val="16"/>
              </w:rPr>
              <w:t xml:space="preserve">           --</w:t>
            </w:r>
          </w:p>
        </w:tc>
      </w:tr>
      <w:tr w:rsidR="00B524CA" w:rsidRPr="00AD7409" w:rsidTr="00B524CA">
        <w:tc>
          <w:tcPr>
            <w:tcW w:w="2441" w:type="dxa"/>
            <w:shd w:val="clear" w:color="auto" w:fill="auto"/>
            <w:tcMar>
              <w:top w:w="14" w:type="dxa"/>
              <w:left w:w="14" w:type="dxa"/>
              <w:bottom w:w="14" w:type="dxa"/>
              <w:right w:w="14" w:type="dxa"/>
            </w:tcMar>
          </w:tcPr>
          <w:p w:rsidR="00B524CA" w:rsidRPr="00E571F0" w:rsidRDefault="00B524CA" w:rsidP="00B524CA">
            <w:pPr>
              <w:spacing w:after="0" w:line="240" w:lineRule="auto"/>
              <w:rPr>
                <w:rFonts w:cstheme="minorHAnsi"/>
                <w:color w:val="000000" w:themeColor="text1"/>
                <w:sz w:val="15"/>
                <w:szCs w:val="16"/>
              </w:rPr>
            </w:pPr>
            <w:r w:rsidRPr="00E571F0">
              <w:rPr>
                <w:rFonts w:cstheme="minorHAnsi"/>
                <w:color w:val="000000" w:themeColor="text1"/>
                <w:sz w:val="15"/>
                <w:szCs w:val="16"/>
              </w:rPr>
              <w:t>Contributions</w:t>
            </w:r>
          </w:p>
          <w:p w:rsidR="00B524CA" w:rsidRPr="00E571F0" w:rsidRDefault="00B524CA" w:rsidP="00B524CA">
            <w:pPr>
              <w:spacing w:after="0" w:line="240" w:lineRule="auto"/>
              <w:rPr>
                <w:rFonts w:cstheme="minorHAnsi"/>
                <w:color w:val="000000" w:themeColor="text1"/>
                <w:sz w:val="15"/>
                <w:szCs w:val="16"/>
              </w:rPr>
            </w:pPr>
            <w:r w:rsidRPr="00E571F0">
              <w:rPr>
                <w:rFonts w:cstheme="minorHAnsi"/>
                <w:color w:val="000000" w:themeColor="text1"/>
                <w:sz w:val="15"/>
                <w:szCs w:val="16"/>
              </w:rPr>
              <w:t>General or Endowment</w:t>
            </w:r>
          </w:p>
          <w:p w:rsidR="00B524CA" w:rsidRPr="00E571F0" w:rsidRDefault="00B524CA" w:rsidP="00B524CA">
            <w:pPr>
              <w:spacing w:after="0" w:line="240" w:lineRule="auto"/>
              <w:rPr>
                <w:rFonts w:cstheme="minorHAnsi"/>
                <w:color w:val="000000" w:themeColor="text1"/>
                <w:sz w:val="15"/>
                <w:szCs w:val="16"/>
              </w:rPr>
            </w:pPr>
            <w:r w:rsidRPr="00E571F0">
              <w:rPr>
                <w:rFonts w:cstheme="minorHAnsi"/>
                <w:color w:val="000000" w:themeColor="text1"/>
                <w:sz w:val="15"/>
                <w:szCs w:val="16"/>
              </w:rPr>
              <w:t>Invitational Fund Donations</w:t>
            </w:r>
          </w:p>
          <w:p w:rsidR="00B524CA" w:rsidRPr="00E571F0" w:rsidRDefault="00B524CA" w:rsidP="00B524CA">
            <w:pPr>
              <w:spacing w:after="0" w:line="240" w:lineRule="auto"/>
              <w:rPr>
                <w:rFonts w:cstheme="minorHAnsi"/>
                <w:color w:val="000000" w:themeColor="text1"/>
                <w:sz w:val="15"/>
                <w:szCs w:val="16"/>
              </w:rPr>
            </w:pPr>
            <w:r w:rsidRPr="00E571F0">
              <w:rPr>
                <w:rFonts w:cstheme="minorHAnsi"/>
                <w:color w:val="000000" w:themeColor="text1"/>
                <w:sz w:val="15"/>
                <w:szCs w:val="16"/>
              </w:rPr>
              <w:t xml:space="preserve">Create Named </w:t>
            </w:r>
            <w:proofErr w:type="spellStart"/>
            <w:r w:rsidRPr="00E571F0">
              <w:rPr>
                <w:rFonts w:cstheme="minorHAnsi"/>
                <w:color w:val="000000" w:themeColor="text1"/>
                <w:sz w:val="15"/>
                <w:szCs w:val="16"/>
              </w:rPr>
              <w:t>Symp</w:t>
            </w:r>
            <w:proofErr w:type="spellEnd"/>
            <w:r w:rsidRPr="00E571F0">
              <w:rPr>
                <w:rFonts w:cstheme="minorHAnsi"/>
                <w:color w:val="000000" w:themeColor="text1"/>
                <w:sz w:val="15"/>
                <w:szCs w:val="16"/>
              </w:rPr>
              <w:t xml:space="preserve"> Tracks</w:t>
            </w:r>
          </w:p>
          <w:p w:rsidR="00B524CA" w:rsidRDefault="00B524CA" w:rsidP="00B524CA">
            <w:pPr>
              <w:spacing w:after="0" w:line="240" w:lineRule="auto"/>
              <w:rPr>
                <w:rFonts w:cstheme="minorHAnsi"/>
                <w:color w:val="000000" w:themeColor="text1"/>
                <w:sz w:val="15"/>
                <w:szCs w:val="16"/>
              </w:rPr>
            </w:pPr>
            <w:r w:rsidRPr="00E571F0">
              <w:rPr>
                <w:rFonts w:cstheme="minorHAnsi"/>
                <w:color w:val="000000" w:themeColor="text1"/>
                <w:sz w:val="15"/>
                <w:szCs w:val="16"/>
              </w:rPr>
              <w:t xml:space="preserve">Create Named </w:t>
            </w:r>
            <w:proofErr w:type="spellStart"/>
            <w:r w:rsidRPr="00E571F0">
              <w:rPr>
                <w:rFonts w:cstheme="minorHAnsi"/>
                <w:color w:val="000000" w:themeColor="text1"/>
                <w:sz w:val="15"/>
                <w:szCs w:val="16"/>
              </w:rPr>
              <w:t>SympInv</w:t>
            </w:r>
            <w:r>
              <w:rPr>
                <w:rFonts w:cstheme="minorHAnsi"/>
                <w:color w:val="000000" w:themeColor="text1"/>
                <w:sz w:val="15"/>
                <w:szCs w:val="16"/>
              </w:rPr>
              <w:t>’als</w:t>
            </w:r>
            <w:proofErr w:type="spellEnd"/>
          </w:p>
          <w:p w:rsidR="00B524CA" w:rsidRPr="00E571F0" w:rsidRDefault="00B524CA" w:rsidP="00B524CA">
            <w:pPr>
              <w:spacing w:after="0" w:line="240" w:lineRule="auto"/>
              <w:rPr>
                <w:rFonts w:cstheme="minorHAnsi"/>
                <w:b/>
                <w:color w:val="000000" w:themeColor="text1"/>
                <w:sz w:val="15"/>
                <w:szCs w:val="16"/>
              </w:rPr>
            </w:pPr>
            <w:r>
              <w:rPr>
                <w:rFonts w:cstheme="minorHAnsi"/>
                <w:color w:val="000000" w:themeColor="text1"/>
                <w:sz w:val="15"/>
                <w:szCs w:val="16"/>
              </w:rPr>
              <w:t xml:space="preserve">  Special Projects</w:t>
            </w:r>
          </w:p>
        </w:tc>
        <w:tc>
          <w:tcPr>
            <w:tcW w:w="1065" w:type="dxa"/>
            <w:shd w:val="clear" w:color="auto" w:fill="auto"/>
            <w:tcMar>
              <w:top w:w="14" w:type="dxa"/>
              <w:left w:w="14" w:type="dxa"/>
              <w:bottom w:w="14" w:type="dxa"/>
              <w:right w:w="14" w:type="dxa"/>
            </w:tcMar>
          </w:tcPr>
          <w:p w:rsidR="00B524CA" w:rsidRPr="00E571F0" w:rsidRDefault="00B524CA" w:rsidP="00B5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Cs/>
                <w:color w:val="000000" w:themeColor="text1"/>
                <w:sz w:val="15"/>
                <w:szCs w:val="16"/>
              </w:rPr>
            </w:pPr>
            <w:r w:rsidRPr="00E571F0">
              <w:rPr>
                <w:rFonts w:cstheme="minorHAnsi"/>
                <w:bCs/>
                <w:color w:val="000000" w:themeColor="text1"/>
                <w:sz w:val="15"/>
                <w:szCs w:val="16"/>
              </w:rPr>
              <w:t>3,695</w:t>
            </w:r>
          </w:p>
          <w:p w:rsidR="00B524CA" w:rsidRPr="00E571F0" w:rsidRDefault="00B524CA" w:rsidP="00B5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cstheme="minorHAnsi"/>
                <w:bCs/>
                <w:color w:val="000000" w:themeColor="text1"/>
                <w:sz w:val="15"/>
                <w:szCs w:val="16"/>
              </w:rPr>
            </w:pPr>
            <w:r w:rsidRPr="00E571F0">
              <w:rPr>
                <w:rFonts w:cstheme="minorHAnsi"/>
                <w:bCs/>
                <w:color w:val="000000" w:themeColor="text1"/>
                <w:sz w:val="15"/>
                <w:szCs w:val="16"/>
              </w:rPr>
              <w:t>1,925</w:t>
            </w:r>
          </w:p>
          <w:p w:rsidR="00B524CA" w:rsidRPr="00E571F0" w:rsidRDefault="00B524CA" w:rsidP="00B5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cstheme="minorHAnsi"/>
                <w:bCs/>
                <w:color w:val="000000" w:themeColor="text1"/>
                <w:sz w:val="15"/>
                <w:szCs w:val="16"/>
              </w:rPr>
            </w:pPr>
            <w:r w:rsidRPr="00E571F0">
              <w:rPr>
                <w:rFonts w:cstheme="minorHAnsi"/>
                <w:bCs/>
                <w:color w:val="000000" w:themeColor="text1"/>
                <w:sz w:val="15"/>
                <w:szCs w:val="16"/>
              </w:rPr>
              <w:t>1,770</w:t>
            </w:r>
          </w:p>
          <w:p w:rsidR="00B524CA" w:rsidRPr="00E571F0" w:rsidRDefault="00B524CA" w:rsidP="00B5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cstheme="minorHAnsi"/>
                <w:bCs/>
                <w:color w:val="000000" w:themeColor="text1"/>
                <w:sz w:val="15"/>
                <w:szCs w:val="16"/>
              </w:rPr>
            </w:pPr>
            <w:r w:rsidRPr="00E571F0">
              <w:rPr>
                <w:rFonts w:cstheme="minorHAnsi"/>
                <w:bCs/>
                <w:color w:val="000000" w:themeColor="text1"/>
                <w:sz w:val="15"/>
                <w:szCs w:val="16"/>
              </w:rPr>
              <w:t>--</w:t>
            </w:r>
          </w:p>
          <w:p w:rsidR="00B524CA" w:rsidRPr="00E571F0" w:rsidRDefault="00B524CA" w:rsidP="00B524CA">
            <w:pPr>
              <w:tabs>
                <w:tab w:val="center" w:pos="831"/>
              </w:tabs>
              <w:spacing w:after="0" w:line="240" w:lineRule="auto"/>
              <w:jc w:val="right"/>
              <w:rPr>
                <w:rFonts w:cstheme="minorHAnsi"/>
                <w:color w:val="000000" w:themeColor="text1"/>
                <w:sz w:val="15"/>
                <w:szCs w:val="16"/>
              </w:rPr>
            </w:pPr>
            <w:r w:rsidRPr="00E571F0">
              <w:rPr>
                <w:rFonts w:cstheme="minorHAnsi"/>
                <w:color w:val="000000" w:themeColor="text1"/>
                <w:sz w:val="15"/>
                <w:szCs w:val="16"/>
              </w:rPr>
              <w:t>--</w:t>
            </w:r>
          </w:p>
        </w:tc>
        <w:tc>
          <w:tcPr>
            <w:tcW w:w="1065" w:type="dxa"/>
            <w:shd w:val="clear" w:color="auto" w:fill="auto"/>
            <w:tcMar>
              <w:top w:w="14" w:type="dxa"/>
              <w:left w:w="14" w:type="dxa"/>
              <w:bottom w:w="14" w:type="dxa"/>
              <w:right w:w="14" w:type="dxa"/>
            </w:tcMar>
          </w:tcPr>
          <w:p w:rsidR="00B524CA" w:rsidRPr="00E571F0" w:rsidRDefault="00B524CA" w:rsidP="00B524CA">
            <w:pPr>
              <w:tabs>
                <w:tab w:val="center" w:pos="831"/>
              </w:tabs>
              <w:spacing w:after="0" w:line="240" w:lineRule="auto"/>
              <w:rPr>
                <w:rFonts w:cstheme="minorHAnsi"/>
                <w:color w:val="000000" w:themeColor="text1"/>
                <w:sz w:val="15"/>
                <w:szCs w:val="16"/>
              </w:rPr>
            </w:pPr>
            <w:r w:rsidRPr="00E571F0">
              <w:rPr>
                <w:rFonts w:cstheme="minorHAnsi"/>
                <w:color w:val="000000" w:themeColor="text1"/>
                <w:sz w:val="15"/>
                <w:szCs w:val="16"/>
              </w:rPr>
              <w:t xml:space="preserve">      5,770</w:t>
            </w:r>
          </w:p>
          <w:p w:rsidR="00B524CA" w:rsidRPr="00E571F0" w:rsidRDefault="00B524CA" w:rsidP="00B524CA">
            <w:pPr>
              <w:tabs>
                <w:tab w:val="center" w:pos="831"/>
              </w:tabs>
              <w:spacing w:after="0" w:line="240" w:lineRule="auto"/>
              <w:jc w:val="right"/>
              <w:rPr>
                <w:rFonts w:cstheme="minorHAnsi"/>
                <w:color w:val="000000" w:themeColor="text1"/>
                <w:sz w:val="15"/>
                <w:szCs w:val="16"/>
              </w:rPr>
            </w:pPr>
            <w:r w:rsidRPr="00E571F0">
              <w:rPr>
                <w:rFonts w:cstheme="minorHAnsi"/>
                <w:color w:val="000000" w:themeColor="text1"/>
                <w:sz w:val="15"/>
                <w:szCs w:val="16"/>
              </w:rPr>
              <w:t xml:space="preserve"> 1,570</w:t>
            </w:r>
          </w:p>
          <w:p w:rsidR="00B524CA" w:rsidRPr="00E571F0" w:rsidRDefault="00B524CA" w:rsidP="00B524CA">
            <w:pPr>
              <w:tabs>
                <w:tab w:val="center" w:pos="831"/>
              </w:tabs>
              <w:spacing w:after="0" w:line="240" w:lineRule="auto"/>
              <w:jc w:val="right"/>
              <w:rPr>
                <w:rFonts w:cstheme="minorHAnsi"/>
                <w:color w:val="000000" w:themeColor="text1"/>
                <w:sz w:val="15"/>
                <w:szCs w:val="16"/>
              </w:rPr>
            </w:pPr>
            <w:r w:rsidRPr="00E571F0">
              <w:rPr>
                <w:rFonts w:cstheme="minorHAnsi"/>
                <w:color w:val="000000" w:themeColor="text1"/>
                <w:sz w:val="15"/>
                <w:szCs w:val="16"/>
              </w:rPr>
              <w:t xml:space="preserve">    --</w:t>
            </w:r>
          </w:p>
          <w:p w:rsidR="00B524CA" w:rsidRPr="00E571F0" w:rsidRDefault="00B524CA" w:rsidP="00B524CA">
            <w:pPr>
              <w:tabs>
                <w:tab w:val="center" w:pos="831"/>
              </w:tabs>
              <w:spacing w:after="0" w:line="240" w:lineRule="auto"/>
              <w:jc w:val="right"/>
              <w:rPr>
                <w:rFonts w:cstheme="minorHAnsi"/>
                <w:color w:val="000000" w:themeColor="text1"/>
                <w:sz w:val="15"/>
                <w:szCs w:val="16"/>
              </w:rPr>
            </w:pPr>
            <w:r w:rsidRPr="00E571F0">
              <w:rPr>
                <w:rFonts w:cstheme="minorHAnsi"/>
                <w:color w:val="000000" w:themeColor="text1"/>
                <w:sz w:val="15"/>
                <w:szCs w:val="16"/>
              </w:rPr>
              <w:t xml:space="preserve">   3,000  </w:t>
            </w:r>
          </w:p>
          <w:p w:rsidR="00B524CA" w:rsidRPr="00E571F0" w:rsidRDefault="00B524CA" w:rsidP="00B524CA">
            <w:pPr>
              <w:tabs>
                <w:tab w:val="center" w:pos="831"/>
              </w:tabs>
              <w:spacing w:after="0" w:line="240" w:lineRule="auto"/>
              <w:jc w:val="right"/>
              <w:rPr>
                <w:rFonts w:cstheme="minorHAnsi"/>
                <w:color w:val="000000" w:themeColor="text1"/>
                <w:sz w:val="15"/>
                <w:szCs w:val="16"/>
              </w:rPr>
            </w:pPr>
            <w:r w:rsidRPr="00E571F0">
              <w:rPr>
                <w:rFonts w:cstheme="minorHAnsi"/>
                <w:color w:val="000000" w:themeColor="text1"/>
                <w:sz w:val="15"/>
                <w:szCs w:val="16"/>
              </w:rPr>
              <w:t xml:space="preserve">    1,200</w:t>
            </w:r>
          </w:p>
        </w:tc>
        <w:tc>
          <w:tcPr>
            <w:tcW w:w="1065" w:type="dxa"/>
            <w:tcMar>
              <w:left w:w="29" w:type="dxa"/>
              <w:right w:w="29" w:type="dxa"/>
            </w:tcMar>
          </w:tcPr>
          <w:p w:rsidR="00B524CA" w:rsidRPr="00E571F0" w:rsidRDefault="00B524CA" w:rsidP="00B524CA">
            <w:pPr>
              <w:tabs>
                <w:tab w:val="center" w:pos="831"/>
              </w:tabs>
              <w:spacing w:after="0" w:line="240" w:lineRule="auto"/>
              <w:rPr>
                <w:rFonts w:cstheme="minorHAnsi"/>
                <w:color w:val="000000" w:themeColor="text1"/>
                <w:sz w:val="15"/>
                <w:szCs w:val="16"/>
              </w:rPr>
            </w:pPr>
            <w:r w:rsidRPr="00E571F0">
              <w:rPr>
                <w:rFonts w:cstheme="minorHAnsi"/>
                <w:color w:val="000000" w:themeColor="text1"/>
                <w:sz w:val="15"/>
                <w:szCs w:val="16"/>
              </w:rPr>
              <w:t xml:space="preserve">     11,499</w:t>
            </w:r>
          </w:p>
          <w:p w:rsidR="00B524CA" w:rsidRPr="00E571F0" w:rsidRDefault="00B524CA" w:rsidP="00B524CA">
            <w:pPr>
              <w:tabs>
                <w:tab w:val="center" w:pos="831"/>
              </w:tabs>
              <w:spacing w:after="0" w:line="240" w:lineRule="auto"/>
              <w:jc w:val="right"/>
              <w:rPr>
                <w:rFonts w:cstheme="minorHAnsi"/>
                <w:color w:val="000000" w:themeColor="text1"/>
                <w:sz w:val="15"/>
                <w:szCs w:val="16"/>
              </w:rPr>
            </w:pPr>
            <w:r w:rsidRPr="00E571F0">
              <w:rPr>
                <w:rFonts w:cstheme="minorHAnsi"/>
                <w:color w:val="000000" w:themeColor="text1"/>
                <w:sz w:val="15"/>
                <w:szCs w:val="16"/>
              </w:rPr>
              <w:t xml:space="preserve">  1,835</w:t>
            </w:r>
          </w:p>
          <w:p w:rsidR="00B524CA" w:rsidRPr="00E571F0" w:rsidRDefault="00B524CA" w:rsidP="00B524CA">
            <w:pPr>
              <w:tabs>
                <w:tab w:val="center" w:pos="831"/>
              </w:tabs>
              <w:spacing w:after="0" w:line="240" w:lineRule="auto"/>
              <w:jc w:val="right"/>
              <w:rPr>
                <w:rFonts w:cstheme="minorHAnsi"/>
                <w:color w:val="000000" w:themeColor="text1"/>
                <w:sz w:val="15"/>
                <w:szCs w:val="16"/>
              </w:rPr>
            </w:pPr>
            <w:r w:rsidRPr="00E571F0">
              <w:rPr>
                <w:rFonts w:cstheme="minorHAnsi"/>
                <w:color w:val="000000" w:themeColor="text1"/>
                <w:sz w:val="15"/>
                <w:szCs w:val="16"/>
              </w:rPr>
              <w:t xml:space="preserve">                25</w:t>
            </w:r>
          </w:p>
          <w:p w:rsidR="00B524CA" w:rsidRPr="00E571F0" w:rsidRDefault="00B524CA" w:rsidP="00B524CA">
            <w:pPr>
              <w:tabs>
                <w:tab w:val="center" w:pos="831"/>
              </w:tabs>
              <w:spacing w:after="0" w:line="240" w:lineRule="auto"/>
              <w:jc w:val="right"/>
              <w:rPr>
                <w:rFonts w:cstheme="minorHAnsi"/>
                <w:color w:val="000000" w:themeColor="text1"/>
                <w:sz w:val="15"/>
                <w:szCs w:val="16"/>
              </w:rPr>
            </w:pPr>
            <w:r w:rsidRPr="00E571F0">
              <w:rPr>
                <w:rFonts w:cstheme="minorHAnsi"/>
                <w:color w:val="000000" w:themeColor="text1"/>
                <w:sz w:val="15"/>
                <w:szCs w:val="16"/>
              </w:rPr>
              <w:t xml:space="preserve">        2,500</w:t>
            </w:r>
          </w:p>
          <w:p w:rsidR="00B524CA" w:rsidRPr="00E571F0" w:rsidRDefault="00B524CA" w:rsidP="00B524CA">
            <w:pPr>
              <w:tabs>
                <w:tab w:val="center" w:pos="831"/>
              </w:tabs>
              <w:spacing w:after="0" w:line="240" w:lineRule="auto"/>
              <w:jc w:val="right"/>
              <w:rPr>
                <w:rFonts w:cstheme="minorHAnsi"/>
                <w:color w:val="000000" w:themeColor="text1"/>
                <w:sz w:val="15"/>
                <w:szCs w:val="16"/>
              </w:rPr>
            </w:pPr>
            <w:r w:rsidRPr="00E571F0">
              <w:rPr>
                <w:rFonts w:cstheme="minorHAnsi"/>
                <w:color w:val="000000" w:themeColor="text1"/>
                <w:sz w:val="15"/>
                <w:szCs w:val="16"/>
              </w:rPr>
              <w:t xml:space="preserve">   7,039</w:t>
            </w:r>
          </w:p>
        </w:tc>
        <w:tc>
          <w:tcPr>
            <w:tcW w:w="144" w:type="dxa"/>
            <w:shd w:val="clear" w:color="auto" w:fill="D9D9D9" w:themeFill="background1" w:themeFillShade="D9"/>
          </w:tcPr>
          <w:p w:rsidR="00B524CA" w:rsidRPr="00E571F0" w:rsidRDefault="00B524CA" w:rsidP="00B524CA">
            <w:pPr>
              <w:tabs>
                <w:tab w:val="center" w:pos="831"/>
              </w:tabs>
              <w:spacing w:after="0" w:line="240" w:lineRule="auto"/>
              <w:rPr>
                <w:rFonts w:cstheme="minorHAnsi"/>
                <w:color w:val="000000" w:themeColor="text1"/>
                <w:sz w:val="15"/>
                <w:szCs w:val="16"/>
              </w:rPr>
            </w:pPr>
          </w:p>
        </w:tc>
        <w:tc>
          <w:tcPr>
            <w:tcW w:w="1065" w:type="dxa"/>
          </w:tcPr>
          <w:p w:rsidR="00B524CA" w:rsidRPr="00E571F0" w:rsidRDefault="00B524CA" w:rsidP="00B524CA">
            <w:pPr>
              <w:tabs>
                <w:tab w:val="center" w:pos="831"/>
              </w:tabs>
              <w:spacing w:after="0" w:line="240" w:lineRule="auto"/>
              <w:rPr>
                <w:rFonts w:cstheme="minorHAnsi"/>
                <w:color w:val="000000" w:themeColor="text1"/>
                <w:sz w:val="15"/>
                <w:szCs w:val="16"/>
              </w:rPr>
            </w:pPr>
            <w:r w:rsidRPr="00E571F0">
              <w:rPr>
                <w:rFonts w:cstheme="minorHAnsi"/>
                <w:color w:val="000000" w:themeColor="text1"/>
                <w:sz w:val="15"/>
                <w:szCs w:val="16"/>
              </w:rPr>
              <w:t xml:space="preserve">    10,500</w:t>
            </w:r>
          </w:p>
          <w:p w:rsidR="00B524CA" w:rsidRPr="00E571F0" w:rsidRDefault="00B524CA" w:rsidP="00B524CA">
            <w:pPr>
              <w:tabs>
                <w:tab w:val="center" w:pos="831"/>
              </w:tabs>
              <w:spacing w:after="0" w:line="240" w:lineRule="auto"/>
              <w:jc w:val="right"/>
              <w:rPr>
                <w:rFonts w:cstheme="minorHAnsi"/>
                <w:color w:val="000000" w:themeColor="text1"/>
                <w:sz w:val="15"/>
                <w:szCs w:val="16"/>
              </w:rPr>
            </w:pPr>
            <w:r w:rsidRPr="00E571F0">
              <w:rPr>
                <w:rFonts w:cstheme="minorHAnsi"/>
                <w:color w:val="000000" w:themeColor="text1"/>
                <w:sz w:val="15"/>
                <w:szCs w:val="16"/>
              </w:rPr>
              <w:t xml:space="preserve">  3,000</w:t>
            </w:r>
          </w:p>
          <w:p w:rsidR="00B524CA" w:rsidRPr="00E571F0" w:rsidRDefault="00B524CA" w:rsidP="00B524CA">
            <w:pPr>
              <w:tabs>
                <w:tab w:val="center" w:pos="831"/>
              </w:tabs>
              <w:spacing w:after="0" w:line="240" w:lineRule="auto"/>
              <w:jc w:val="right"/>
              <w:rPr>
                <w:rFonts w:cstheme="minorHAnsi"/>
                <w:color w:val="000000" w:themeColor="text1"/>
                <w:sz w:val="15"/>
                <w:szCs w:val="16"/>
              </w:rPr>
            </w:pPr>
            <w:r w:rsidRPr="00E571F0">
              <w:rPr>
                <w:rFonts w:cstheme="minorHAnsi"/>
                <w:color w:val="000000" w:themeColor="text1"/>
                <w:sz w:val="15"/>
                <w:szCs w:val="16"/>
              </w:rPr>
              <w:t xml:space="preserve">        --</w:t>
            </w:r>
          </w:p>
          <w:p w:rsidR="00B524CA" w:rsidRPr="00E571F0" w:rsidRDefault="00B524CA" w:rsidP="00B524CA">
            <w:pPr>
              <w:tabs>
                <w:tab w:val="center" w:pos="831"/>
              </w:tabs>
              <w:spacing w:after="0" w:line="240" w:lineRule="auto"/>
              <w:jc w:val="right"/>
              <w:rPr>
                <w:rFonts w:cstheme="minorHAnsi"/>
                <w:color w:val="000000" w:themeColor="text1"/>
                <w:sz w:val="15"/>
                <w:szCs w:val="16"/>
              </w:rPr>
            </w:pPr>
            <w:r w:rsidRPr="00E571F0">
              <w:rPr>
                <w:rFonts w:cstheme="minorHAnsi"/>
                <w:color w:val="000000" w:themeColor="text1"/>
                <w:sz w:val="15"/>
                <w:szCs w:val="16"/>
              </w:rPr>
              <w:t xml:space="preserve"> 2.500</w:t>
            </w:r>
          </w:p>
          <w:p w:rsidR="00B524CA" w:rsidRPr="00E571F0" w:rsidRDefault="00B524CA" w:rsidP="00B524CA">
            <w:pPr>
              <w:tabs>
                <w:tab w:val="center" w:pos="831"/>
              </w:tabs>
              <w:spacing w:after="0" w:line="240" w:lineRule="auto"/>
              <w:jc w:val="right"/>
              <w:rPr>
                <w:rFonts w:cstheme="minorHAnsi"/>
                <w:color w:val="000000" w:themeColor="text1"/>
                <w:sz w:val="15"/>
                <w:szCs w:val="16"/>
              </w:rPr>
            </w:pPr>
            <w:r w:rsidRPr="007B7FC1">
              <w:rPr>
                <w:rFonts w:cstheme="minorHAnsi"/>
                <w:b/>
                <w:color w:val="000000" w:themeColor="text1"/>
                <w:sz w:val="15"/>
                <w:szCs w:val="16"/>
              </w:rPr>
              <w:t>(C)</w:t>
            </w:r>
            <w:r w:rsidRPr="00E571F0">
              <w:rPr>
                <w:rFonts w:cstheme="minorHAnsi"/>
                <w:color w:val="000000" w:themeColor="text1"/>
                <w:sz w:val="15"/>
                <w:szCs w:val="16"/>
              </w:rPr>
              <w:t xml:space="preserve"> 8,000</w:t>
            </w:r>
          </w:p>
        </w:tc>
        <w:tc>
          <w:tcPr>
            <w:tcW w:w="1065" w:type="dxa"/>
          </w:tcPr>
          <w:p w:rsidR="00B524CA" w:rsidRDefault="00B524CA" w:rsidP="00B524CA">
            <w:pPr>
              <w:tabs>
                <w:tab w:val="center" w:pos="831"/>
              </w:tabs>
              <w:spacing w:after="0" w:line="240" w:lineRule="auto"/>
              <w:rPr>
                <w:rFonts w:cstheme="minorHAnsi"/>
                <w:color w:val="000000" w:themeColor="text1"/>
                <w:sz w:val="15"/>
                <w:szCs w:val="16"/>
              </w:rPr>
            </w:pPr>
            <w:r>
              <w:rPr>
                <w:rFonts w:cstheme="minorHAnsi"/>
                <w:color w:val="000000" w:themeColor="text1"/>
                <w:sz w:val="15"/>
                <w:szCs w:val="16"/>
              </w:rPr>
              <w:t xml:space="preserve">          885 </w:t>
            </w:r>
            <w:r w:rsidRPr="007B7FC1">
              <w:rPr>
                <w:rFonts w:cstheme="minorHAnsi"/>
                <w:b/>
                <w:color w:val="000000" w:themeColor="text1"/>
                <w:sz w:val="15"/>
                <w:szCs w:val="16"/>
              </w:rPr>
              <w:t>(A)</w:t>
            </w:r>
          </w:p>
          <w:p w:rsidR="00B524CA" w:rsidRDefault="00B524CA" w:rsidP="00B524CA">
            <w:pPr>
              <w:tabs>
                <w:tab w:val="center" w:pos="831"/>
              </w:tabs>
              <w:spacing w:after="0" w:line="240" w:lineRule="auto"/>
              <w:jc w:val="right"/>
              <w:rPr>
                <w:rFonts w:cstheme="minorHAnsi"/>
                <w:color w:val="000000" w:themeColor="text1"/>
                <w:sz w:val="15"/>
                <w:szCs w:val="16"/>
              </w:rPr>
            </w:pPr>
            <w:r>
              <w:rPr>
                <w:rFonts w:cstheme="minorHAnsi"/>
                <w:color w:val="000000" w:themeColor="text1"/>
                <w:sz w:val="15"/>
                <w:szCs w:val="16"/>
              </w:rPr>
              <w:t>665</w:t>
            </w:r>
          </w:p>
          <w:p w:rsidR="00B524CA" w:rsidRDefault="00B524CA" w:rsidP="00B524CA">
            <w:pPr>
              <w:tabs>
                <w:tab w:val="center" w:pos="831"/>
              </w:tabs>
              <w:spacing w:after="0" w:line="240" w:lineRule="auto"/>
              <w:jc w:val="right"/>
              <w:rPr>
                <w:rFonts w:cstheme="minorHAnsi"/>
                <w:color w:val="000000" w:themeColor="text1"/>
                <w:sz w:val="15"/>
                <w:szCs w:val="16"/>
              </w:rPr>
            </w:pPr>
            <w:r>
              <w:rPr>
                <w:rFonts w:cstheme="minorHAnsi"/>
                <w:color w:val="000000" w:themeColor="text1"/>
                <w:sz w:val="15"/>
                <w:szCs w:val="16"/>
              </w:rPr>
              <w:t>250</w:t>
            </w:r>
          </w:p>
          <w:p w:rsidR="00B524CA" w:rsidRDefault="00B524CA" w:rsidP="00B524CA">
            <w:pPr>
              <w:tabs>
                <w:tab w:val="center" w:pos="831"/>
              </w:tabs>
              <w:spacing w:after="0" w:line="240" w:lineRule="auto"/>
              <w:jc w:val="right"/>
              <w:rPr>
                <w:rFonts w:cstheme="minorHAnsi"/>
                <w:color w:val="000000" w:themeColor="text1"/>
                <w:sz w:val="15"/>
                <w:szCs w:val="16"/>
              </w:rPr>
            </w:pPr>
            <w:r>
              <w:rPr>
                <w:rFonts w:cstheme="minorHAnsi"/>
                <w:color w:val="000000" w:themeColor="text1"/>
                <w:sz w:val="15"/>
                <w:szCs w:val="16"/>
              </w:rPr>
              <w:t>--</w:t>
            </w:r>
          </w:p>
          <w:p w:rsidR="00B524CA" w:rsidRPr="00E571F0" w:rsidRDefault="00B524CA" w:rsidP="00B524CA">
            <w:pPr>
              <w:tabs>
                <w:tab w:val="center" w:pos="831"/>
              </w:tabs>
              <w:spacing w:after="0" w:line="240" w:lineRule="auto"/>
              <w:jc w:val="right"/>
              <w:rPr>
                <w:rFonts w:cstheme="minorHAnsi"/>
                <w:color w:val="000000" w:themeColor="text1"/>
                <w:sz w:val="15"/>
                <w:szCs w:val="16"/>
              </w:rPr>
            </w:pPr>
            <w:r>
              <w:rPr>
                <w:rFonts w:cstheme="minorHAnsi"/>
                <w:color w:val="000000" w:themeColor="text1"/>
                <w:sz w:val="15"/>
                <w:szCs w:val="16"/>
              </w:rPr>
              <w:t>--</w:t>
            </w:r>
          </w:p>
        </w:tc>
        <w:tc>
          <w:tcPr>
            <w:tcW w:w="144" w:type="dxa"/>
            <w:shd w:val="clear" w:color="auto" w:fill="D9D9D9" w:themeFill="background1" w:themeFillShade="D9"/>
          </w:tcPr>
          <w:p w:rsidR="00B524CA" w:rsidRDefault="00B524CA" w:rsidP="00B524CA">
            <w:pPr>
              <w:tabs>
                <w:tab w:val="center" w:pos="831"/>
              </w:tabs>
              <w:spacing w:after="0" w:line="240" w:lineRule="auto"/>
              <w:rPr>
                <w:rFonts w:cstheme="minorHAnsi"/>
                <w:color w:val="000000" w:themeColor="text1"/>
                <w:sz w:val="15"/>
                <w:szCs w:val="16"/>
              </w:rPr>
            </w:pPr>
          </w:p>
        </w:tc>
        <w:tc>
          <w:tcPr>
            <w:tcW w:w="1065" w:type="dxa"/>
          </w:tcPr>
          <w:p w:rsidR="00B524CA" w:rsidRDefault="00B524CA" w:rsidP="00B524CA">
            <w:pPr>
              <w:tabs>
                <w:tab w:val="center" w:pos="831"/>
              </w:tabs>
              <w:spacing w:after="0" w:line="240" w:lineRule="auto"/>
              <w:rPr>
                <w:rFonts w:cstheme="minorHAnsi"/>
                <w:color w:val="000000" w:themeColor="text1"/>
                <w:sz w:val="15"/>
                <w:szCs w:val="16"/>
              </w:rPr>
            </w:pPr>
            <w:r>
              <w:rPr>
                <w:rFonts w:cstheme="minorHAnsi"/>
                <w:color w:val="000000" w:themeColor="text1"/>
                <w:sz w:val="15"/>
                <w:szCs w:val="16"/>
              </w:rPr>
              <w:t xml:space="preserve">     33,500</w:t>
            </w:r>
          </w:p>
          <w:p w:rsidR="00B524CA" w:rsidRDefault="00B524CA" w:rsidP="00B524CA">
            <w:pPr>
              <w:tabs>
                <w:tab w:val="center" w:pos="831"/>
              </w:tabs>
              <w:spacing w:after="0" w:line="240" w:lineRule="auto"/>
              <w:jc w:val="right"/>
              <w:rPr>
                <w:rFonts w:cstheme="minorHAnsi"/>
                <w:color w:val="000000" w:themeColor="text1"/>
                <w:sz w:val="15"/>
                <w:szCs w:val="16"/>
              </w:rPr>
            </w:pPr>
            <w:r>
              <w:rPr>
                <w:rFonts w:cstheme="minorHAnsi"/>
                <w:color w:val="000000" w:themeColor="text1"/>
                <w:sz w:val="15"/>
                <w:szCs w:val="16"/>
              </w:rPr>
              <w:t>1,900</w:t>
            </w:r>
          </w:p>
          <w:p w:rsidR="00B524CA" w:rsidRDefault="00B524CA" w:rsidP="00B524CA">
            <w:pPr>
              <w:tabs>
                <w:tab w:val="center" w:pos="831"/>
              </w:tabs>
              <w:spacing w:after="0" w:line="240" w:lineRule="auto"/>
              <w:jc w:val="right"/>
              <w:rPr>
                <w:rFonts w:cstheme="minorHAnsi"/>
                <w:color w:val="000000" w:themeColor="text1"/>
                <w:sz w:val="15"/>
                <w:szCs w:val="16"/>
              </w:rPr>
            </w:pPr>
            <w:r>
              <w:rPr>
                <w:rFonts w:cstheme="minorHAnsi"/>
                <w:color w:val="000000" w:themeColor="text1"/>
                <w:sz w:val="15"/>
                <w:szCs w:val="16"/>
              </w:rPr>
              <w:t>100</w:t>
            </w:r>
          </w:p>
          <w:p w:rsidR="00B524CA" w:rsidRDefault="00B524CA" w:rsidP="00B524CA">
            <w:pPr>
              <w:tabs>
                <w:tab w:val="center" w:pos="831"/>
              </w:tabs>
              <w:spacing w:after="0" w:line="240" w:lineRule="auto"/>
              <w:jc w:val="right"/>
              <w:rPr>
                <w:rFonts w:cstheme="minorHAnsi"/>
                <w:color w:val="000000" w:themeColor="text1"/>
                <w:sz w:val="15"/>
                <w:szCs w:val="16"/>
              </w:rPr>
            </w:pPr>
            <w:r>
              <w:rPr>
                <w:rFonts w:cstheme="minorHAnsi"/>
                <w:color w:val="000000" w:themeColor="text1"/>
                <w:sz w:val="15"/>
                <w:szCs w:val="16"/>
              </w:rPr>
              <w:t>2,500</w:t>
            </w:r>
          </w:p>
          <w:p w:rsidR="00B524CA" w:rsidRDefault="00B524CA" w:rsidP="00B524CA">
            <w:pPr>
              <w:tabs>
                <w:tab w:val="center" w:pos="831"/>
              </w:tabs>
              <w:spacing w:after="0" w:line="240" w:lineRule="auto"/>
              <w:jc w:val="right"/>
              <w:rPr>
                <w:rFonts w:cstheme="minorHAnsi"/>
                <w:color w:val="000000" w:themeColor="text1"/>
                <w:sz w:val="15"/>
                <w:szCs w:val="16"/>
              </w:rPr>
            </w:pPr>
            <w:r>
              <w:rPr>
                <w:rFonts w:cstheme="minorHAnsi"/>
                <w:color w:val="000000" w:themeColor="text1"/>
                <w:sz w:val="15"/>
                <w:szCs w:val="16"/>
              </w:rPr>
              <w:t>4,000</w:t>
            </w:r>
          </w:p>
          <w:p w:rsidR="00B524CA" w:rsidRDefault="00B524CA" w:rsidP="00B524CA">
            <w:pPr>
              <w:tabs>
                <w:tab w:val="center" w:pos="831"/>
              </w:tabs>
              <w:spacing w:after="0" w:line="240" w:lineRule="auto"/>
              <w:jc w:val="right"/>
              <w:rPr>
                <w:rFonts w:cstheme="minorHAnsi"/>
                <w:color w:val="000000" w:themeColor="text1"/>
                <w:sz w:val="15"/>
                <w:szCs w:val="16"/>
              </w:rPr>
            </w:pPr>
            <w:r>
              <w:rPr>
                <w:rFonts w:cstheme="minorHAnsi"/>
                <w:color w:val="000000" w:themeColor="text1"/>
                <w:sz w:val="15"/>
                <w:szCs w:val="16"/>
              </w:rPr>
              <w:t>25,000</w:t>
            </w:r>
          </w:p>
        </w:tc>
        <w:tc>
          <w:tcPr>
            <w:tcW w:w="1065" w:type="dxa"/>
          </w:tcPr>
          <w:p w:rsidR="00B524CA" w:rsidRDefault="00B524CA" w:rsidP="00B524CA">
            <w:pPr>
              <w:tabs>
                <w:tab w:val="center" w:pos="831"/>
              </w:tabs>
              <w:spacing w:after="0" w:line="240" w:lineRule="auto"/>
              <w:rPr>
                <w:rFonts w:cstheme="minorHAnsi"/>
                <w:color w:val="000000" w:themeColor="text1"/>
                <w:sz w:val="15"/>
                <w:szCs w:val="16"/>
              </w:rPr>
            </w:pPr>
            <w:r>
              <w:rPr>
                <w:rFonts w:cstheme="minorHAnsi"/>
                <w:color w:val="000000" w:themeColor="text1"/>
                <w:sz w:val="15"/>
                <w:szCs w:val="16"/>
              </w:rPr>
              <w:t xml:space="preserve">    78,777</w:t>
            </w:r>
          </w:p>
          <w:p w:rsidR="00B524CA" w:rsidRDefault="00B524CA" w:rsidP="00B524CA">
            <w:pPr>
              <w:tabs>
                <w:tab w:val="center" w:pos="831"/>
              </w:tabs>
              <w:spacing w:after="0" w:line="240" w:lineRule="auto"/>
              <w:jc w:val="right"/>
              <w:rPr>
                <w:rFonts w:cstheme="minorHAnsi"/>
                <w:color w:val="000000" w:themeColor="text1"/>
                <w:sz w:val="15"/>
                <w:szCs w:val="16"/>
              </w:rPr>
            </w:pPr>
            <w:r w:rsidRPr="007B7FC1">
              <w:rPr>
                <w:rFonts w:cstheme="minorHAnsi"/>
                <w:b/>
                <w:color w:val="000000" w:themeColor="text1"/>
                <w:sz w:val="15"/>
                <w:szCs w:val="16"/>
              </w:rPr>
              <w:t>(B)</w:t>
            </w:r>
            <w:r>
              <w:rPr>
                <w:rFonts w:cstheme="minorHAnsi"/>
                <w:color w:val="000000" w:themeColor="text1"/>
                <w:sz w:val="15"/>
                <w:szCs w:val="16"/>
              </w:rPr>
              <w:t xml:space="preserve"> 78,777</w:t>
            </w:r>
          </w:p>
          <w:p w:rsidR="00B524CA" w:rsidRDefault="00B524CA" w:rsidP="00B524CA">
            <w:pPr>
              <w:tabs>
                <w:tab w:val="center" w:pos="831"/>
              </w:tabs>
              <w:spacing w:after="0" w:line="240" w:lineRule="auto"/>
              <w:jc w:val="right"/>
              <w:rPr>
                <w:rFonts w:cstheme="minorHAnsi"/>
                <w:color w:val="000000" w:themeColor="text1"/>
                <w:sz w:val="15"/>
                <w:szCs w:val="16"/>
              </w:rPr>
            </w:pPr>
            <w:r>
              <w:rPr>
                <w:rFonts w:cstheme="minorHAnsi"/>
                <w:color w:val="000000" w:themeColor="text1"/>
                <w:sz w:val="15"/>
                <w:szCs w:val="16"/>
              </w:rPr>
              <w:t>--</w:t>
            </w:r>
          </w:p>
          <w:p w:rsidR="00B524CA" w:rsidRDefault="00B524CA" w:rsidP="00B524CA">
            <w:pPr>
              <w:tabs>
                <w:tab w:val="center" w:pos="831"/>
              </w:tabs>
              <w:spacing w:after="0" w:line="240" w:lineRule="auto"/>
              <w:jc w:val="right"/>
              <w:rPr>
                <w:rFonts w:cstheme="minorHAnsi"/>
                <w:color w:val="000000" w:themeColor="text1"/>
                <w:sz w:val="15"/>
                <w:szCs w:val="16"/>
              </w:rPr>
            </w:pPr>
            <w:r>
              <w:rPr>
                <w:rFonts w:cstheme="minorHAnsi"/>
                <w:color w:val="000000" w:themeColor="text1"/>
                <w:sz w:val="15"/>
                <w:szCs w:val="16"/>
              </w:rPr>
              <w:t>--</w:t>
            </w:r>
          </w:p>
          <w:p w:rsidR="00B524CA" w:rsidRDefault="00B524CA" w:rsidP="00B524CA">
            <w:pPr>
              <w:tabs>
                <w:tab w:val="center" w:pos="831"/>
              </w:tabs>
              <w:spacing w:after="0" w:line="240" w:lineRule="auto"/>
              <w:jc w:val="right"/>
              <w:rPr>
                <w:rFonts w:cstheme="minorHAnsi"/>
                <w:color w:val="000000" w:themeColor="text1"/>
                <w:sz w:val="15"/>
                <w:szCs w:val="16"/>
              </w:rPr>
            </w:pPr>
            <w:r>
              <w:rPr>
                <w:rFonts w:cstheme="minorHAnsi"/>
                <w:color w:val="000000" w:themeColor="text1"/>
                <w:sz w:val="15"/>
                <w:szCs w:val="16"/>
              </w:rPr>
              <w:t>--</w:t>
            </w:r>
          </w:p>
          <w:p w:rsidR="00B524CA" w:rsidRPr="00E571F0" w:rsidRDefault="00B524CA" w:rsidP="00B524CA">
            <w:pPr>
              <w:tabs>
                <w:tab w:val="center" w:pos="831"/>
              </w:tabs>
              <w:spacing w:after="0" w:line="240" w:lineRule="auto"/>
              <w:jc w:val="right"/>
              <w:rPr>
                <w:rFonts w:cstheme="minorHAnsi"/>
                <w:color w:val="000000" w:themeColor="text1"/>
                <w:sz w:val="15"/>
                <w:szCs w:val="16"/>
              </w:rPr>
            </w:pPr>
            <w:r>
              <w:rPr>
                <w:rFonts w:cstheme="minorHAnsi"/>
                <w:color w:val="000000" w:themeColor="text1"/>
                <w:sz w:val="15"/>
                <w:szCs w:val="16"/>
              </w:rPr>
              <w:t>--</w:t>
            </w:r>
          </w:p>
        </w:tc>
      </w:tr>
      <w:tr w:rsidR="00B524CA" w:rsidRPr="00AD7409" w:rsidTr="00B524CA">
        <w:trPr>
          <w:trHeight w:val="187"/>
        </w:trPr>
        <w:tc>
          <w:tcPr>
            <w:tcW w:w="2441" w:type="dxa"/>
            <w:shd w:val="clear" w:color="auto" w:fill="auto"/>
            <w:tcMar>
              <w:top w:w="14" w:type="dxa"/>
              <w:left w:w="14" w:type="dxa"/>
              <w:bottom w:w="14" w:type="dxa"/>
              <w:right w:w="14" w:type="dxa"/>
            </w:tcMar>
            <w:vAlign w:val="center"/>
          </w:tcPr>
          <w:p w:rsidR="00B524CA" w:rsidRPr="00E571F0" w:rsidRDefault="00B524CA" w:rsidP="00B524CA">
            <w:pPr>
              <w:spacing w:after="0" w:line="240" w:lineRule="auto"/>
              <w:rPr>
                <w:rFonts w:cstheme="minorHAnsi"/>
                <w:b/>
                <w:color w:val="000000" w:themeColor="text1"/>
                <w:sz w:val="15"/>
                <w:szCs w:val="16"/>
              </w:rPr>
            </w:pPr>
            <w:r w:rsidRPr="00E571F0">
              <w:rPr>
                <w:rFonts w:cstheme="minorHAnsi"/>
                <w:color w:val="000000" w:themeColor="text1"/>
                <w:sz w:val="15"/>
                <w:szCs w:val="16"/>
              </w:rPr>
              <w:t xml:space="preserve">Book Sales/Royalties                                             </w:t>
            </w:r>
          </w:p>
        </w:tc>
        <w:tc>
          <w:tcPr>
            <w:tcW w:w="1065" w:type="dxa"/>
            <w:shd w:val="clear" w:color="auto" w:fill="auto"/>
            <w:tcMar>
              <w:top w:w="14" w:type="dxa"/>
              <w:left w:w="14" w:type="dxa"/>
              <w:bottom w:w="14" w:type="dxa"/>
              <w:right w:w="14" w:type="dxa"/>
            </w:tcMar>
            <w:vAlign w:val="center"/>
          </w:tcPr>
          <w:p w:rsidR="00B524CA" w:rsidRPr="00E571F0" w:rsidRDefault="00B524CA" w:rsidP="00B524CA">
            <w:pPr>
              <w:tabs>
                <w:tab w:val="center" w:pos="831"/>
              </w:tabs>
              <w:spacing w:after="0" w:line="240" w:lineRule="auto"/>
              <w:rPr>
                <w:rFonts w:cstheme="minorHAnsi"/>
                <w:color w:val="000000" w:themeColor="text1"/>
                <w:sz w:val="15"/>
                <w:szCs w:val="16"/>
              </w:rPr>
            </w:pPr>
            <w:r w:rsidRPr="00E571F0">
              <w:rPr>
                <w:rFonts w:cstheme="minorHAnsi"/>
                <w:color w:val="000000" w:themeColor="text1"/>
                <w:sz w:val="15"/>
                <w:szCs w:val="16"/>
              </w:rPr>
              <w:t>--</w:t>
            </w:r>
          </w:p>
        </w:tc>
        <w:tc>
          <w:tcPr>
            <w:tcW w:w="1065" w:type="dxa"/>
            <w:shd w:val="clear" w:color="auto" w:fill="auto"/>
            <w:tcMar>
              <w:top w:w="14" w:type="dxa"/>
              <w:left w:w="14" w:type="dxa"/>
              <w:bottom w:w="14" w:type="dxa"/>
              <w:right w:w="14" w:type="dxa"/>
            </w:tcMar>
            <w:vAlign w:val="center"/>
          </w:tcPr>
          <w:p w:rsidR="00B524CA" w:rsidRPr="00E571F0" w:rsidRDefault="00B524CA" w:rsidP="00B524CA">
            <w:pPr>
              <w:tabs>
                <w:tab w:val="center" w:pos="831"/>
              </w:tabs>
              <w:spacing w:after="0" w:line="240" w:lineRule="auto"/>
              <w:rPr>
                <w:rFonts w:cstheme="minorHAnsi"/>
                <w:color w:val="000000" w:themeColor="text1"/>
                <w:sz w:val="15"/>
                <w:szCs w:val="16"/>
              </w:rPr>
            </w:pPr>
            <w:r w:rsidRPr="00E571F0">
              <w:rPr>
                <w:rFonts w:cstheme="minorHAnsi"/>
                <w:color w:val="000000" w:themeColor="text1"/>
                <w:sz w:val="15"/>
                <w:szCs w:val="16"/>
              </w:rPr>
              <w:t xml:space="preserve">             --</w:t>
            </w:r>
          </w:p>
        </w:tc>
        <w:tc>
          <w:tcPr>
            <w:tcW w:w="1065" w:type="dxa"/>
            <w:tcMar>
              <w:left w:w="29" w:type="dxa"/>
              <w:right w:w="29" w:type="dxa"/>
            </w:tcMar>
            <w:vAlign w:val="center"/>
          </w:tcPr>
          <w:p w:rsidR="00B524CA" w:rsidRPr="00E571F0" w:rsidRDefault="00B524CA" w:rsidP="00B524CA">
            <w:pPr>
              <w:tabs>
                <w:tab w:val="center" w:pos="831"/>
              </w:tabs>
              <w:spacing w:after="0" w:line="240" w:lineRule="auto"/>
              <w:rPr>
                <w:rFonts w:cstheme="minorHAnsi"/>
                <w:color w:val="000000" w:themeColor="text1"/>
                <w:sz w:val="15"/>
                <w:szCs w:val="16"/>
              </w:rPr>
            </w:pPr>
            <w:r w:rsidRPr="00E571F0">
              <w:rPr>
                <w:rFonts w:cstheme="minorHAnsi"/>
                <w:color w:val="000000" w:themeColor="text1"/>
                <w:sz w:val="15"/>
                <w:szCs w:val="16"/>
              </w:rPr>
              <w:t>--</w:t>
            </w:r>
          </w:p>
        </w:tc>
        <w:tc>
          <w:tcPr>
            <w:tcW w:w="144" w:type="dxa"/>
            <w:shd w:val="clear" w:color="auto" w:fill="D9D9D9" w:themeFill="background1" w:themeFillShade="D9"/>
          </w:tcPr>
          <w:p w:rsidR="00B524CA" w:rsidRPr="00E571F0" w:rsidRDefault="00B524CA" w:rsidP="00B524CA">
            <w:pPr>
              <w:tabs>
                <w:tab w:val="center" w:pos="831"/>
              </w:tabs>
              <w:spacing w:after="0" w:line="240" w:lineRule="auto"/>
              <w:rPr>
                <w:rFonts w:cstheme="minorHAnsi"/>
                <w:color w:val="000000" w:themeColor="text1"/>
                <w:sz w:val="15"/>
                <w:szCs w:val="16"/>
              </w:rPr>
            </w:pPr>
          </w:p>
        </w:tc>
        <w:tc>
          <w:tcPr>
            <w:tcW w:w="1065" w:type="dxa"/>
            <w:vAlign w:val="center"/>
          </w:tcPr>
          <w:p w:rsidR="00B524CA" w:rsidRPr="00E571F0" w:rsidRDefault="00B524CA" w:rsidP="00B524CA">
            <w:pPr>
              <w:tabs>
                <w:tab w:val="center" w:pos="831"/>
              </w:tabs>
              <w:spacing w:after="0" w:line="240" w:lineRule="auto"/>
              <w:rPr>
                <w:rFonts w:cstheme="minorHAnsi"/>
                <w:color w:val="000000" w:themeColor="text1"/>
                <w:sz w:val="15"/>
                <w:szCs w:val="16"/>
              </w:rPr>
            </w:pPr>
            <w:r w:rsidRPr="00E571F0">
              <w:rPr>
                <w:rFonts w:cstheme="minorHAnsi"/>
                <w:color w:val="000000" w:themeColor="text1"/>
                <w:sz w:val="15"/>
                <w:szCs w:val="16"/>
              </w:rPr>
              <w:t xml:space="preserve">             --</w:t>
            </w:r>
          </w:p>
        </w:tc>
        <w:tc>
          <w:tcPr>
            <w:tcW w:w="1065" w:type="dxa"/>
            <w:vAlign w:val="center"/>
          </w:tcPr>
          <w:p w:rsidR="00B524CA" w:rsidRPr="00E571F0" w:rsidRDefault="00B524CA" w:rsidP="00B524CA">
            <w:pPr>
              <w:tabs>
                <w:tab w:val="center" w:pos="831"/>
              </w:tabs>
              <w:spacing w:after="0" w:line="240" w:lineRule="auto"/>
              <w:rPr>
                <w:rFonts w:cstheme="minorHAnsi"/>
                <w:color w:val="000000" w:themeColor="text1"/>
                <w:sz w:val="15"/>
                <w:szCs w:val="16"/>
              </w:rPr>
            </w:pPr>
            <w:r>
              <w:rPr>
                <w:rFonts w:cstheme="minorHAnsi"/>
                <w:color w:val="000000" w:themeColor="text1"/>
                <w:sz w:val="15"/>
                <w:szCs w:val="16"/>
              </w:rPr>
              <w:t xml:space="preserve">             --</w:t>
            </w:r>
          </w:p>
        </w:tc>
        <w:tc>
          <w:tcPr>
            <w:tcW w:w="144" w:type="dxa"/>
            <w:shd w:val="clear" w:color="auto" w:fill="D9D9D9" w:themeFill="background1" w:themeFillShade="D9"/>
          </w:tcPr>
          <w:p w:rsidR="00B524CA" w:rsidRDefault="00B524CA" w:rsidP="00B524CA">
            <w:pPr>
              <w:tabs>
                <w:tab w:val="center" w:pos="831"/>
              </w:tabs>
              <w:spacing w:after="0" w:line="240" w:lineRule="auto"/>
              <w:rPr>
                <w:rFonts w:cstheme="minorHAnsi"/>
                <w:color w:val="000000" w:themeColor="text1"/>
                <w:sz w:val="15"/>
                <w:szCs w:val="16"/>
              </w:rPr>
            </w:pPr>
          </w:p>
        </w:tc>
        <w:tc>
          <w:tcPr>
            <w:tcW w:w="1065" w:type="dxa"/>
            <w:vAlign w:val="center"/>
          </w:tcPr>
          <w:p w:rsidR="00B524CA" w:rsidRDefault="00B524CA" w:rsidP="00B524CA">
            <w:pPr>
              <w:tabs>
                <w:tab w:val="center" w:pos="831"/>
              </w:tabs>
              <w:spacing w:after="0" w:line="240" w:lineRule="auto"/>
              <w:rPr>
                <w:rFonts w:cstheme="minorHAnsi"/>
                <w:color w:val="000000" w:themeColor="text1"/>
                <w:sz w:val="15"/>
                <w:szCs w:val="16"/>
              </w:rPr>
            </w:pPr>
            <w:r>
              <w:rPr>
                <w:rFonts w:cstheme="minorHAnsi"/>
                <w:color w:val="000000" w:themeColor="text1"/>
                <w:sz w:val="15"/>
                <w:szCs w:val="16"/>
              </w:rPr>
              <w:t xml:space="preserve">              --</w:t>
            </w:r>
          </w:p>
        </w:tc>
        <w:tc>
          <w:tcPr>
            <w:tcW w:w="1065" w:type="dxa"/>
            <w:vAlign w:val="center"/>
          </w:tcPr>
          <w:p w:rsidR="00B524CA" w:rsidRPr="00E571F0" w:rsidRDefault="00B524CA" w:rsidP="00B524CA">
            <w:pPr>
              <w:tabs>
                <w:tab w:val="center" w:pos="831"/>
              </w:tabs>
              <w:spacing w:after="0" w:line="240" w:lineRule="auto"/>
              <w:rPr>
                <w:rFonts w:cstheme="minorHAnsi"/>
                <w:color w:val="000000" w:themeColor="text1"/>
                <w:sz w:val="15"/>
                <w:szCs w:val="16"/>
              </w:rPr>
            </w:pPr>
            <w:r>
              <w:rPr>
                <w:rFonts w:cstheme="minorHAnsi"/>
                <w:color w:val="000000" w:themeColor="text1"/>
                <w:sz w:val="15"/>
                <w:szCs w:val="16"/>
              </w:rPr>
              <w:t xml:space="preserve">            --</w:t>
            </w:r>
          </w:p>
        </w:tc>
      </w:tr>
      <w:tr w:rsidR="00B524CA" w:rsidRPr="00AD7409" w:rsidTr="00B524CA">
        <w:trPr>
          <w:trHeight w:val="187"/>
        </w:trPr>
        <w:tc>
          <w:tcPr>
            <w:tcW w:w="2441" w:type="dxa"/>
            <w:shd w:val="clear" w:color="auto" w:fill="auto"/>
            <w:tcMar>
              <w:top w:w="14" w:type="dxa"/>
              <w:left w:w="14" w:type="dxa"/>
              <w:bottom w:w="14" w:type="dxa"/>
              <w:right w:w="14" w:type="dxa"/>
            </w:tcMar>
            <w:vAlign w:val="center"/>
          </w:tcPr>
          <w:p w:rsidR="00B524CA" w:rsidRPr="00E571F0" w:rsidRDefault="00B524CA" w:rsidP="00B524CA">
            <w:pPr>
              <w:spacing w:after="0" w:line="240" w:lineRule="auto"/>
              <w:rPr>
                <w:rFonts w:cstheme="minorHAnsi"/>
                <w:color w:val="000000" w:themeColor="text1"/>
                <w:sz w:val="15"/>
                <w:szCs w:val="16"/>
              </w:rPr>
            </w:pPr>
            <w:r w:rsidRPr="00E571F0">
              <w:rPr>
                <w:rFonts w:cstheme="minorHAnsi"/>
                <w:color w:val="000000" w:themeColor="text1"/>
                <w:sz w:val="15"/>
                <w:szCs w:val="16"/>
              </w:rPr>
              <w:t>Interest</w:t>
            </w:r>
          </w:p>
        </w:tc>
        <w:tc>
          <w:tcPr>
            <w:tcW w:w="1065" w:type="dxa"/>
            <w:shd w:val="clear" w:color="auto" w:fill="auto"/>
            <w:tcMar>
              <w:top w:w="14" w:type="dxa"/>
              <w:left w:w="14" w:type="dxa"/>
              <w:bottom w:w="14" w:type="dxa"/>
              <w:right w:w="14" w:type="dxa"/>
            </w:tcMar>
            <w:vAlign w:val="center"/>
          </w:tcPr>
          <w:p w:rsidR="00B524CA" w:rsidRPr="00E571F0" w:rsidRDefault="00B524CA" w:rsidP="00B524CA">
            <w:pPr>
              <w:tabs>
                <w:tab w:val="center" w:pos="831"/>
              </w:tabs>
              <w:spacing w:after="0" w:line="240" w:lineRule="auto"/>
              <w:rPr>
                <w:rFonts w:cstheme="minorHAnsi"/>
                <w:sz w:val="15"/>
                <w:szCs w:val="16"/>
              </w:rPr>
            </w:pPr>
            <w:r w:rsidRPr="00E571F0">
              <w:rPr>
                <w:rFonts w:cstheme="minorHAnsi"/>
                <w:sz w:val="15"/>
                <w:szCs w:val="16"/>
              </w:rPr>
              <w:t>540</w:t>
            </w:r>
          </w:p>
        </w:tc>
        <w:tc>
          <w:tcPr>
            <w:tcW w:w="1065" w:type="dxa"/>
            <w:shd w:val="clear" w:color="auto" w:fill="auto"/>
            <w:tcMar>
              <w:top w:w="14" w:type="dxa"/>
              <w:left w:w="14" w:type="dxa"/>
              <w:bottom w:w="14" w:type="dxa"/>
              <w:right w:w="14" w:type="dxa"/>
            </w:tcMar>
            <w:vAlign w:val="center"/>
          </w:tcPr>
          <w:p w:rsidR="00B524CA" w:rsidRPr="00E571F0" w:rsidRDefault="00B524CA" w:rsidP="00B524CA">
            <w:pPr>
              <w:tabs>
                <w:tab w:val="center" w:pos="831"/>
              </w:tabs>
              <w:spacing w:after="0" w:line="240" w:lineRule="auto"/>
              <w:rPr>
                <w:rFonts w:cstheme="minorHAnsi"/>
                <w:sz w:val="15"/>
                <w:szCs w:val="16"/>
              </w:rPr>
            </w:pPr>
            <w:r w:rsidRPr="00E571F0">
              <w:rPr>
                <w:rFonts w:cstheme="minorHAnsi"/>
                <w:sz w:val="15"/>
                <w:szCs w:val="16"/>
              </w:rPr>
              <w:t xml:space="preserve">       5,274</w:t>
            </w:r>
          </w:p>
        </w:tc>
        <w:tc>
          <w:tcPr>
            <w:tcW w:w="1065" w:type="dxa"/>
            <w:tcMar>
              <w:left w:w="29" w:type="dxa"/>
              <w:right w:w="29" w:type="dxa"/>
            </w:tcMar>
            <w:vAlign w:val="center"/>
          </w:tcPr>
          <w:p w:rsidR="00B524CA" w:rsidRPr="00E571F0" w:rsidRDefault="00B524CA" w:rsidP="00B524CA">
            <w:pPr>
              <w:tabs>
                <w:tab w:val="center" w:pos="831"/>
              </w:tabs>
              <w:spacing w:after="0" w:line="240" w:lineRule="auto"/>
              <w:rPr>
                <w:rFonts w:cstheme="minorHAnsi"/>
                <w:sz w:val="15"/>
                <w:szCs w:val="16"/>
              </w:rPr>
            </w:pPr>
            <w:r w:rsidRPr="00E571F0">
              <w:rPr>
                <w:rFonts w:cstheme="minorHAnsi"/>
                <w:sz w:val="15"/>
                <w:szCs w:val="16"/>
              </w:rPr>
              <w:t xml:space="preserve">       5,322 </w:t>
            </w:r>
            <w:r w:rsidRPr="007B7FC1">
              <w:rPr>
                <w:rFonts w:cstheme="minorHAnsi"/>
                <w:b/>
                <w:sz w:val="15"/>
                <w:szCs w:val="16"/>
              </w:rPr>
              <w:t>(D)</w:t>
            </w:r>
          </w:p>
        </w:tc>
        <w:tc>
          <w:tcPr>
            <w:tcW w:w="144" w:type="dxa"/>
            <w:shd w:val="clear" w:color="auto" w:fill="D9D9D9" w:themeFill="background1" w:themeFillShade="D9"/>
          </w:tcPr>
          <w:p w:rsidR="00B524CA" w:rsidRPr="00E571F0" w:rsidRDefault="00B524CA" w:rsidP="00B524CA">
            <w:pPr>
              <w:tabs>
                <w:tab w:val="center" w:pos="831"/>
              </w:tabs>
              <w:spacing w:after="0" w:line="240" w:lineRule="auto"/>
              <w:rPr>
                <w:rFonts w:cstheme="minorHAnsi"/>
                <w:sz w:val="15"/>
                <w:szCs w:val="16"/>
              </w:rPr>
            </w:pPr>
          </w:p>
        </w:tc>
        <w:tc>
          <w:tcPr>
            <w:tcW w:w="1065" w:type="dxa"/>
            <w:vAlign w:val="center"/>
          </w:tcPr>
          <w:p w:rsidR="00B524CA" w:rsidRPr="00E571F0" w:rsidRDefault="00B524CA" w:rsidP="00B524CA">
            <w:pPr>
              <w:tabs>
                <w:tab w:val="center" w:pos="831"/>
              </w:tabs>
              <w:spacing w:after="0" w:line="240" w:lineRule="auto"/>
              <w:rPr>
                <w:rFonts w:cstheme="minorHAnsi"/>
                <w:sz w:val="15"/>
                <w:szCs w:val="16"/>
              </w:rPr>
            </w:pPr>
            <w:r w:rsidRPr="00E571F0">
              <w:rPr>
                <w:rFonts w:cstheme="minorHAnsi"/>
                <w:sz w:val="15"/>
                <w:szCs w:val="16"/>
              </w:rPr>
              <w:t xml:space="preserve">      4,500</w:t>
            </w:r>
          </w:p>
        </w:tc>
        <w:tc>
          <w:tcPr>
            <w:tcW w:w="1065" w:type="dxa"/>
            <w:vAlign w:val="center"/>
          </w:tcPr>
          <w:p w:rsidR="00B524CA" w:rsidRPr="00E571F0" w:rsidRDefault="00B524CA" w:rsidP="00B524CA">
            <w:pPr>
              <w:tabs>
                <w:tab w:val="center" w:pos="831"/>
              </w:tabs>
              <w:spacing w:after="0" w:line="240" w:lineRule="auto"/>
              <w:rPr>
                <w:rFonts w:cstheme="minorHAnsi"/>
                <w:sz w:val="15"/>
                <w:szCs w:val="16"/>
              </w:rPr>
            </w:pPr>
            <w:r>
              <w:rPr>
                <w:rFonts w:cstheme="minorHAnsi"/>
                <w:sz w:val="15"/>
                <w:szCs w:val="16"/>
              </w:rPr>
              <w:t xml:space="preserve">              5 </w:t>
            </w:r>
            <w:r w:rsidRPr="007B7FC1">
              <w:rPr>
                <w:rFonts w:cstheme="minorHAnsi"/>
                <w:b/>
                <w:sz w:val="15"/>
                <w:szCs w:val="16"/>
              </w:rPr>
              <w:t>(E)</w:t>
            </w:r>
          </w:p>
        </w:tc>
        <w:tc>
          <w:tcPr>
            <w:tcW w:w="144" w:type="dxa"/>
            <w:shd w:val="clear" w:color="auto" w:fill="D9D9D9" w:themeFill="background1" w:themeFillShade="D9"/>
          </w:tcPr>
          <w:p w:rsidR="00B524CA" w:rsidRDefault="00B524CA" w:rsidP="00B524CA">
            <w:pPr>
              <w:tabs>
                <w:tab w:val="center" w:pos="831"/>
              </w:tabs>
              <w:spacing w:after="0" w:line="240" w:lineRule="auto"/>
              <w:rPr>
                <w:rFonts w:cstheme="minorHAnsi"/>
                <w:sz w:val="15"/>
                <w:szCs w:val="16"/>
              </w:rPr>
            </w:pPr>
          </w:p>
        </w:tc>
        <w:tc>
          <w:tcPr>
            <w:tcW w:w="1065" w:type="dxa"/>
            <w:vAlign w:val="center"/>
          </w:tcPr>
          <w:p w:rsidR="00B524CA" w:rsidRDefault="00B524CA" w:rsidP="00B524CA">
            <w:pPr>
              <w:tabs>
                <w:tab w:val="center" w:pos="831"/>
              </w:tabs>
              <w:spacing w:after="0" w:line="240" w:lineRule="auto"/>
              <w:rPr>
                <w:rFonts w:cstheme="minorHAnsi"/>
                <w:sz w:val="15"/>
                <w:szCs w:val="16"/>
              </w:rPr>
            </w:pPr>
            <w:r>
              <w:rPr>
                <w:rFonts w:cstheme="minorHAnsi"/>
                <w:sz w:val="15"/>
                <w:szCs w:val="16"/>
              </w:rPr>
              <w:t xml:space="preserve">        5,000</w:t>
            </w:r>
          </w:p>
        </w:tc>
        <w:tc>
          <w:tcPr>
            <w:tcW w:w="1065" w:type="dxa"/>
            <w:vAlign w:val="center"/>
          </w:tcPr>
          <w:p w:rsidR="00B524CA" w:rsidRPr="00E571F0" w:rsidRDefault="00B524CA" w:rsidP="00B524CA">
            <w:pPr>
              <w:tabs>
                <w:tab w:val="center" w:pos="831"/>
              </w:tabs>
              <w:spacing w:after="0" w:line="240" w:lineRule="auto"/>
              <w:rPr>
                <w:rFonts w:cstheme="minorHAnsi"/>
                <w:sz w:val="15"/>
                <w:szCs w:val="16"/>
              </w:rPr>
            </w:pPr>
            <w:r>
              <w:rPr>
                <w:rFonts w:cstheme="minorHAnsi"/>
                <w:sz w:val="15"/>
                <w:szCs w:val="16"/>
              </w:rPr>
              <w:t xml:space="preserve">       4,900</w:t>
            </w:r>
          </w:p>
        </w:tc>
      </w:tr>
      <w:tr w:rsidR="00B524CA" w:rsidRPr="00AD7409" w:rsidTr="00B524CA">
        <w:trPr>
          <w:trHeight w:val="187"/>
        </w:trPr>
        <w:tc>
          <w:tcPr>
            <w:tcW w:w="2441" w:type="dxa"/>
            <w:shd w:val="clear" w:color="auto" w:fill="auto"/>
            <w:tcMar>
              <w:top w:w="14" w:type="dxa"/>
              <w:left w:w="14" w:type="dxa"/>
              <w:bottom w:w="14" w:type="dxa"/>
              <w:right w:w="14" w:type="dxa"/>
            </w:tcMar>
            <w:vAlign w:val="center"/>
          </w:tcPr>
          <w:p w:rsidR="00B524CA" w:rsidRPr="00E571F0" w:rsidRDefault="00B524CA" w:rsidP="00B524CA">
            <w:pPr>
              <w:spacing w:after="0" w:line="240" w:lineRule="auto"/>
              <w:rPr>
                <w:rFonts w:cstheme="minorHAnsi"/>
                <w:color w:val="000000" w:themeColor="text1"/>
                <w:sz w:val="15"/>
                <w:szCs w:val="16"/>
              </w:rPr>
            </w:pPr>
            <w:r w:rsidRPr="00E571F0">
              <w:rPr>
                <w:rFonts w:cstheme="minorHAnsi"/>
                <w:color w:val="000000" w:themeColor="text1"/>
                <w:sz w:val="15"/>
                <w:szCs w:val="16"/>
              </w:rPr>
              <w:t>Other/Misc</w:t>
            </w:r>
            <w:r>
              <w:rPr>
                <w:rFonts w:cstheme="minorHAnsi"/>
                <w:color w:val="000000" w:themeColor="text1"/>
                <w:sz w:val="15"/>
                <w:szCs w:val="16"/>
              </w:rPr>
              <w:t>ellaneous</w:t>
            </w:r>
          </w:p>
        </w:tc>
        <w:tc>
          <w:tcPr>
            <w:tcW w:w="1065" w:type="dxa"/>
            <w:shd w:val="clear" w:color="auto" w:fill="auto"/>
            <w:tcMar>
              <w:top w:w="14" w:type="dxa"/>
              <w:left w:w="14" w:type="dxa"/>
              <w:bottom w:w="14" w:type="dxa"/>
              <w:right w:w="14" w:type="dxa"/>
            </w:tcMar>
            <w:vAlign w:val="center"/>
          </w:tcPr>
          <w:p w:rsidR="00B524CA" w:rsidRPr="00E571F0" w:rsidRDefault="00B524CA" w:rsidP="00B524CA">
            <w:pPr>
              <w:tabs>
                <w:tab w:val="center" w:pos="831"/>
              </w:tabs>
              <w:spacing w:after="0" w:line="240" w:lineRule="auto"/>
              <w:rPr>
                <w:rFonts w:cstheme="minorHAnsi"/>
                <w:color w:val="000000" w:themeColor="text1"/>
                <w:sz w:val="15"/>
                <w:szCs w:val="16"/>
              </w:rPr>
            </w:pPr>
            <w:r w:rsidRPr="00E571F0">
              <w:rPr>
                <w:rFonts w:cstheme="minorHAnsi"/>
                <w:color w:val="000000" w:themeColor="text1"/>
                <w:sz w:val="15"/>
                <w:szCs w:val="16"/>
              </w:rPr>
              <w:t>--</w:t>
            </w:r>
          </w:p>
        </w:tc>
        <w:tc>
          <w:tcPr>
            <w:tcW w:w="1065" w:type="dxa"/>
            <w:shd w:val="clear" w:color="auto" w:fill="auto"/>
            <w:tcMar>
              <w:top w:w="14" w:type="dxa"/>
              <w:left w:w="14" w:type="dxa"/>
              <w:bottom w:w="14" w:type="dxa"/>
              <w:right w:w="14" w:type="dxa"/>
            </w:tcMar>
            <w:vAlign w:val="center"/>
          </w:tcPr>
          <w:p w:rsidR="00B524CA" w:rsidRPr="00E571F0" w:rsidRDefault="00B524CA" w:rsidP="00B524CA">
            <w:pPr>
              <w:tabs>
                <w:tab w:val="center" w:pos="831"/>
              </w:tabs>
              <w:spacing w:after="0" w:line="240" w:lineRule="auto"/>
              <w:rPr>
                <w:rFonts w:cstheme="minorHAnsi"/>
                <w:color w:val="000000" w:themeColor="text1"/>
                <w:sz w:val="15"/>
                <w:szCs w:val="16"/>
              </w:rPr>
            </w:pPr>
            <w:r w:rsidRPr="00E571F0">
              <w:rPr>
                <w:rFonts w:cstheme="minorHAnsi"/>
                <w:color w:val="000000" w:themeColor="text1"/>
                <w:sz w:val="15"/>
                <w:szCs w:val="16"/>
              </w:rPr>
              <w:t xml:space="preserve">       3,269</w:t>
            </w:r>
            <w:r w:rsidRPr="007B7FC1">
              <w:rPr>
                <w:rFonts w:cstheme="minorHAnsi"/>
                <w:b/>
                <w:color w:val="000000" w:themeColor="text1"/>
                <w:sz w:val="15"/>
                <w:szCs w:val="16"/>
              </w:rPr>
              <w:t>(F)</w:t>
            </w:r>
          </w:p>
        </w:tc>
        <w:tc>
          <w:tcPr>
            <w:tcW w:w="1065" w:type="dxa"/>
            <w:tcMar>
              <w:left w:w="29" w:type="dxa"/>
              <w:right w:w="29" w:type="dxa"/>
            </w:tcMar>
            <w:vAlign w:val="center"/>
          </w:tcPr>
          <w:p w:rsidR="00B524CA" w:rsidRPr="00E571F0" w:rsidRDefault="00B524CA" w:rsidP="00B524CA">
            <w:pPr>
              <w:tabs>
                <w:tab w:val="center" w:pos="831"/>
              </w:tabs>
              <w:spacing w:after="0" w:line="240" w:lineRule="auto"/>
              <w:rPr>
                <w:rFonts w:cstheme="minorHAnsi"/>
                <w:color w:val="000000" w:themeColor="text1"/>
                <w:sz w:val="15"/>
                <w:szCs w:val="16"/>
              </w:rPr>
            </w:pPr>
            <w:r w:rsidRPr="00E571F0">
              <w:rPr>
                <w:rFonts w:cstheme="minorHAnsi"/>
                <w:color w:val="000000" w:themeColor="text1"/>
                <w:sz w:val="15"/>
                <w:szCs w:val="16"/>
              </w:rPr>
              <w:t xml:space="preserve">          580</w:t>
            </w:r>
            <w:r w:rsidRPr="007B7FC1">
              <w:rPr>
                <w:rFonts w:cstheme="minorHAnsi"/>
                <w:b/>
                <w:color w:val="000000" w:themeColor="text1"/>
                <w:sz w:val="15"/>
                <w:szCs w:val="16"/>
              </w:rPr>
              <w:t>(G)</w:t>
            </w:r>
          </w:p>
        </w:tc>
        <w:tc>
          <w:tcPr>
            <w:tcW w:w="144" w:type="dxa"/>
            <w:shd w:val="clear" w:color="auto" w:fill="D9D9D9" w:themeFill="background1" w:themeFillShade="D9"/>
          </w:tcPr>
          <w:p w:rsidR="00B524CA" w:rsidRPr="00E571F0" w:rsidRDefault="00B524CA" w:rsidP="00B524CA">
            <w:pPr>
              <w:tabs>
                <w:tab w:val="center" w:pos="831"/>
              </w:tabs>
              <w:spacing w:after="0" w:line="240" w:lineRule="auto"/>
              <w:rPr>
                <w:rFonts w:cstheme="minorHAnsi"/>
                <w:color w:val="000000" w:themeColor="text1"/>
                <w:sz w:val="15"/>
                <w:szCs w:val="16"/>
              </w:rPr>
            </w:pPr>
          </w:p>
        </w:tc>
        <w:tc>
          <w:tcPr>
            <w:tcW w:w="1065" w:type="dxa"/>
            <w:vAlign w:val="center"/>
          </w:tcPr>
          <w:p w:rsidR="00B524CA" w:rsidRPr="00E571F0" w:rsidRDefault="00B524CA" w:rsidP="00B524CA">
            <w:pPr>
              <w:tabs>
                <w:tab w:val="center" w:pos="831"/>
              </w:tabs>
              <w:spacing w:after="0" w:line="240" w:lineRule="auto"/>
              <w:rPr>
                <w:rFonts w:cstheme="minorHAnsi"/>
                <w:color w:val="000000" w:themeColor="text1"/>
                <w:sz w:val="15"/>
                <w:szCs w:val="16"/>
              </w:rPr>
            </w:pPr>
            <w:r w:rsidRPr="00E571F0">
              <w:rPr>
                <w:rFonts w:cstheme="minorHAnsi"/>
                <w:color w:val="000000" w:themeColor="text1"/>
                <w:sz w:val="15"/>
                <w:szCs w:val="16"/>
              </w:rPr>
              <w:t xml:space="preserve">          580</w:t>
            </w:r>
          </w:p>
        </w:tc>
        <w:tc>
          <w:tcPr>
            <w:tcW w:w="1065" w:type="dxa"/>
            <w:vAlign w:val="center"/>
          </w:tcPr>
          <w:p w:rsidR="00B524CA" w:rsidRPr="00E571F0" w:rsidRDefault="00B524CA" w:rsidP="00B524CA">
            <w:pPr>
              <w:tabs>
                <w:tab w:val="center" w:pos="831"/>
              </w:tabs>
              <w:spacing w:after="0" w:line="240" w:lineRule="auto"/>
              <w:rPr>
                <w:rFonts w:cstheme="minorHAnsi"/>
                <w:color w:val="000000" w:themeColor="text1"/>
                <w:sz w:val="15"/>
                <w:szCs w:val="16"/>
              </w:rPr>
            </w:pPr>
            <w:r>
              <w:rPr>
                <w:rFonts w:cstheme="minorHAnsi"/>
                <w:color w:val="000000" w:themeColor="text1"/>
                <w:sz w:val="15"/>
                <w:szCs w:val="16"/>
              </w:rPr>
              <w:t xml:space="preserve">         142 (H)</w:t>
            </w:r>
          </w:p>
        </w:tc>
        <w:tc>
          <w:tcPr>
            <w:tcW w:w="144" w:type="dxa"/>
            <w:shd w:val="clear" w:color="auto" w:fill="D9D9D9" w:themeFill="background1" w:themeFillShade="D9"/>
          </w:tcPr>
          <w:p w:rsidR="00B524CA" w:rsidRDefault="00B524CA" w:rsidP="00B524CA">
            <w:pPr>
              <w:tabs>
                <w:tab w:val="center" w:pos="831"/>
              </w:tabs>
              <w:spacing w:after="0" w:line="240" w:lineRule="auto"/>
              <w:rPr>
                <w:rFonts w:cstheme="minorHAnsi"/>
                <w:color w:val="000000" w:themeColor="text1"/>
                <w:sz w:val="15"/>
                <w:szCs w:val="16"/>
              </w:rPr>
            </w:pPr>
          </w:p>
        </w:tc>
        <w:tc>
          <w:tcPr>
            <w:tcW w:w="1065" w:type="dxa"/>
            <w:vAlign w:val="center"/>
          </w:tcPr>
          <w:p w:rsidR="00B524CA" w:rsidRPr="00E571F0" w:rsidRDefault="00B524CA" w:rsidP="00B524CA">
            <w:pPr>
              <w:tabs>
                <w:tab w:val="center" w:pos="831"/>
              </w:tabs>
              <w:spacing w:after="0" w:line="240" w:lineRule="auto"/>
              <w:rPr>
                <w:rFonts w:cstheme="minorHAnsi"/>
                <w:color w:val="000000" w:themeColor="text1"/>
                <w:sz w:val="15"/>
                <w:szCs w:val="16"/>
              </w:rPr>
            </w:pPr>
            <w:r>
              <w:rPr>
                <w:rFonts w:cstheme="minorHAnsi"/>
                <w:color w:val="000000" w:themeColor="text1"/>
                <w:sz w:val="15"/>
                <w:szCs w:val="16"/>
              </w:rPr>
              <w:t xml:space="preserve">              --</w:t>
            </w:r>
          </w:p>
        </w:tc>
        <w:tc>
          <w:tcPr>
            <w:tcW w:w="1065" w:type="dxa"/>
            <w:vAlign w:val="center"/>
          </w:tcPr>
          <w:p w:rsidR="00B524CA" w:rsidRPr="00E571F0" w:rsidRDefault="00B524CA" w:rsidP="00B524CA">
            <w:pPr>
              <w:tabs>
                <w:tab w:val="center" w:pos="831"/>
              </w:tabs>
              <w:spacing w:after="0" w:line="240" w:lineRule="auto"/>
              <w:rPr>
                <w:rFonts w:cstheme="minorHAnsi"/>
                <w:color w:val="000000" w:themeColor="text1"/>
                <w:sz w:val="15"/>
                <w:szCs w:val="16"/>
              </w:rPr>
            </w:pPr>
            <w:r>
              <w:rPr>
                <w:rFonts w:cstheme="minorHAnsi"/>
                <w:color w:val="000000" w:themeColor="text1"/>
                <w:sz w:val="15"/>
                <w:szCs w:val="16"/>
              </w:rPr>
              <w:t xml:space="preserve">             --</w:t>
            </w:r>
          </w:p>
        </w:tc>
      </w:tr>
      <w:tr w:rsidR="00B524CA" w:rsidRPr="00AD7409" w:rsidTr="00B524CA">
        <w:trPr>
          <w:trHeight w:val="187"/>
        </w:trPr>
        <w:tc>
          <w:tcPr>
            <w:tcW w:w="2441" w:type="dxa"/>
            <w:shd w:val="clear" w:color="auto" w:fill="auto"/>
            <w:tcMar>
              <w:top w:w="14" w:type="dxa"/>
              <w:left w:w="14" w:type="dxa"/>
              <w:bottom w:w="14" w:type="dxa"/>
              <w:right w:w="14" w:type="dxa"/>
            </w:tcMar>
            <w:vAlign w:val="center"/>
          </w:tcPr>
          <w:p w:rsidR="00B524CA" w:rsidRPr="00E571F0" w:rsidRDefault="00B524CA" w:rsidP="00B524CA">
            <w:pPr>
              <w:spacing w:after="0" w:line="240" w:lineRule="auto"/>
              <w:rPr>
                <w:rFonts w:cstheme="minorHAnsi"/>
                <w:b/>
                <w:caps/>
                <w:color w:val="000000" w:themeColor="text1"/>
                <w:sz w:val="15"/>
                <w:szCs w:val="16"/>
              </w:rPr>
            </w:pPr>
            <w:r w:rsidRPr="00E571F0">
              <w:rPr>
                <w:rFonts w:cstheme="minorHAnsi"/>
                <w:b/>
                <w:caps/>
                <w:color w:val="000000" w:themeColor="text1"/>
                <w:sz w:val="15"/>
                <w:szCs w:val="16"/>
              </w:rPr>
              <w:t>Income Total</w:t>
            </w:r>
          </w:p>
        </w:tc>
        <w:tc>
          <w:tcPr>
            <w:tcW w:w="1065" w:type="dxa"/>
            <w:shd w:val="clear" w:color="auto" w:fill="auto"/>
            <w:tcMar>
              <w:top w:w="14" w:type="dxa"/>
              <w:left w:w="14" w:type="dxa"/>
              <w:bottom w:w="14" w:type="dxa"/>
              <w:right w:w="14" w:type="dxa"/>
            </w:tcMar>
            <w:vAlign w:val="center"/>
          </w:tcPr>
          <w:p w:rsidR="00B524CA" w:rsidRPr="00E571F0" w:rsidRDefault="00B524CA" w:rsidP="00B524CA">
            <w:pPr>
              <w:tabs>
                <w:tab w:val="center" w:pos="831"/>
              </w:tabs>
              <w:spacing w:after="0" w:line="240" w:lineRule="auto"/>
              <w:rPr>
                <w:rFonts w:cstheme="minorHAnsi"/>
                <w:b/>
                <w:color w:val="000000" w:themeColor="text1"/>
                <w:sz w:val="15"/>
                <w:szCs w:val="16"/>
              </w:rPr>
            </w:pPr>
            <w:r w:rsidRPr="00E571F0">
              <w:rPr>
                <w:rFonts w:cstheme="minorHAnsi"/>
                <w:b/>
                <w:sz w:val="15"/>
                <w:szCs w:val="16"/>
              </w:rPr>
              <w:t>$ 63,995</w:t>
            </w:r>
          </w:p>
        </w:tc>
        <w:tc>
          <w:tcPr>
            <w:tcW w:w="1065" w:type="dxa"/>
            <w:shd w:val="clear" w:color="auto" w:fill="auto"/>
            <w:tcMar>
              <w:top w:w="14" w:type="dxa"/>
              <w:left w:w="14" w:type="dxa"/>
              <w:bottom w:w="14" w:type="dxa"/>
              <w:right w:w="14" w:type="dxa"/>
            </w:tcMar>
            <w:vAlign w:val="center"/>
          </w:tcPr>
          <w:p w:rsidR="00B524CA" w:rsidRPr="00E571F0" w:rsidRDefault="00B524CA" w:rsidP="00B524CA">
            <w:pPr>
              <w:tabs>
                <w:tab w:val="center" w:pos="831"/>
              </w:tabs>
              <w:spacing w:after="0" w:line="240" w:lineRule="auto"/>
              <w:rPr>
                <w:rFonts w:cstheme="minorHAnsi"/>
                <w:b/>
                <w:color w:val="000000" w:themeColor="text1"/>
                <w:sz w:val="15"/>
                <w:szCs w:val="16"/>
              </w:rPr>
            </w:pPr>
            <w:r w:rsidRPr="00E571F0">
              <w:rPr>
                <w:rFonts w:cstheme="minorHAnsi"/>
                <w:b/>
                <w:color w:val="000000" w:themeColor="text1"/>
                <w:sz w:val="15"/>
                <w:szCs w:val="16"/>
              </w:rPr>
              <w:t>$121,579</w:t>
            </w:r>
          </w:p>
        </w:tc>
        <w:tc>
          <w:tcPr>
            <w:tcW w:w="1065" w:type="dxa"/>
            <w:tcMar>
              <w:left w:w="29" w:type="dxa"/>
              <w:right w:w="29" w:type="dxa"/>
            </w:tcMar>
            <w:vAlign w:val="center"/>
          </w:tcPr>
          <w:p w:rsidR="00B524CA" w:rsidRPr="00E571F0" w:rsidRDefault="00B524CA" w:rsidP="00B524CA">
            <w:pPr>
              <w:tabs>
                <w:tab w:val="center" w:pos="831"/>
              </w:tabs>
              <w:spacing w:after="0" w:line="240" w:lineRule="auto"/>
              <w:rPr>
                <w:rFonts w:cstheme="minorHAnsi"/>
                <w:b/>
                <w:color w:val="000000" w:themeColor="text1"/>
                <w:sz w:val="15"/>
                <w:szCs w:val="16"/>
              </w:rPr>
            </w:pPr>
            <w:r w:rsidRPr="00E571F0">
              <w:rPr>
                <w:rFonts w:cstheme="minorHAnsi"/>
                <w:b/>
                <w:color w:val="000000" w:themeColor="text1"/>
                <w:sz w:val="15"/>
                <w:szCs w:val="16"/>
              </w:rPr>
              <w:t>$160,172</w:t>
            </w:r>
          </w:p>
        </w:tc>
        <w:tc>
          <w:tcPr>
            <w:tcW w:w="144" w:type="dxa"/>
            <w:shd w:val="clear" w:color="auto" w:fill="D9D9D9" w:themeFill="background1" w:themeFillShade="D9"/>
          </w:tcPr>
          <w:p w:rsidR="00B524CA" w:rsidRPr="00E571F0" w:rsidRDefault="00B524CA" w:rsidP="00B524CA">
            <w:pPr>
              <w:tabs>
                <w:tab w:val="center" w:pos="831"/>
              </w:tabs>
              <w:spacing w:after="0" w:line="240" w:lineRule="auto"/>
              <w:rPr>
                <w:rFonts w:cstheme="minorHAnsi"/>
                <w:b/>
                <w:color w:val="000000" w:themeColor="text1"/>
                <w:sz w:val="15"/>
                <w:szCs w:val="16"/>
              </w:rPr>
            </w:pPr>
          </w:p>
        </w:tc>
        <w:tc>
          <w:tcPr>
            <w:tcW w:w="1065" w:type="dxa"/>
            <w:vAlign w:val="center"/>
          </w:tcPr>
          <w:p w:rsidR="00B524CA" w:rsidRPr="00E571F0" w:rsidRDefault="00B524CA" w:rsidP="00B524CA">
            <w:pPr>
              <w:tabs>
                <w:tab w:val="center" w:pos="831"/>
              </w:tabs>
              <w:spacing w:after="0" w:line="240" w:lineRule="auto"/>
              <w:rPr>
                <w:rFonts w:cstheme="minorHAnsi"/>
                <w:b/>
                <w:color w:val="000000" w:themeColor="text1"/>
                <w:sz w:val="15"/>
                <w:szCs w:val="16"/>
              </w:rPr>
            </w:pPr>
            <w:r w:rsidRPr="00E571F0">
              <w:rPr>
                <w:rFonts w:cstheme="minorHAnsi"/>
                <w:b/>
                <w:color w:val="000000" w:themeColor="text1"/>
                <w:sz w:val="15"/>
                <w:szCs w:val="16"/>
              </w:rPr>
              <w:t>$165,130</w:t>
            </w:r>
          </w:p>
        </w:tc>
        <w:tc>
          <w:tcPr>
            <w:tcW w:w="1065" w:type="dxa"/>
            <w:vAlign w:val="center"/>
          </w:tcPr>
          <w:p w:rsidR="00B524CA" w:rsidRPr="00E571F0" w:rsidRDefault="00B524CA" w:rsidP="00B524CA">
            <w:pPr>
              <w:tabs>
                <w:tab w:val="center" w:pos="831"/>
              </w:tabs>
              <w:spacing w:after="0" w:line="240" w:lineRule="auto"/>
              <w:rPr>
                <w:rFonts w:cstheme="minorHAnsi"/>
                <w:b/>
                <w:color w:val="000000" w:themeColor="text1"/>
                <w:sz w:val="15"/>
                <w:szCs w:val="16"/>
              </w:rPr>
            </w:pPr>
            <w:r>
              <w:rPr>
                <w:rFonts w:cstheme="minorHAnsi"/>
                <w:b/>
                <w:color w:val="000000" w:themeColor="text1"/>
                <w:sz w:val="15"/>
                <w:szCs w:val="16"/>
              </w:rPr>
              <w:t>$132,472</w:t>
            </w:r>
          </w:p>
        </w:tc>
        <w:tc>
          <w:tcPr>
            <w:tcW w:w="144" w:type="dxa"/>
            <w:shd w:val="clear" w:color="auto" w:fill="D9D9D9" w:themeFill="background1" w:themeFillShade="D9"/>
          </w:tcPr>
          <w:p w:rsidR="00B524CA" w:rsidRDefault="00B524CA" w:rsidP="00B524CA">
            <w:pPr>
              <w:tabs>
                <w:tab w:val="center" w:pos="831"/>
              </w:tabs>
              <w:spacing w:after="0" w:line="240" w:lineRule="auto"/>
              <w:rPr>
                <w:rFonts w:cstheme="minorHAnsi"/>
                <w:b/>
                <w:color w:val="000000" w:themeColor="text1"/>
                <w:sz w:val="15"/>
                <w:szCs w:val="16"/>
              </w:rPr>
            </w:pPr>
          </w:p>
        </w:tc>
        <w:tc>
          <w:tcPr>
            <w:tcW w:w="1065" w:type="dxa"/>
            <w:vAlign w:val="center"/>
          </w:tcPr>
          <w:p w:rsidR="00B524CA" w:rsidRPr="00E571F0" w:rsidRDefault="00B524CA" w:rsidP="00B524CA">
            <w:pPr>
              <w:tabs>
                <w:tab w:val="center" w:pos="831"/>
              </w:tabs>
              <w:spacing w:after="0" w:line="240" w:lineRule="auto"/>
              <w:rPr>
                <w:rFonts w:cstheme="minorHAnsi"/>
                <w:b/>
                <w:color w:val="000000" w:themeColor="text1"/>
                <w:sz w:val="15"/>
                <w:szCs w:val="16"/>
              </w:rPr>
            </w:pPr>
            <w:r>
              <w:rPr>
                <w:rFonts w:cstheme="minorHAnsi"/>
                <w:b/>
                <w:color w:val="000000" w:themeColor="text1"/>
                <w:sz w:val="15"/>
                <w:szCs w:val="16"/>
              </w:rPr>
              <w:t>$120,000</w:t>
            </w:r>
          </w:p>
        </w:tc>
        <w:tc>
          <w:tcPr>
            <w:tcW w:w="1065" w:type="dxa"/>
            <w:vAlign w:val="center"/>
          </w:tcPr>
          <w:p w:rsidR="00B524CA" w:rsidRPr="00E571F0" w:rsidRDefault="00B524CA" w:rsidP="00B524CA">
            <w:pPr>
              <w:tabs>
                <w:tab w:val="center" w:pos="831"/>
              </w:tabs>
              <w:spacing w:after="0" w:line="240" w:lineRule="auto"/>
              <w:rPr>
                <w:rFonts w:cstheme="minorHAnsi"/>
                <w:b/>
                <w:color w:val="000000" w:themeColor="text1"/>
                <w:sz w:val="15"/>
                <w:szCs w:val="16"/>
              </w:rPr>
            </w:pPr>
          </w:p>
        </w:tc>
      </w:tr>
      <w:tr w:rsidR="00B524CA" w:rsidRPr="005B3215" w:rsidTr="00B524CA">
        <w:trPr>
          <w:trHeight w:val="174"/>
        </w:trPr>
        <w:tc>
          <w:tcPr>
            <w:tcW w:w="2441" w:type="dxa"/>
            <w:shd w:val="clear" w:color="auto" w:fill="D9D9D9"/>
            <w:tcMar>
              <w:top w:w="14" w:type="dxa"/>
              <w:left w:w="14" w:type="dxa"/>
              <w:bottom w:w="14" w:type="dxa"/>
              <w:right w:w="14" w:type="dxa"/>
            </w:tcMar>
          </w:tcPr>
          <w:p w:rsidR="00B524CA" w:rsidRPr="00185831" w:rsidRDefault="00B524CA" w:rsidP="00B524CA">
            <w:pPr>
              <w:spacing w:after="0" w:line="240" w:lineRule="auto"/>
              <w:jc w:val="center"/>
              <w:rPr>
                <w:rFonts w:eastAsia="Times New Roman" w:cstheme="minorHAnsi"/>
                <w:color w:val="262626" w:themeColor="text1" w:themeTint="D9"/>
                <w:sz w:val="15"/>
                <w:szCs w:val="16"/>
              </w:rPr>
            </w:pPr>
            <w:r w:rsidRPr="00185831">
              <w:rPr>
                <w:rFonts w:eastAsia="Times New Roman" w:cstheme="minorHAnsi"/>
                <w:b/>
                <w:color w:val="262626" w:themeColor="text1" w:themeTint="D9"/>
                <w:sz w:val="15"/>
                <w:szCs w:val="16"/>
              </w:rPr>
              <w:t>EXPENSES</w:t>
            </w:r>
          </w:p>
        </w:tc>
        <w:tc>
          <w:tcPr>
            <w:tcW w:w="1065" w:type="dxa"/>
            <w:shd w:val="clear" w:color="auto" w:fill="D9D9D9"/>
            <w:tcMar>
              <w:top w:w="14" w:type="dxa"/>
              <w:left w:w="14" w:type="dxa"/>
              <w:bottom w:w="14" w:type="dxa"/>
              <w:right w:w="14" w:type="dxa"/>
            </w:tcMar>
            <w:vAlign w:val="center"/>
          </w:tcPr>
          <w:p w:rsidR="00B524CA" w:rsidRPr="00185831" w:rsidRDefault="00B524CA" w:rsidP="00B524CA">
            <w:pPr>
              <w:spacing w:after="0" w:line="240" w:lineRule="auto"/>
              <w:jc w:val="center"/>
              <w:rPr>
                <w:rFonts w:eastAsia="Times New Roman" w:cs="Calibri"/>
                <w:b/>
                <w:color w:val="262626" w:themeColor="text1" w:themeTint="D9"/>
                <w:sz w:val="15"/>
                <w:szCs w:val="16"/>
              </w:rPr>
            </w:pPr>
            <w:r w:rsidRPr="00185831">
              <w:rPr>
                <w:rFonts w:eastAsia="Times New Roman" w:cstheme="minorHAnsi"/>
                <w:b/>
                <w:color w:val="262626" w:themeColor="text1" w:themeTint="D9"/>
                <w:sz w:val="15"/>
                <w:szCs w:val="16"/>
              </w:rPr>
              <w:t>2014</w:t>
            </w:r>
          </w:p>
        </w:tc>
        <w:tc>
          <w:tcPr>
            <w:tcW w:w="1065" w:type="dxa"/>
            <w:shd w:val="clear" w:color="auto" w:fill="D9D9D9"/>
            <w:vAlign w:val="center"/>
          </w:tcPr>
          <w:p w:rsidR="00B524CA" w:rsidRPr="00185831" w:rsidRDefault="00B524CA" w:rsidP="00B524CA">
            <w:pPr>
              <w:spacing w:after="0" w:line="240" w:lineRule="auto"/>
              <w:jc w:val="center"/>
              <w:rPr>
                <w:rFonts w:eastAsia="Times New Roman" w:cs="Calibri"/>
                <w:b/>
                <w:color w:val="262626" w:themeColor="text1" w:themeTint="D9"/>
                <w:sz w:val="15"/>
                <w:szCs w:val="16"/>
                <w:highlight w:val="yellow"/>
              </w:rPr>
            </w:pPr>
            <w:r w:rsidRPr="00185831">
              <w:rPr>
                <w:rFonts w:eastAsia="Times New Roman" w:cs="Calibri"/>
                <w:b/>
                <w:color w:val="262626" w:themeColor="text1" w:themeTint="D9"/>
                <w:sz w:val="15"/>
                <w:szCs w:val="16"/>
              </w:rPr>
              <w:t>2015</w:t>
            </w:r>
          </w:p>
        </w:tc>
        <w:tc>
          <w:tcPr>
            <w:tcW w:w="1065" w:type="dxa"/>
            <w:shd w:val="clear" w:color="auto" w:fill="D9D9D9"/>
            <w:vAlign w:val="center"/>
          </w:tcPr>
          <w:p w:rsidR="00B524CA" w:rsidRPr="00185831" w:rsidRDefault="00B524CA" w:rsidP="00B524CA">
            <w:pPr>
              <w:spacing w:after="0" w:line="240" w:lineRule="auto"/>
              <w:jc w:val="center"/>
              <w:rPr>
                <w:rFonts w:eastAsia="Times New Roman" w:cs="Calibri"/>
                <w:b/>
                <w:color w:val="262626" w:themeColor="text1" w:themeTint="D9"/>
                <w:sz w:val="15"/>
                <w:szCs w:val="16"/>
                <w:highlight w:val="yellow"/>
              </w:rPr>
            </w:pPr>
            <w:r w:rsidRPr="009569F5">
              <w:rPr>
                <w:rFonts w:eastAsia="Times New Roman" w:cs="Calibri"/>
                <w:b/>
                <w:color w:val="262626" w:themeColor="text1" w:themeTint="D9"/>
                <w:sz w:val="15"/>
                <w:szCs w:val="16"/>
              </w:rPr>
              <w:t>2016</w:t>
            </w:r>
          </w:p>
        </w:tc>
        <w:tc>
          <w:tcPr>
            <w:tcW w:w="144" w:type="dxa"/>
            <w:shd w:val="clear" w:color="auto" w:fill="D9D9D9" w:themeFill="background1" w:themeFillShade="D9"/>
          </w:tcPr>
          <w:p w:rsidR="00B524CA" w:rsidRDefault="00B524CA" w:rsidP="00B524CA">
            <w:pPr>
              <w:spacing w:after="0" w:line="240" w:lineRule="auto"/>
              <w:jc w:val="center"/>
              <w:rPr>
                <w:rFonts w:eastAsia="Times New Roman" w:cs="Calibri"/>
                <w:b/>
                <w:color w:val="262626" w:themeColor="text1" w:themeTint="D9"/>
                <w:sz w:val="15"/>
                <w:szCs w:val="16"/>
              </w:rPr>
            </w:pPr>
          </w:p>
        </w:tc>
        <w:tc>
          <w:tcPr>
            <w:tcW w:w="1065" w:type="dxa"/>
            <w:shd w:val="clear" w:color="auto" w:fill="D9D9D9"/>
            <w:vAlign w:val="center"/>
          </w:tcPr>
          <w:p w:rsidR="00B524CA" w:rsidRPr="00185831" w:rsidRDefault="00B524CA" w:rsidP="00B524CA">
            <w:pPr>
              <w:spacing w:after="0" w:line="240" w:lineRule="auto"/>
              <w:jc w:val="center"/>
              <w:rPr>
                <w:rFonts w:eastAsia="Times New Roman" w:cs="Calibri"/>
                <w:b/>
                <w:color w:val="262626" w:themeColor="text1" w:themeTint="D9"/>
                <w:sz w:val="15"/>
                <w:szCs w:val="16"/>
              </w:rPr>
            </w:pPr>
            <w:r>
              <w:rPr>
                <w:rFonts w:eastAsia="Times New Roman" w:cs="Calibri"/>
                <w:b/>
                <w:color w:val="262626" w:themeColor="text1" w:themeTint="D9"/>
                <w:sz w:val="15"/>
                <w:szCs w:val="16"/>
              </w:rPr>
              <w:t>2017 Budget</w:t>
            </w:r>
          </w:p>
        </w:tc>
        <w:tc>
          <w:tcPr>
            <w:tcW w:w="1065" w:type="dxa"/>
            <w:shd w:val="clear" w:color="auto" w:fill="D9D9D9"/>
            <w:vAlign w:val="center"/>
          </w:tcPr>
          <w:p w:rsidR="00B524CA" w:rsidRPr="00185831" w:rsidRDefault="00B524CA" w:rsidP="00B524CA">
            <w:pPr>
              <w:spacing w:after="0" w:line="240" w:lineRule="auto"/>
              <w:jc w:val="center"/>
              <w:rPr>
                <w:rFonts w:eastAsia="Times New Roman" w:cs="Calibri"/>
                <w:b/>
                <w:color w:val="262626" w:themeColor="text1" w:themeTint="D9"/>
                <w:sz w:val="15"/>
                <w:szCs w:val="16"/>
              </w:rPr>
            </w:pPr>
            <w:r>
              <w:rPr>
                <w:rFonts w:eastAsia="Times New Roman" w:cs="Calibri"/>
                <w:b/>
                <w:color w:val="262626" w:themeColor="text1" w:themeTint="D9"/>
                <w:sz w:val="15"/>
                <w:szCs w:val="16"/>
              </w:rPr>
              <w:t>2017 Actual</w:t>
            </w:r>
          </w:p>
        </w:tc>
        <w:tc>
          <w:tcPr>
            <w:tcW w:w="144" w:type="dxa"/>
            <w:shd w:val="clear" w:color="auto" w:fill="D9D9D9" w:themeFill="background1" w:themeFillShade="D9"/>
          </w:tcPr>
          <w:p w:rsidR="00B524CA" w:rsidRDefault="00B524CA" w:rsidP="00B524CA">
            <w:pPr>
              <w:spacing w:after="0" w:line="240" w:lineRule="auto"/>
              <w:jc w:val="center"/>
              <w:rPr>
                <w:rFonts w:eastAsia="Times New Roman" w:cs="Calibri"/>
                <w:b/>
                <w:color w:val="262626" w:themeColor="text1" w:themeTint="D9"/>
                <w:sz w:val="15"/>
                <w:szCs w:val="16"/>
              </w:rPr>
            </w:pPr>
          </w:p>
        </w:tc>
        <w:tc>
          <w:tcPr>
            <w:tcW w:w="1065" w:type="dxa"/>
            <w:shd w:val="clear" w:color="auto" w:fill="D9D9D9"/>
            <w:vAlign w:val="center"/>
          </w:tcPr>
          <w:p w:rsidR="00B524CA" w:rsidRPr="00185831" w:rsidRDefault="00B524CA" w:rsidP="00B524CA">
            <w:pPr>
              <w:spacing w:after="0" w:line="240" w:lineRule="auto"/>
              <w:jc w:val="center"/>
              <w:rPr>
                <w:rFonts w:eastAsia="Times New Roman" w:cs="Calibri"/>
                <w:b/>
                <w:color w:val="262626" w:themeColor="text1" w:themeTint="D9"/>
                <w:sz w:val="15"/>
                <w:szCs w:val="16"/>
              </w:rPr>
            </w:pPr>
            <w:r>
              <w:rPr>
                <w:rFonts w:eastAsia="Times New Roman" w:cs="Calibri"/>
                <w:b/>
                <w:color w:val="262626" w:themeColor="text1" w:themeTint="D9"/>
                <w:sz w:val="15"/>
                <w:szCs w:val="16"/>
              </w:rPr>
              <w:t>2018 Budget</w:t>
            </w:r>
          </w:p>
        </w:tc>
        <w:tc>
          <w:tcPr>
            <w:tcW w:w="1065" w:type="dxa"/>
            <w:shd w:val="clear" w:color="auto" w:fill="D9D9D9"/>
            <w:vAlign w:val="center"/>
          </w:tcPr>
          <w:p w:rsidR="00B524CA" w:rsidRPr="00185831" w:rsidRDefault="00B524CA" w:rsidP="00B524CA">
            <w:pPr>
              <w:spacing w:after="0" w:line="240" w:lineRule="auto"/>
              <w:jc w:val="center"/>
              <w:rPr>
                <w:rFonts w:eastAsia="Times New Roman" w:cs="Calibri"/>
                <w:b/>
                <w:color w:val="262626" w:themeColor="text1" w:themeTint="D9"/>
                <w:sz w:val="15"/>
                <w:szCs w:val="16"/>
              </w:rPr>
            </w:pPr>
            <w:r>
              <w:rPr>
                <w:rFonts w:eastAsia="Times New Roman" w:cs="Calibri"/>
                <w:b/>
                <w:color w:val="262626" w:themeColor="text1" w:themeTint="D9"/>
                <w:sz w:val="15"/>
                <w:szCs w:val="16"/>
              </w:rPr>
              <w:t>2018 to 5/20</w:t>
            </w:r>
          </w:p>
        </w:tc>
      </w:tr>
      <w:tr w:rsidR="00B524CA" w:rsidRPr="005B3215" w:rsidTr="00B524CA">
        <w:trPr>
          <w:trHeight w:val="1986"/>
        </w:trPr>
        <w:tc>
          <w:tcPr>
            <w:tcW w:w="2441" w:type="dxa"/>
            <w:shd w:val="clear" w:color="auto" w:fill="auto"/>
            <w:tcMar>
              <w:top w:w="14" w:type="dxa"/>
              <w:left w:w="14" w:type="dxa"/>
              <w:bottom w:w="14" w:type="dxa"/>
              <w:right w:w="14" w:type="dxa"/>
            </w:tcMar>
          </w:tcPr>
          <w:p w:rsidR="00B524CA" w:rsidRPr="004249BB" w:rsidRDefault="00B524CA" w:rsidP="00B524CA">
            <w:pPr>
              <w:spacing w:after="0" w:line="240" w:lineRule="auto"/>
              <w:rPr>
                <w:rFonts w:eastAsia="Times New Roman" w:cstheme="minorHAnsi"/>
                <w:color w:val="000000" w:themeColor="text1"/>
                <w:sz w:val="15"/>
                <w:szCs w:val="16"/>
              </w:rPr>
            </w:pPr>
            <w:r w:rsidRPr="004249BB">
              <w:rPr>
                <w:rFonts w:eastAsia="Times New Roman" w:cstheme="minorHAnsi"/>
                <w:color w:val="000000" w:themeColor="text1"/>
                <w:sz w:val="15"/>
                <w:szCs w:val="16"/>
              </w:rPr>
              <w:t>Administration</w:t>
            </w:r>
          </w:p>
          <w:p w:rsidR="00B524CA" w:rsidRPr="004249BB" w:rsidRDefault="00B524CA" w:rsidP="00B524CA">
            <w:pPr>
              <w:spacing w:after="0" w:line="240" w:lineRule="auto"/>
              <w:rPr>
                <w:rFonts w:eastAsia="Times New Roman" w:cstheme="minorHAnsi"/>
                <w:color w:val="000000" w:themeColor="text1"/>
                <w:sz w:val="15"/>
                <w:szCs w:val="16"/>
              </w:rPr>
            </w:pPr>
            <w:r w:rsidRPr="004249BB">
              <w:rPr>
                <w:rFonts w:eastAsia="Times New Roman" w:cstheme="minorHAnsi"/>
                <w:color w:val="000000" w:themeColor="text1"/>
                <w:sz w:val="15"/>
                <w:szCs w:val="16"/>
              </w:rPr>
              <w:t xml:space="preserve">  In House</w:t>
            </w:r>
          </w:p>
          <w:p w:rsidR="00B524CA" w:rsidRPr="004249BB" w:rsidRDefault="00B524CA" w:rsidP="00B524CA">
            <w:pPr>
              <w:spacing w:after="0" w:line="240" w:lineRule="auto"/>
              <w:rPr>
                <w:rFonts w:eastAsia="Times New Roman" w:cstheme="minorHAnsi"/>
                <w:color w:val="000000" w:themeColor="text1"/>
                <w:sz w:val="15"/>
                <w:szCs w:val="16"/>
              </w:rPr>
            </w:pPr>
            <w:r w:rsidRPr="004249BB">
              <w:rPr>
                <w:rFonts w:eastAsia="Times New Roman" w:cstheme="minorHAnsi"/>
                <w:color w:val="000000" w:themeColor="text1"/>
                <w:sz w:val="15"/>
                <w:szCs w:val="16"/>
              </w:rPr>
              <w:t xml:space="preserve">     Salary</w:t>
            </w:r>
          </w:p>
          <w:p w:rsidR="00B524CA" w:rsidRPr="004249BB" w:rsidRDefault="00B524CA" w:rsidP="00B524CA">
            <w:pPr>
              <w:spacing w:after="0" w:line="240" w:lineRule="auto"/>
              <w:rPr>
                <w:rFonts w:eastAsia="Times New Roman" w:cstheme="minorHAnsi"/>
                <w:color w:val="000000" w:themeColor="text1"/>
                <w:sz w:val="15"/>
                <w:szCs w:val="16"/>
              </w:rPr>
            </w:pPr>
            <w:r w:rsidRPr="004249BB">
              <w:rPr>
                <w:rFonts w:eastAsia="Times New Roman" w:cstheme="minorHAnsi"/>
                <w:color w:val="000000" w:themeColor="text1"/>
                <w:sz w:val="15"/>
                <w:szCs w:val="16"/>
              </w:rPr>
              <w:t xml:space="preserve">     Board/</w:t>
            </w:r>
            <w:proofErr w:type="spellStart"/>
            <w:r w:rsidRPr="004249BB">
              <w:rPr>
                <w:rFonts w:eastAsia="Times New Roman" w:cstheme="minorHAnsi"/>
                <w:color w:val="000000" w:themeColor="text1"/>
                <w:sz w:val="15"/>
                <w:szCs w:val="16"/>
              </w:rPr>
              <w:t>ExCo</w:t>
            </w:r>
            <w:proofErr w:type="spellEnd"/>
            <w:r w:rsidR="00F6088B">
              <w:rPr>
                <w:rFonts w:eastAsia="Times New Roman" w:cstheme="minorHAnsi"/>
                <w:color w:val="000000" w:themeColor="text1"/>
                <w:sz w:val="15"/>
                <w:szCs w:val="16"/>
              </w:rPr>
              <w:t xml:space="preserve"> </w:t>
            </w:r>
            <w:r w:rsidRPr="007B7FC1">
              <w:rPr>
                <w:rFonts w:eastAsia="Times New Roman" w:cstheme="minorHAnsi"/>
                <w:b/>
                <w:color w:val="000000" w:themeColor="text1"/>
                <w:sz w:val="15"/>
                <w:szCs w:val="16"/>
              </w:rPr>
              <w:t>(J)</w:t>
            </w:r>
          </w:p>
          <w:p w:rsidR="00B524CA" w:rsidRPr="004249BB" w:rsidRDefault="00B524CA" w:rsidP="00B524CA">
            <w:pPr>
              <w:spacing w:after="0" w:line="240" w:lineRule="auto"/>
              <w:rPr>
                <w:rFonts w:eastAsia="Times New Roman" w:cstheme="minorHAnsi"/>
                <w:color w:val="000000" w:themeColor="text1"/>
                <w:sz w:val="15"/>
                <w:szCs w:val="16"/>
              </w:rPr>
            </w:pPr>
            <w:r w:rsidRPr="004249BB">
              <w:rPr>
                <w:rFonts w:eastAsia="Times New Roman" w:cstheme="minorHAnsi"/>
                <w:color w:val="000000" w:themeColor="text1"/>
                <w:sz w:val="15"/>
                <w:szCs w:val="16"/>
              </w:rPr>
              <w:t xml:space="preserve">     Office/Routine</w:t>
            </w:r>
          </w:p>
          <w:p w:rsidR="00B524CA" w:rsidRPr="004249BB" w:rsidRDefault="00B524CA" w:rsidP="00B524CA">
            <w:pPr>
              <w:spacing w:after="0" w:line="240" w:lineRule="auto"/>
              <w:rPr>
                <w:rFonts w:eastAsia="Times New Roman" w:cstheme="minorHAnsi"/>
                <w:color w:val="000000" w:themeColor="text1"/>
                <w:sz w:val="15"/>
                <w:szCs w:val="16"/>
              </w:rPr>
            </w:pPr>
            <w:r w:rsidRPr="004249BB">
              <w:rPr>
                <w:rFonts w:eastAsia="Times New Roman" w:cstheme="minorHAnsi"/>
                <w:color w:val="000000" w:themeColor="text1"/>
                <w:sz w:val="15"/>
                <w:szCs w:val="16"/>
              </w:rPr>
              <w:t xml:space="preserve">  Outsourced</w:t>
            </w:r>
          </w:p>
          <w:p w:rsidR="00B524CA" w:rsidRPr="004249BB" w:rsidRDefault="00B524CA" w:rsidP="00B524CA">
            <w:pPr>
              <w:spacing w:after="0" w:line="240" w:lineRule="auto"/>
              <w:rPr>
                <w:rFonts w:eastAsia="Times New Roman" w:cstheme="minorHAnsi"/>
                <w:color w:val="000000" w:themeColor="text1"/>
                <w:sz w:val="15"/>
                <w:szCs w:val="16"/>
              </w:rPr>
            </w:pPr>
            <w:r w:rsidRPr="004249BB">
              <w:rPr>
                <w:rFonts w:eastAsia="Times New Roman" w:cstheme="minorHAnsi"/>
                <w:color w:val="000000" w:themeColor="text1"/>
                <w:sz w:val="15"/>
                <w:szCs w:val="16"/>
              </w:rPr>
              <w:t xml:space="preserve">    E-Mailing Services</w:t>
            </w:r>
          </w:p>
          <w:p w:rsidR="00B524CA" w:rsidRPr="004249BB" w:rsidRDefault="00B524CA" w:rsidP="00B524CA">
            <w:pPr>
              <w:spacing w:after="0" w:line="240" w:lineRule="auto"/>
              <w:rPr>
                <w:rFonts w:eastAsia="Times New Roman" w:cstheme="minorHAnsi"/>
                <w:color w:val="000000" w:themeColor="text1"/>
                <w:sz w:val="15"/>
                <w:szCs w:val="16"/>
              </w:rPr>
            </w:pPr>
            <w:r w:rsidRPr="004249BB">
              <w:rPr>
                <w:rFonts w:eastAsia="Times New Roman" w:cstheme="minorHAnsi"/>
                <w:color w:val="000000" w:themeColor="text1"/>
                <w:sz w:val="15"/>
                <w:szCs w:val="16"/>
              </w:rPr>
              <w:t xml:space="preserve">    Election Services</w:t>
            </w:r>
          </w:p>
          <w:p w:rsidR="00B524CA" w:rsidRPr="004249BB" w:rsidRDefault="00B524CA" w:rsidP="00B524CA">
            <w:pPr>
              <w:spacing w:after="0" w:line="240" w:lineRule="auto"/>
              <w:rPr>
                <w:rFonts w:eastAsia="Times New Roman" w:cstheme="minorHAnsi"/>
                <w:color w:val="000000" w:themeColor="text1"/>
                <w:sz w:val="15"/>
                <w:szCs w:val="16"/>
              </w:rPr>
            </w:pPr>
            <w:r w:rsidRPr="004249BB">
              <w:rPr>
                <w:rFonts w:eastAsia="Times New Roman" w:cstheme="minorHAnsi"/>
                <w:color w:val="000000" w:themeColor="text1"/>
                <w:sz w:val="15"/>
                <w:szCs w:val="16"/>
              </w:rPr>
              <w:t>Symposium Services</w:t>
            </w:r>
          </w:p>
          <w:p w:rsidR="00B524CA" w:rsidRPr="004249BB" w:rsidRDefault="00B524CA" w:rsidP="00B524CA">
            <w:pPr>
              <w:spacing w:after="0" w:line="240" w:lineRule="auto"/>
              <w:rPr>
                <w:rFonts w:eastAsia="Times New Roman" w:cstheme="minorHAnsi"/>
                <w:color w:val="000000" w:themeColor="text1"/>
                <w:sz w:val="15"/>
                <w:szCs w:val="16"/>
              </w:rPr>
            </w:pPr>
            <w:r w:rsidRPr="004249BB">
              <w:rPr>
                <w:rFonts w:eastAsia="Times New Roman" w:cstheme="minorHAnsi"/>
                <w:color w:val="000000" w:themeColor="text1"/>
                <w:sz w:val="15"/>
                <w:szCs w:val="16"/>
              </w:rPr>
              <w:t xml:space="preserve">    Website Services</w:t>
            </w:r>
          </w:p>
          <w:p w:rsidR="00B524CA" w:rsidRPr="004249BB" w:rsidRDefault="00B524CA" w:rsidP="00B524CA">
            <w:pPr>
              <w:spacing w:after="0" w:line="240" w:lineRule="auto"/>
              <w:rPr>
                <w:rFonts w:eastAsia="Times New Roman" w:cstheme="minorHAnsi"/>
                <w:color w:val="000000" w:themeColor="text1"/>
                <w:sz w:val="15"/>
                <w:szCs w:val="16"/>
              </w:rPr>
            </w:pPr>
            <w:r w:rsidRPr="004249BB">
              <w:rPr>
                <w:rFonts w:eastAsia="Times New Roman" w:cstheme="minorHAnsi"/>
                <w:color w:val="000000" w:themeColor="text1"/>
                <w:sz w:val="15"/>
                <w:szCs w:val="16"/>
              </w:rPr>
              <w:t xml:space="preserve">    Mail Forward Service</w:t>
            </w:r>
          </w:p>
        </w:tc>
        <w:tc>
          <w:tcPr>
            <w:tcW w:w="1065" w:type="dxa"/>
            <w:shd w:val="clear" w:color="auto" w:fill="auto"/>
            <w:tcMar>
              <w:top w:w="14" w:type="dxa"/>
              <w:left w:w="14" w:type="dxa"/>
              <w:bottom w:w="14" w:type="dxa"/>
              <w:right w:w="14" w:type="dxa"/>
            </w:tcMar>
          </w:tcPr>
          <w:p w:rsidR="00B524CA" w:rsidRPr="004249BB" w:rsidRDefault="00B524CA" w:rsidP="00B524CA">
            <w:pPr>
              <w:tabs>
                <w:tab w:val="center" w:pos="831"/>
              </w:tabs>
              <w:spacing w:after="0" w:line="240" w:lineRule="auto"/>
              <w:rPr>
                <w:rFonts w:eastAsia="Times New Roman" w:cstheme="minorHAnsi"/>
                <w:color w:val="000000" w:themeColor="text1"/>
                <w:sz w:val="15"/>
                <w:szCs w:val="16"/>
              </w:rPr>
            </w:pPr>
            <w:r w:rsidRPr="004249BB">
              <w:rPr>
                <w:rFonts w:eastAsia="Times New Roman" w:cstheme="minorHAnsi"/>
                <w:color w:val="000000" w:themeColor="text1"/>
                <w:sz w:val="15"/>
                <w:szCs w:val="16"/>
              </w:rPr>
              <w:t>54,825</w:t>
            </w:r>
          </w:p>
          <w:p w:rsidR="00B524CA" w:rsidRPr="004249BB" w:rsidRDefault="00B524CA" w:rsidP="00B524CA">
            <w:pPr>
              <w:tabs>
                <w:tab w:val="center" w:pos="831"/>
              </w:tabs>
              <w:spacing w:after="0" w:line="240" w:lineRule="auto"/>
              <w:rPr>
                <w:rFonts w:eastAsia="Times New Roman" w:cstheme="minorHAnsi"/>
                <w:color w:val="000000" w:themeColor="text1"/>
                <w:sz w:val="15"/>
                <w:szCs w:val="16"/>
              </w:rPr>
            </w:pPr>
            <w:r w:rsidRPr="004249BB">
              <w:rPr>
                <w:rFonts w:eastAsia="Times New Roman" w:cstheme="minorHAnsi"/>
                <w:color w:val="000000" w:themeColor="text1"/>
                <w:sz w:val="15"/>
                <w:szCs w:val="16"/>
              </w:rPr>
              <w:t>ST:- 42,439</w:t>
            </w:r>
          </w:p>
          <w:p w:rsidR="00B524CA" w:rsidRPr="004249BB" w:rsidRDefault="00B524CA" w:rsidP="00B524CA">
            <w:pPr>
              <w:tabs>
                <w:tab w:val="center" w:pos="831"/>
              </w:tabs>
              <w:spacing w:after="0" w:line="240" w:lineRule="auto"/>
              <w:jc w:val="right"/>
              <w:rPr>
                <w:rFonts w:eastAsia="Times New Roman" w:cstheme="minorHAnsi"/>
                <w:color w:val="000000" w:themeColor="text1"/>
                <w:sz w:val="15"/>
                <w:szCs w:val="16"/>
              </w:rPr>
            </w:pPr>
            <w:r w:rsidRPr="004249BB">
              <w:rPr>
                <w:rFonts w:eastAsia="Times New Roman" w:cstheme="minorHAnsi"/>
                <w:color w:val="000000" w:themeColor="text1"/>
                <w:sz w:val="15"/>
                <w:szCs w:val="16"/>
              </w:rPr>
              <w:t>14,000</w:t>
            </w:r>
          </w:p>
          <w:p w:rsidR="00B524CA" w:rsidRPr="004249BB" w:rsidRDefault="00B524CA" w:rsidP="00B524CA">
            <w:pPr>
              <w:tabs>
                <w:tab w:val="center" w:pos="831"/>
              </w:tabs>
              <w:spacing w:after="0" w:line="240" w:lineRule="auto"/>
              <w:jc w:val="right"/>
              <w:rPr>
                <w:rFonts w:eastAsia="Times New Roman" w:cstheme="minorHAnsi"/>
                <w:color w:val="000000" w:themeColor="text1"/>
                <w:sz w:val="15"/>
                <w:szCs w:val="16"/>
              </w:rPr>
            </w:pPr>
            <w:r w:rsidRPr="004249BB">
              <w:rPr>
                <w:rFonts w:eastAsia="Times New Roman" w:cstheme="minorHAnsi"/>
                <w:color w:val="000000" w:themeColor="text1"/>
                <w:sz w:val="15"/>
                <w:szCs w:val="16"/>
              </w:rPr>
              <w:t xml:space="preserve"> 22,782</w:t>
            </w:r>
          </w:p>
          <w:p w:rsidR="00B524CA" w:rsidRPr="004249BB" w:rsidRDefault="00B524CA" w:rsidP="00B524CA">
            <w:pPr>
              <w:tabs>
                <w:tab w:val="center" w:pos="831"/>
              </w:tabs>
              <w:spacing w:after="0" w:line="240" w:lineRule="auto"/>
              <w:jc w:val="right"/>
              <w:rPr>
                <w:rFonts w:eastAsia="Times New Roman" w:cstheme="minorHAnsi"/>
                <w:color w:val="000000" w:themeColor="text1"/>
                <w:sz w:val="15"/>
                <w:szCs w:val="16"/>
              </w:rPr>
            </w:pPr>
            <w:r w:rsidRPr="004249BB">
              <w:rPr>
                <w:rFonts w:eastAsia="Times New Roman" w:cstheme="minorHAnsi"/>
                <w:color w:val="000000" w:themeColor="text1"/>
                <w:sz w:val="15"/>
                <w:szCs w:val="16"/>
              </w:rPr>
              <w:t>5,657</w:t>
            </w:r>
          </w:p>
          <w:p w:rsidR="00B524CA" w:rsidRPr="004249BB" w:rsidRDefault="00B524CA" w:rsidP="00B524CA">
            <w:pPr>
              <w:tabs>
                <w:tab w:val="center" w:pos="831"/>
              </w:tabs>
              <w:spacing w:after="0" w:line="240" w:lineRule="auto"/>
              <w:rPr>
                <w:rFonts w:eastAsia="Times New Roman" w:cstheme="minorHAnsi"/>
                <w:color w:val="000000" w:themeColor="text1"/>
                <w:sz w:val="15"/>
                <w:szCs w:val="16"/>
              </w:rPr>
            </w:pPr>
            <w:r w:rsidRPr="004249BB">
              <w:rPr>
                <w:rFonts w:eastAsia="Times New Roman" w:cstheme="minorHAnsi"/>
                <w:color w:val="000000" w:themeColor="text1"/>
                <w:sz w:val="15"/>
                <w:szCs w:val="16"/>
              </w:rPr>
              <w:t>ST:  12,386</w:t>
            </w:r>
          </w:p>
          <w:p w:rsidR="00B524CA" w:rsidRPr="004249BB" w:rsidRDefault="00B524CA" w:rsidP="00B524CA">
            <w:pPr>
              <w:tabs>
                <w:tab w:val="center" w:pos="831"/>
              </w:tabs>
              <w:spacing w:after="0" w:line="240" w:lineRule="auto"/>
              <w:jc w:val="right"/>
              <w:rPr>
                <w:rFonts w:eastAsia="Times New Roman" w:cstheme="minorHAnsi"/>
                <w:color w:val="000000" w:themeColor="text1"/>
                <w:sz w:val="15"/>
                <w:szCs w:val="16"/>
              </w:rPr>
            </w:pPr>
            <w:r w:rsidRPr="004249BB">
              <w:rPr>
                <w:rFonts w:eastAsia="Times New Roman" w:cstheme="minorHAnsi"/>
                <w:color w:val="000000" w:themeColor="text1"/>
                <w:sz w:val="15"/>
                <w:szCs w:val="16"/>
              </w:rPr>
              <w:t>686</w:t>
            </w:r>
          </w:p>
          <w:p w:rsidR="00B524CA" w:rsidRPr="004249BB" w:rsidRDefault="00B524CA" w:rsidP="00B524CA">
            <w:pPr>
              <w:tabs>
                <w:tab w:val="center" w:pos="831"/>
              </w:tabs>
              <w:spacing w:after="0" w:line="240" w:lineRule="auto"/>
              <w:jc w:val="right"/>
              <w:rPr>
                <w:rFonts w:eastAsia="Times New Roman" w:cstheme="minorHAnsi"/>
                <w:color w:val="000000" w:themeColor="text1"/>
                <w:sz w:val="15"/>
                <w:szCs w:val="16"/>
              </w:rPr>
            </w:pPr>
            <w:r w:rsidRPr="004249BB">
              <w:rPr>
                <w:rFonts w:eastAsia="Times New Roman" w:cstheme="minorHAnsi"/>
                <w:color w:val="000000" w:themeColor="text1"/>
                <w:sz w:val="15"/>
                <w:szCs w:val="16"/>
              </w:rPr>
              <w:t>--</w:t>
            </w:r>
          </w:p>
          <w:p w:rsidR="00B524CA" w:rsidRPr="004249BB" w:rsidRDefault="00B524CA" w:rsidP="00B524CA">
            <w:pPr>
              <w:tabs>
                <w:tab w:val="center" w:pos="831"/>
              </w:tabs>
              <w:spacing w:after="0" w:line="240" w:lineRule="auto"/>
              <w:jc w:val="right"/>
              <w:rPr>
                <w:rFonts w:eastAsia="Times New Roman" w:cstheme="minorHAnsi"/>
                <w:color w:val="000000" w:themeColor="text1"/>
                <w:sz w:val="15"/>
                <w:szCs w:val="16"/>
              </w:rPr>
            </w:pPr>
            <w:r w:rsidRPr="004249BB">
              <w:rPr>
                <w:rFonts w:eastAsia="Times New Roman" w:cstheme="minorHAnsi"/>
                <w:color w:val="000000" w:themeColor="text1"/>
                <w:sz w:val="15"/>
                <w:szCs w:val="16"/>
              </w:rPr>
              <w:t>4,897</w:t>
            </w:r>
          </w:p>
          <w:p w:rsidR="00B524CA" w:rsidRPr="004249BB" w:rsidRDefault="00B524CA" w:rsidP="00B524CA">
            <w:pPr>
              <w:tabs>
                <w:tab w:val="center" w:pos="831"/>
              </w:tabs>
              <w:spacing w:after="0" w:line="240" w:lineRule="auto"/>
              <w:jc w:val="right"/>
              <w:rPr>
                <w:rFonts w:eastAsia="Times New Roman" w:cstheme="minorHAnsi"/>
                <w:color w:val="000000" w:themeColor="text1"/>
                <w:sz w:val="15"/>
                <w:szCs w:val="16"/>
              </w:rPr>
            </w:pPr>
            <w:r w:rsidRPr="004249BB">
              <w:rPr>
                <w:rFonts w:eastAsia="Times New Roman" w:cstheme="minorHAnsi"/>
                <w:color w:val="000000" w:themeColor="text1"/>
                <w:sz w:val="15"/>
                <w:szCs w:val="16"/>
              </w:rPr>
              <w:t>6,027</w:t>
            </w:r>
          </w:p>
          <w:p w:rsidR="00B524CA" w:rsidRPr="004249BB" w:rsidRDefault="00B524CA" w:rsidP="00B524CA">
            <w:pPr>
              <w:tabs>
                <w:tab w:val="center" w:pos="831"/>
              </w:tabs>
              <w:spacing w:after="0" w:line="240" w:lineRule="auto"/>
              <w:jc w:val="right"/>
              <w:rPr>
                <w:rFonts w:eastAsia="Times New Roman" w:cstheme="minorHAnsi"/>
                <w:color w:val="000000" w:themeColor="text1"/>
                <w:sz w:val="15"/>
                <w:szCs w:val="16"/>
              </w:rPr>
            </w:pPr>
            <w:r w:rsidRPr="004249BB">
              <w:rPr>
                <w:rFonts w:eastAsia="Times New Roman" w:cstheme="minorHAnsi"/>
                <w:color w:val="000000" w:themeColor="text1"/>
                <w:sz w:val="15"/>
                <w:szCs w:val="16"/>
              </w:rPr>
              <w:t>776</w:t>
            </w:r>
          </w:p>
        </w:tc>
        <w:tc>
          <w:tcPr>
            <w:tcW w:w="1065" w:type="dxa"/>
            <w:shd w:val="clear" w:color="auto" w:fill="auto"/>
            <w:tcMar>
              <w:top w:w="14" w:type="dxa"/>
              <w:left w:w="14" w:type="dxa"/>
              <w:bottom w:w="14" w:type="dxa"/>
              <w:right w:w="14" w:type="dxa"/>
            </w:tcMar>
          </w:tcPr>
          <w:p w:rsidR="00B524CA" w:rsidRDefault="00B524CA" w:rsidP="00B524CA">
            <w:pPr>
              <w:tabs>
                <w:tab w:val="center" w:pos="831"/>
              </w:tabs>
              <w:spacing w:after="0" w:line="240" w:lineRule="auto"/>
              <w:rPr>
                <w:rFonts w:eastAsia="Times New Roman" w:cstheme="minorHAnsi"/>
                <w:color w:val="0D0D0D"/>
                <w:sz w:val="15"/>
                <w:szCs w:val="16"/>
              </w:rPr>
            </w:pPr>
            <w:r w:rsidRPr="004249BB">
              <w:rPr>
                <w:rFonts w:eastAsia="Times New Roman" w:cstheme="minorHAnsi"/>
                <w:color w:val="0D0D0D"/>
                <w:sz w:val="15"/>
                <w:szCs w:val="16"/>
              </w:rPr>
              <w:t xml:space="preserve">     39,994</w:t>
            </w:r>
          </w:p>
          <w:p w:rsidR="00B524CA" w:rsidRPr="004249BB" w:rsidRDefault="00B524CA" w:rsidP="00B524CA">
            <w:pPr>
              <w:tabs>
                <w:tab w:val="center" w:pos="831"/>
              </w:tabs>
              <w:spacing w:after="0" w:line="240" w:lineRule="auto"/>
              <w:rPr>
                <w:rFonts w:eastAsia="Times New Roman" w:cstheme="minorHAnsi"/>
                <w:color w:val="0D0D0D"/>
                <w:sz w:val="15"/>
                <w:szCs w:val="16"/>
              </w:rPr>
            </w:pPr>
            <w:r w:rsidRPr="004249BB">
              <w:rPr>
                <w:rFonts w:eastAsia="Times New Roman" w:cstheme="minorHAnsi"/>
                <w:color w:val="0D0D0D"/>
                <w:sz w:val="15"/>
                <w:szCs w:val="16"/>
              </w:rPr>
              <w:t xml:space="preserve"> ST:  28,425</w:t>
            </w:r>
          </w:p>
          <w:p w:rsidR="00B524CA" w:rsidRPr="004249BB" w:rsidRDefault="00B524CA" w:rsidP="00B524CA">
            <w:pPr>
              <w:tabs>
                <w:tab w:val="center" w:pos="831"/>
              </w:tabs>
              <w:spacing w:after="0" w:line="240" w:lineRule="auto"/>
              <w:jc w:val="right"/>
              <w:rPr>
                <w:rFonts w:eastAsia="Times New Roman" w:cstheme="minorHAnsi"/>
                <w:color w:val="0D0D0D"/>
                <w:sz w:val="15"/>
                <w:szCs w:val="16"/>
              </w:rPr>
            </w:pPr>
            <w:r w:rsidRPr="004249BB">
              <w:rPr>
                <w:rFonts w:eastAsia="Times New Roman" w:cstheme="minorHAnsi"/>
                <w:color w:val="0D0D0D"/>
                <w:sz w:val="15"/>
                <w:szCs w:val="16"/>
              </w:rPr>
              <w:t>12,000</w:t>
            </w:r>
          </w:p>
          <w:p w:rsidR="00B524CA" w:rsidRPr="004249BB" w:rsidRDefault="00B524CA" w:rsidP="00B524CA">
            <w:pPr>
              <w:tabs>
                <w:tab w:val="center" w:pos="831"/>
              </w:tabs>
              <w:spacing w:after="0" w:line="240" w:lineRule="auto"/>
              <w:jc w:val="right"/>
              <w:rPr>
                <w:rFonts w:eastAsia="Times New Roman" w:cstheme="minorHAnsi"/>
                <w:color w:val="0D0D0D"/>
                <w:sz w:val="15"/>
                <w:szCs w:val="16"/>
              </w:rPr>
            </w:pPr>
            <w:r w:rsidRPr="004249BB">
              <w:rPr>
                <w:rFonts w:eastAsia="Times New Roman" w:cstheme="minorHAnsi"/>
                <w:color w:val="0D0D0D"/>
                <w:sz w:val="15"/>
                <w:szCs w:val="16"/>
              </w:rPr>
              <w:t>11,821</w:t>
            </w:r>
          </w:p>
          <w:p w:rsidR="00B524CA" w:rsidRPr="004249BB" w:rsidRDefault="00B524CA" w:rsidP="00B524CA">
            <w:pPr>
              <w:tabs>
                <w:tab w:val="center" w:pos="831"/>
              </w:tabs>
              <w:spacing w:after="0" w:line="240" w:lineRule="auto"/>
              <w:jc w:val="right"/>
              <w:rPr>
                <w:rFonts w:eastAsia="Times New Roman" w:cstheme="minorHAnsi"/>
                <w:color w:val="0D0D0D"/>
                <w:sz w:val="15"/>
                <w:szCs w:val="16"/>
              </w:rPr>
            </w:pPr>
            <w:r w:rsidRPr="004249BB">
              <w:rPr>
                <w:rFonts w:eastAsia="Times New Roman" w:cstheme="minorHAnsi"/>
                <w:color w:val="0D0D0D"/>
                <w:sz w:val="15"/>
                <w:szCs w:val="16"/>
              </w:rPr>
              <w:t>4,604</w:t>
            </w:r>
          </w:p>
          <w:p w:rsidR="00B524CA" w:rsidRPr="004249BB" w:rsidRDefault="00B524CA" w:rsidP="00B524CA">
            <w:pPr>
              <w:tabs>
                <w:tab w:val="center" w:pos="831"/>
              </w:tabs>
              <w:spacing w:after="0" w:line="240" w:lineRule="auto"/>
              <w:rPr>
                <w:rFonts w:eastAsia="Times New Roman" w:cstheme="minorHAnsi"/>
                <w:color w:val="0D0D0D"/>
                <w:sz w:val="15"/>
                <w:szCs w:val="16"/>
              </w:rPr>
            </w:pPr>
            <w:r w:rsidRPr="004249BB">
              <w:rPr>
                <w:rFonts w:eastAsia="Times New Roman" w:cstheme="minorHAnsi"/>
                <w:color w:val="0D0D0D"/>
                <w:sz w:val="15"/>
                <w:szCs w:val="16"/>
              </w:rPr>
              <w:t xml:space="preserve"> ST:  11,569</w:t>
            </w:r>
          </w:p>
          <w:p w:rsidR="00B524CA" w:rsidRPr="004249BB" w:rsidRDefault="00B524CA" w:rsidP="00B524CA">
            <w:pPr>
              <w:tabs>
                <w:tab w:val="center" w:pos="831"/>
              </w:tabs>
              <w:spacing w:after="0" w:line="240" w:lineRule="auto"/>
              <w:jc w:val="right"/>
              <w:rPr>
                <w:rFonts w:eastAsia="Times New Roman" w:cstheme="minorHAnsi"/>
                <w:color w:val="0D0D0D"/>
                <w:sz w:val="15"/>
                <w:szCs w:val="16"/>
              </w:rPr>
            </w:pPr>
            <w:r w:rsidRPr="004249BB">
              <w:rPr>
                <w:rFonts w:eastAsia="Times New Roman" w:cstheme="minorHAnsi"/>
                <w:color w:val="0D0D0D"/>
                <w:sz w:val="15"/>
                <w:szCs w:val="16"/>
              </w:rPr>
              <w:t>732</w:t>
            </w:r>
          </w:p>
          <w:p w:rsidR="00B524CA" w:rsidRPr="004249BB" w:rsidRDefault="00B524CA" w:rsidP="00B524CA">
            <w:pPr>
              <w:tabs>
                <w:tab w:val="center" w:pos="831"/>
              </w:tabs>
              <w:spacing w:after="0" w:line="240" w:lineRule="auto"/>
              <w:jc w:val="right"/>
              <w:rPr>
                <w:rFonts w:eastAsia="Times New Roman" w:cstheme="minorHAnsi"/>
                <w:color w:val="0D0D0D"/>
                <w:sz w:val="15"/>
                <w:szCs w:val="16"/>
              </w:rPr>
            </w:pPr>
            <w:r w:rsidRPr="004249BB">
              <w:rPr>
                <w:rFonts w:eastAsia="Times New Roman" w:cstheme="minorHAnsi"/>
                <w:color w:val="0D0D0D"/>
                <w:sz w:val="15"/>
                <w:szCs w:val="16"/>
              </w:rPr>
              <w:t>--</w:t>
            </w:r>
          </w:p>
          <w:p w:rsidR="00B524CA" w:rsidRPr="004249BB" w:rsidRDefault="00B524CA" w:rsidP="00B524CA">
            <w:pPr>
              <w:tabs>
                <w:tab w:val="center" w:pos="831"/>
              </w:tabs>
              <w:spacing w:after="0" w:line="240" w:lineRule="auto"/>
              <w:jc w:val="right"/>
              <w:rPr>
                <w:rFonts w:eastAsia="Times New Roman" w:cstheme="minorHAnsi"/>
                <w:color w:val="0D0D0D"/>
                <w:sz w:val="15"/>
                <w:szCs w:val="16"/>
              </w:rPr>
            </w:pPr>
            <w:r w:rsidRPr="004249BB">
              <w:rPr>
                <w:rFonts w:eastAsia="Times New Roman" w:cstheme="minorHAnsi"/>
                <w:color w:val="0D0D0D"/>
                <w:sz w:val="15"/>
                <w:szCs w:val="16"/>
              </w:rPr>
              <w:t>3,795</w:t>
            </w:r>
          </w:p>
          <w:p w:rsidR="00B524CA" w:rsidRPr="004249BB" w:rsidRDefault="00B524CA" w:rsidP="00B524CA">
            <w:pPr>
              <w:tabs>
                <w:tab w:val="center" w:pos="831"/>
              </w:tabs>
              <w:spacing w:after="0" w:line="240" w:lineRule="auto"/>
              <w:jc w:val="right"/>
              <w:rPr>
                <w:rFonts w:eastAsia="Times New Roman" w:cstheme="minorHAnsi"/>
                <w:color w:val="0D0D0D"/>
                <w:sz w:val="15"/>
                <w:szCs w:val="16"/>
              </w:rPr>
            </w:pPr>
            <w:r w:rsidRPr="004249BB">
              <w:rPr>
                <w:rFonts w:eastAsia="Times New Roman" w:cstheme="minorHAnsi"/>
                <w:color w:val="0D0D0D"/>
                <w:sz w:val="15"/>
                <w:szCs w:val="16"/>
              </w:rPr>
              <w:t>6,402</w:t>
            </w:r>
          </w:p>
          <w:p w:rsidR="00B524CA" w:rsidRPr="004249BB" w:rsidRDefault="00B524CA" w:rsidP="00B524CA">
            <w:pPr>
              <w:tabs>
                <w:tab w:val="center" w:pos="831"/>
              </w:tabs>
              <w:spacing w:after="0" w:line="240" w:lineRule="auto"/>
              <w:jc w:val="right"/>
              <w:rPr>
                <w:rFonts w:eastAsia="Times New Roman" w:cstheme="minorHAnsi"/>
                <w:color w:val="0D0D0D"/>
                <w:sz w:val="15"/>
                <w:szCs w:val="16"/>
              </w:rPr>
            </w:pPr>
            <w:r w:rsidRPr="004249BB">
              <w:rPr>
                <w:rFonts w:eastAsia="Times New Roman" w:cstheme="minorHAnsi"/>
                <w:color w:val="0D0D0D"/>
                <w:sz w:val="15"/>
                <w:szCs w:val="16"/>
              </w:rPr>
              <w:t>640</w:t>
            </w:r>
          </w:p>
        </w:tc>
        <w:tc>
          <w:tcPr>
            <w:tcW w:w="1065" w:type="dxa"/>
            <w:tcMar>
              <w:top w:w="14" w:type="dxa"/>
              <w:left w:w="14" w:type="dxa"/>
              <w:bottom w:w="14" w:type="dxa"/>
              <w:right w:w="14" w:type="dxa"/>
            </w:tcMar>
          </w:tcPr>
          <w:p w:rsidR="00B524CA" w:rsidRPr="004249BB" w:rsidRDefault="00B524CA" w:rsidP="00B524CA">
            <w:pPr>
              <w:tabs>
                <w:tab w:val="center" w:pos="831"/>
              </w:tabs>
              <w:spacing w:after="0" w:line="240" w:lineRule="auto"/>
              <w:rPr>
                <w:rFonts w:eastAsia="Times New Roman" w:cstheme="minorHAnsi"/>
                <w:color w:val="0D0D0D"/>
                <w:sz w:val="15"/>
                <w:szCs w:val="16"/>
              </w:rPr>
            </w:pPr>
            <w:r w:rsidRPr="004249BB">
              <w:rPr>
                <w:rFonts w:eastAsia="Times New Roman" w:cstheme="minorHAnsi"/>
                <w:color w:val="0D0D0D"/>
                <w:sz w:val="15"/>
                <w:szCs w:val="16"/>
              </w:rPr>
              <w:t xml:space="preserve">    49,270</w:t>
            </w:r>
          </w:p>
          <w:p w:rsidR="00B524CA" w:rsidRPr="004249BB" w:rsidRDefault="00B524CA" w:rsidP="00B524CA">
            <w:pPr>
              <w:tabs>
                <w:tab w:val="center" w:pos="831"/>
              </w:tabs>
              <w:spacing w:after="0" w:line="240" w:lineRule="auto"/>
              <w:rPr>
                <w:rFonts w:eastAsia="Times New Roman" w:cstheme="minorHAnsi"/>
                <w:color w:val="0D0D0D"/>
                <w:sz w:val="15"/>
                <w:szCs w:val="16"/>
              </w:rPr>
            </w:pPr>
            <w:r w:rsidRPr="004249BB">
              <w:rPr>
                <w:rFonts w:eastAsia="Times New Roman" w:cstheme="minorHAnsi"/>
                <w:color w:val="0D0D0D"/>
                <w:sz w:val="15"/>
                <w:szCs w:val="16"/>
              </w:rPr>
              <w:t xml:space="preserve"> ST:  28,787</w:t>
            </w:r>
          </w:p>
          <w:p w:rsidR="00B524CA" w:rsidRPr="004249BB" w:rsidRDefault="00B524CA" w:rsidP="00B524CA">
            <w:pPr>
              <w:tabs>
                <w:tab w:val="center" w:pos="831"/>
              </w:tabs>
              <w:spacing w:after="0" w:line="240" w:lineRule="auto"/>
              <w:jc w:val="right"/>
              <w:rPr>
                <w:rFonts w:eastAsia="Times New Roman" w:cstheme="minorHAnsi"/>
                <w:color w:val="0D0D0D"/>
                <w:sz w:val="15"/>
                <w:szCs w:val="16"/>
              </w:rPr>
            </w:pPr>
            <w:r w:rsidRPr="004249BB">
              <w:rPr>
                <w:rFonts w:eastAsia="Times New Roman" w:cstheme="minorHAnsi"/>
                <w:color w:val="0D0D0D"/>
                <w:sz w:val="15"/>
                <w:szCs w:val="16"/>
              </w:rPr>
              <w:t xml:space="preserve"> 12,000</w:t>
            </w:r>
          </w:p>
          <w:p w:rsidR="00B524CA" w:rsidRPr="004249BB" w:rsidRDefault="00B524CA" w:rsidP="00B524CA">
            <w:pPr>
              <w:tabs>
                <w:tab w:val="center" w:pos="831"/>
              </w:tabs>
              <w:spacing w:after="0" w:line="240" w:lineRule="auto"/>
              <w:jc w:val="right"/>
              <w:rPr>
                <w:rFonts w:eastAsia="Times New Roman" w:cstheme="minorHAnsi"/>
                <w:color w:val="0D0D0D"/>
                <w:sz w:val="15"/>
                <w:szCs w:val="16"/>
              </w:rPr>
            </w:pPr>
            <w:r w:rsidRPr="004249BB">
              <w:rPr>
                <w:rFonts w:eastAsia="Times New Roman" w:cstheme="minorHAnsi"/>
                <w:color w:val="0D0D0D"/>
                <w:sz w:val="15"/>
                <w:szCs w:val="16"/>
              </w:rPr>
              <w:t xml:space="preserve">     13,372</w:t>
            </w:r>
          </w:p>
          <w:p w:rsidR="00B524CA" w:rsidRPr="004249BB" w:rsidRDefault="00B524CA" w:rsidP="00B524CA">
            <w:pPr>
              <w:tabs>
                <w:tab w:val="center" w:pos="831"/>
              </w:tabs>
              <w:spacing w:after="0" w:line="240" w:lineRule="auto"/>
              <w:jc w:val="right"/>
              <w:rPr>
                <w:rFonts w:eastAsia="Times New Roman" w:cstheme="minorHAnsi"/>
                <w:color w:val="0D0D0D"/>
                <w:sz w:val="15"/>
                <w:szCs w:val="16"/>
              </w:rPr>
            </w:pPr>
            <w:r w:rsidRPr="004249BB">
              <w:rPr>
                <w:rFonts w:eastAsia="Times New Roman" w:cstheme="minorHAnsi"/>
                <w:color w:val="0D0D0D"/>
                <w:sz w:val="15"/>
                <w:szCs w:val="16"/>
              </w:rPr>
              <w:t xml:space="preserve">          3,415</w:t>
            </w:r>
          </w:p>
          <w:p w:rsidR="00B524CA" w:rsidRPr="004249BB" w:rsidRDefault="00B524CA" w:rsidP="00B524CA">
            <w:pPr>
              <w:tabs>
                <w:tab w:val="center" w:pos="831"/>
              </w:tabs>
              <w:spacing w:after="0" w:line="240" w:lineRule="auto"/>
              <w:rPr>
                <w:rFonts w:eastAsia="Times New Roman" w:cstheme="minorHAnsi"/>
                <w:color w:val="0D0D0D"/>
                <w:sz w:val="15"/>
                <w:szCs w:val="16"/>
              </w:rPr>
            </w:pPr>
            <w:r w:rsidRPr="004249BB">
              <w:rPr>
                <w:rFonts w:eastAsia="Times New Roman" w:cstheme="minorHAnsi"/>
                <w:color w:val="0D0D0D"/>
                <w:sz w:val="15"/>
                <w:szCs w:val="16"/>
              </w:rPr>
              <w:t xml:space="preserve">   ST:  18,270</w:t>
            </w:r>
          </w:p>
          <w:p w:rsidR="00B524CA" w:rsidRPr="004249BB" w:rsidRDefault="00B524CA" w:rsidP="00B524CA">
            <w:pPr>
              <w:tabs>
                <w:tab w:val="center" w:pos="831"/>
              </w:tabs>
              <w:spacing w:after="0" w:line="240" w:lineRule="auto"/>
              <w:jc w:val="right"/>
              <w:rPr>
                <w:rFonts w:eastAsia="Times New Roman" w:cstheme="minorHAnsi"/>
                <w:color w:val="0D0D0D"/>
                <w:sz w:val="15"/>
                <w:szCs w:val="16"/>
              </w:rPr>
            </w:pPr>
            <w:r w:rsidRPr="004249BB">
              <w:rPr>
                <w:rFonts w:eastAsia="Times New Roman" w:cstheme="minorHAnsi"/>
                <w:color w:val="0D0D0D"/>
                <w:sz w:val="15"/>
                <w:szCs w:val="16"/>
              </w:rPr>
              <w:t xml:space="preserve">       1,036  </w:t>
            </w:r>
          </w:p>
          <w:p w:rsidR="00B524CA" w:rsidRPr="004249BB" w:rsidRDefault="00B524CA" w:rsidP="00B524CA">
            <w:pPr>
              <w:tabs>
                <w:tab w:val="center" w:pos="831"/>
              </w:tabs>
              <w:spacing w:after="0" w:line="240" w:lineRule="auto"/>
              <w:jc w:val="right"/>
              <w:rPr>
                <w:rFonts w:eastAsia="Times New Roman" w:cstheme="minorHAnsi"/>
                <w:color w:val="0D0D0D"/>
                <w:sz w:val="15"/>
                <w:szCs w:val="16"/>
              </w:rPr>
            </w:pPr>
            <w:r w:rsidRPr="004249BB">
              <w:rPr>
                <w:rFonts w:eastAsia="Times New Roman" w:cstheme="minorHAnsi"/>
                <w:color w:val="0D0D0D"/>
                <w:sz w:val="15"/>
                <w:szCs w:val="16"/>
              </w:rPr>
              <w:t xml:space="preserve">                 --</w:t>
            </w:r>
          </w:p>
          <w:p w:rsidR="00B524CA" w:rsidRPr="004249BB" w:rsidRDefault="00B524CA" w:rsidP="00B524CA">
            <w:pPr>
              <w:tabs>
                <w:tab w:val="center" w:pos="831"/>
              </w:tabs>
              <w:spacing w:after="0" w:line="240" w:lineRule="auto"/>
              <w:jc w:val="right"/>
              <w:rPr>
                <w:rFonts w:eastAsia="Times New Roman" w:cstheme="minorHAnsi"/>
                <w:color w:val="0D0D0D"/>
                <w:sz w:val="15"/>
                <w:szCs w:val="16"/>
              </w:rPr>
            </w:pPr>
            <w:r w:rsidRPr="004249BB">
              <w:rPr>
                <w:rFonts w:eastAsia="Times New Roman" w:cstheme="minorHAnsi"/>
                <w:color w:val="0D0D0D"/>
                <w:sz w:val="15"/>
                <w:szCs w:val="16"/>
              </w:rPr>
              <w:t xml:space="preserve">     6,001</w:t>
            </w:r>
          </w:p>
          <w:p w:rsidR="00B524CA" w:rsidRPr="004249BB" w:rsidRDefault="00B524CA" w:rsidP="00B524CA">
            <w:pPr>
              <w:tabs>
                <w:tab w:val="center" w:pos="831"/>
              </w:tabs>
              <w:spacing w:after="0" w:line="240" w:lineRule="auto"/>
              <w:jc w:val="right"/>
              <w:rPr>
                <w:rFonts w:eastAsia="Times New Roman" w:cstheme="minorHAnsi"/>
                <w:color w:val="0D0D0D"/>
                <w:sz w:val="15"/>
                <w:szCs w:val="16"/>
              </w:rPr>
            </w:pPr>
            <w:r w:rsidRPr="004249BB">
              <w:rPr>
                <w:rFonts w:eastAsia="Times New Roman" w:cstheme="minorHAnsi"/>
                <w:color w:val="0D0D0D"/>
                <w:sz w:val="15"/>
                <w:szCs w:val="16"/>
              </w:rPr>
              <w:t xml:space="preserve">         10,541</w:t>
            </w:r>
          </w:p>
          <w:p w:rsidR="00B524CA" w:rsidRPr="004249BB" w:rsidRDefault="00B524CA" w:rsidP="00B524CA">
            <w:pPr>
              <w:tabs>
                <w:tab w:val="center" w:pos="831"/>
              </w:tabs>
              <w:spacing w:after="0" w:line="240" w:lineRule="auto"/>
              <w:jc w:val="right"/>
              <w:rPr>
                <w:rFonts w:eastAsia="Times New Roman" w:cstheme="minorHAnsi"/>
                <w:color w:val="0D0D0D"/>
                <w:sz w:val="15"/>
                <w:szCs w:val="16"/>
              </w:rPr>
            </w:pPr>
            <w:r w:rsidRPr="004249BB">
              <w:rPr>
                <w:rFonts w:eastAsia="Times New Roman" w:cstheme="minorHAnsi"/>
                <w:color w:val="0D0D0D"/>
                <w:sz w:val="15"/>
                <w:szCs w:val="16"/>
              </w:rPr>
              <w:t xml:space="preserve">            692</w:t>
            </w:r>
          </w:p>
        </w:tc>
        <w:tc>
          <w:tcPr>
            <w:tcW w:w="144" w:type="dxa"/>
            <w:shd w:val="clear" w:color="auto" w:fill="D9D9D9" w:themeFill="background1" w:themeFillShade="D9"/>
          </w:tcPr>
          <w:p w:rsidR="00B524CA" w:rsidRPr="004249BB" w:rsidRDefault="00B524CA" w:rsidP="00B524CA">
            <w:pPr>
              <w:tabs>
                <w:tab w:val="center" w:pos="831"/>
              </w:tabs>
              <w:spacing w:after="0" w:line="240" w:lineRule="auto"/>
              <w:rPr>
                <w:rFonts w:eastAsia="Times New Roman" w:cstheme="minorHAnsi"/>
                <w:color w:val="0D0D0D"/>
                <w:sz w:val="15"/>
                <w:szCs w:val="16"/>
              </w:rPr>
            </w:pPr>
          </w:p>
        </w:tc>
        <w:tc>
          <w:tcPr>
            <w:tcW w:w="1065" w:type="dxa"/>
          </w:tcPr>
          <w:p w:rsidR="00B524CA" w:rsidRPr="004249BB" w:rsidRDefault="00B524CA" w:rsidP="00B524CA">
            <w:pPr>
              <w:tabs>
                <w:tab w:val="center" w:pos="831"/>
              </w:tabs>
              <w:spacing w:after="0" w:line="240" w:lineRule="auto"/>
              <w:rPr>
                <w:rFonts w:eastAsia="Times New Roman" w:cstheme="minorHAnsi"/>
                <w:color w:val="0D0D0D"/>
                <w:sz w:val="15"/>
                <w:szCs w:val="16"/>
              </w:rPr>
            </w:pPr>
            <w:r w:rsidRPr="004249BB">
              <w:rPr>
                <w:rFonts w:eastAsia="Times New Roman" w:cstheme="minorHAnsi"/>
                <w:color w:val="0D0D0D"/>
                <w:sz w:val="15"/>
                <w:szCs w:val="16"/>
              </w:rPr>
              <w:t xml:space="preserve">    44,700</w:t>
            </w:r>
          </w:p>
          <w:p w:rsidR="00B524CA" w:rsidRPr="004249BB" w:rsidRDefault="00B524CA" w:rsidP="00B524CA">
            <w:pPr>
              <w:tabs>
                <w:tab w:val="center" w:pos="831"/>
              </w:tabs>
              <w:spacing w:after="0" w:line="240" w:lineRule="auto"/>
              <w:rPr>
                <w:rFonts w:eastAsia="Times New Roman" w:cstheme="minorHAnsi"/>
                <w:color w:val="0D0D0D"/>
                <w:sz w:val="15"/>
                <w:szCs w:val="16"/>
              </w:rPr>
            </w:pPr>
            <w:r w:rsidRPr="004249BB">
              <w:rPr>
                <w:rFonts w:eastAsia="Times New Roman" w:cstheme="minorHAnsi"/>
                <w:color w:val="0D0D0D"/>
                <w:sz w:val="15"/>
                <w:szCs w:val="16"/>
              </w:rPr>
              <w:t xml:space="preserve"> ST: 31,000</w:t>
            </w:r>
          </w:p>
          <w:p w:rsidR="00B524CA" w:rsidRPr="004249BB" w:rsidRDefault="00B524CA" w:rsidP="00B524CA">
            <w:pPr>
              <w:tabs>
                <w:tab w:val="center" w:pos="831"/>
              </w:tabs>
              <w:spacing w:after="0" w:line="240" w:lineRule="auto"/>
              <w:jc w:val="right"/>
              <w:rPr>
                <w:rFonts w:eastAsia="Times New Roman" w:cstheme="minorHAnsi"/>
                <w:color w:val="0D0D0D"/>
                <w:sz w:val="15"/>
                <w:szCs w:val="16"/>
              </w:rPr>
            </w:pPr>
            <w:r w:rsidRPr="004249BB">
              <w:rPr>
                <w:rFonts w:eastAsia="Times New Roman" w:cstheme="minorHAnsi"/>
                <w:color w:val="0D0D0D"/>
                <w:sz w:val="15"/>
                <w:szCs w:val="16"/>
              </w:rPr>
              <w:t xml:space="preserve">    12,000</w:t>
            </w:r>
          </w:p>
          <w:p w:rsidR="00B524CA" w:rsidRPr="004249BB" w:rsidRDefault="00B524CA" w:rsidP="00B524CA">
            <w:pPr>
              <w:tabs>
                <w:tab w:val="center" w:pos="831"/>
              </w:tabs>
              <w:spacing w:after="0" w:line="240" w:lineRule="auto"/>
              <w:jc w:val="right"/>
              <w:rPr>
                <w:rFonts w:eastAsia="Times New Roman" w:cstheme="minorHAnsi"/>
                <w:color w:val="0D0D0D"/>
                <w:sz w:val="15"/>
                <w:szCs w:val="16"/>
              </w:rPr>
            </w:pPr>
            <w:r w:rsidRPr="004249BB">
              <w:rPr>
                <w:rFonts w:eastAsia="Times New Roman" w:cstheme="minorHAnsi"/>
                <w:color w:val="0D0D0D"/>
                <w:sz w:val="15"/>
                <w:szCs w:val="16"/>
              </w:rPr>
              <w:t xml:space="preserve">         13,000</w:t>
            </w:r>
          </w:p>
          <w:p w:rsidR="00B524CA" w:rsidRPr="004249BB" w:rsidRDefault="00B524CA" w:rsidP="00B524CA">
            <w:pPr>
              <w:tabs>
                <w:tab w:val="center" w:pos="831"/>
              </w:tabs>
              <w:spacing w:after="0" w:line="240" w:lineRule="auto"/>
              <w:jc w:val="right"/>
              <w:rPr>
                <w:rFonts w:eastAsia="Times New Roman" w:cstheme="minorHAnsi"/>
                <w:color w:val="0D0D0D"/>
                <w:sz w:val="15"/>
                <w:szCs w:val="16"/>
              </w:rPr>
            </w:pPr>
            <w:r w:rsidRPr="004249BB">
              <w:rPr>
                <w:rFonts w:eastAsia="Times New Roman" w:cstheme="minorHAnsi"/>
                <w:color w:val="0D0D0D"/>
                <w:sz w:val="15"/>
                <w:szCs w:val="16"/>
              </w:rPr>
              <w:t xml:space="preserve">       6,000</w:t>
            </w:r>
          </w:p>
          <w:p w:rsidR="00B524CA" w:rsidRPr="004249BB" w:rsidRDefault="00B524CA" w:rsidP="00B524CA">
            <w:pPr>
              <w:tabs>
                <w:tab w:val="center" w:pos="831"/>
              </w:tabs>
              <w:spacing w:after="0" w:line="240" w:lineRule="auto"/>
              <w:rPr>
                <w:rFonts w:eastAsia="Times New Roman" w:cstheme="minorHAnsi"/>
                <w:color w:val="0D0D0D"/>
                <w:sz w:val="15"/>
                <w:szCs w:val="16"/>
              </w:rPr>
            </w:pPr>
            <w:r w:rsidRPr="004249BB">
              <w:rPr>
                <w:rFonts w:eastAsia="Times New Roman" w:cstheme="minorHAnsi"/>
                <w:color w:val="0D0D0D"/>
                <w:sz w:val="15"/>
                <w:szCs w:val="16"/>
              </w:rPr>
              <w:t>ST: 13,700</w:t>
            </w:r>
          </w:p>
          <w:p w:rsidR="00B524CA" w:rsidRPr="004249BB" w:rsidRDefault="00B524CA" w:rsidP="00B524CA">
            <w:pPr>
              <w:tabs>
                <w:tab w:val="center" w:pos="831"/>
              </w:tabs>
              <w:spacing w:after="0" w:line="240" w:lineRule="auto"/>
              <w:jc w:val="right"/>
              <w:rPr>
                <w:rFonts w:eastAsia="Times New Roman" w:cstheme="minorHAnsi"/>
                <w:color w:val="0D0D0D"/>
                <w:sz w:val="15"/>
                <w:szCs w:val="16"/>
              </w:rPr>
            </w:pPr>
            <w:r w:rsidRPr="004249BB">
              <w:rPr>
                <w:rFonts w:eastAsia="Times New Roman" w:cstheme="minorHAnsi"/>
                <w:color w:val="0D0D0D"/>
                <w:sz w:val="15"/>
                <w:szCs w:val="16"/>
              </w:rPr>
              <w:t xml:space="preserve">      800</w:t>
            </w:r>
          </w:p>
          <w:p w:rsidR="00B524CA" w:rsidRPr="004249BB" w:rsidRDefault="00B524CA" w:rsidP="00B524CA">
            <w:pPr>
              <w:tabs>
                <w:tab w:val="center" w:pos="831"/>
              </w:tabs>
              <w:spacing w:after="0" w:line="240" w:lineRule="auto"/>
              <w:jc w:val="right"/>
              <w:rPr>
                <w:rFonts w:eastAsia="Times New Roman" w:cstheme="minorHAnsi"/>
                <w:color w:val="0D0D0D"/>
                <w:sz w:val="15"/>
                <w:szCs w:val="16"/>
              </w:rPr>
            </w:pPr>
            <w:r w:rsidRPr="004249BB">
              <w:rPr>
                <w:rFonts w:eastAsia="Times New Roman" w:cstheme="minorHAnsi"/>
                <w:color w:val="0D0D0D"/>
                <w:sz w:val="15"/>
                <w:szCs w:val="16"/>
              </w:rPr>
              <w:t xml:space="preserve">              --</w:t>
            </w:r>
          </w:p>
          <w:p w:rsidR="00B524CA" w:rsidRPr="004249BB" w:rsidRDefault="00B524CA" w:rsidP="00B524CA">
            <w:pPr>
              <w:tabs>
                <w:tab w:val="center" w:pos="831"/>
              </w:tabs>
              <w:spacing w:after="0" w:line="240" w:lineRule="auto"/>
              <w:jc w:val="right"/>
              <w:rPr>
                <w:rFonts w:eastAsia="Times New Roman" w:cstheme="minorHAnsi"/>
                <w:color w:val="0D0D0D"/>
                <w:sz w:val="15"/>
                <w:szCs w:val="16"/>
              </w:rPr>
            </w:pPr>
            <w:r w:rsidRPr="004249BB">
              <w:rPr>
                <w:rFonts w:eastAsia="Times New Roman" w:cstheme="minorHAnsi"/>
                <w:color w:val="0D0D0D"/>
                <w:sz w:val="15"/>
                <w:szCs w:val="16"/>
              </w:rPr>
              <w:t xml:space="preserve">     3,000</w:t>
            </w:r>
          </w:p>
          <w:p w:rsidR="00B524CA" w:rsidRPr="004249BB" w:rsidRDefault="00B524CA" w:rsidP="00B524CA">
            <w:pPr>
              <w:tabs>
                <w:tab w:val="center" w:pos="831"/>
              </w:tabs>
              <w:spacing w:after="0" w:line="240" w:lineRule="auto"/>
              <w:jc w:val="right"/>
              <w:rPr>
                <w:rFonts w:eastAsia="Times New Roman" w:cstheme="minorHAnsi"/>
                <w:color w:val="0D0D0D"/>
                <w:sz w:val="15"/>
                <w:szCs w:val="16"/>
              </w:rPr>
            </w:pPr>
            <w:r w:rsidRPr="004249BB">
              <w:rPr>
                <w:rFonts w:eastAsia="Times New Roman" w:cstheme="minorHAnsi"/>
                <w:color w:val="0D0D0D"/>
                <w:sz w:val="15"/>
                <w:szCs w:val="16"/>
              </w:rPr>
              <w:t xml:space="preserve">  9,200</w:t>
            </w:r>
          </w:p>
          <w:p w:rsidR="00B524CA" w:rsidRPr="004249BB" w:rsidRDefault="00B524CA" w:rsidP="00B524CA">
            <w:pPr>
              <w:tabs>
                <w:tab w:val="center" w:pos="831"/>
              </w:tabs>
              <w:spacing w:after="0" w:line="240" w:lineRule="auto"/>
              <w:jc w:val="right"/>
              <w:rPr>
                <w:rFonts w:eastAsia="Times New Roman" w:cstheme="minorHAnsi"/>
                <w:color w:val="0D0D0D"/>
                <w:sz w:val="15"/>
                <w:szCs w:val="16"/>
              </w:rPr>
            </w:pPr>
            <w:r w:rsidRPr="004249BB">
              <w:rPr>
                <w:rFonts w:eastAsia="Times New Roman" w:cstheme="minorHAnsi"/>
                <w:color w:val="0D0D0D"/>
                <w:sz w:val="15"/>
                <w:szCs w:val="16"/>
              </w:rPr>
              <w:t xml:space="preserve">     700</w:t>
            </w:r>
          </w:p>
        </w:tc>
        <w:tc>
          <w:tcPr>
            <w:tcW w:w="1065" w:type="dxa"/>
          </w:tcPr>
          <w:p w:rsidR="00B524CA" w:rsidRDefault="00B524CA" w:rsidP="00B524CA">
            <w:pPr>
              <w:tabs>
                <w:tab w:val="center" w:pos="831"/>
              </w:tabs>
              <w:spacing w:after="0" w:line="240" w:lineRule="auto"/>
              <w:rPr>
                <w:rFonts w:eastAsia="Times New Roman" w:cstheme="minorHAnsi"/>
                <w:color w:val="0D0D0D"/>
                <w:sz w:val="15"/>
                <w:szCs w:val="16"/>
              </w:rPr>
            </w:pPr>
            <w:r>
              <w:rPr>
                <w:rFonts w:eastAsia="Times New Roman" w:cstheme="minorHAnsi"/>
                <w:color w:val="0D0D0D"/>
                <w:sz w:val="15"/>
                <w:szCs w:val="16"/>
              </w:rPr>
              <w:t xml:space="preserve">    52,087</w:t>
            </w:r>
          </w:p>
          <w:p w:rsidR="00B524CA" w:rsidRDefault="00B524CA" w:rsidP="00B524CA">
            <w:pPr>
              <w:tabs>
                <w:tab w:val="center" w:pos="831"/>
              </w:tabs>
              <w:spacing w:after="0" w:line="240" w:lineRule="auto"/>
              <w:rPr>
                <w:rFonts w:eastAsia="Times New Roman" w:cstheme="minorHAnsi"/>
                <w:color w:val="0D0D0D"/>
                <w:sz w:val="15"/>
                <w:szCs w:val="16"/>
              </w:rPr>
            </w:pPr>
            <w:r>
              <w:rPr>
                <w:rFonts w:eastAsia="Times New Roman" w:cstheme="minorHAnsi"/>
                <w:color w:val="0D0D0D"/>
                <w:sz w:val="15"/>
                <w:szCs w:val="16"/>
              </w:rPr>
              <w:t xml:space="preserve">     ST:  37,425      </w:t>
            </w:r>
          </w:p>
          <w:p w:rsidR="00B524CA" w:rsidRDefault="00B524CA" w:rsidP="00B524CA">
            <w:pPr>
              <w:tabs>
                <w:tab w:val="center" w:pos="831"/>
              </w:tabs>
              <w:spacing w:after="0" w:line="240" w:lineRule="auto"/>
              <w:jc w:val="right"/>
              <w:rPr>
                <w:rFonts w:eastAsia="Times New Roman" w:cstheme="minorHAnsi"/>
                <w:color w:val="0D0D0D"/>
                <w:sz w:val="15"/>
                <w:szCs w:val="16"/>
              </w:rPr>
            </w:pPr>
            <w:r>
              <w:rPr>
                <w:rFonts w:eastAsia="Times New Roman" w:cstheme="minorHAnsi"/>
                <w:color w:val="0D0D0D"/>
                <w:sz w:val="15"/>
                <w:szCs w:val="16"/>
              </w:rPr>
              <w:t>11,000</w:t>
            </w:r>
          </w:p>
          <w:p w:rsidR="00B524CA" w:rsidRDefault="00B524CA" w:rsidP="00B524CA">
            <w:pPr>
              <w:tabs>
                <w:tab w:val="center" w:pos="831"/>
              </w:tabs>
              <w:spacing w:after="0" w:line="240" w:lineRule="auto"/>
              <w:jc w:val="right"/>
              <w:rPr>
                <w:rFonts w:eastAsia="Times New Roman" w:cstheme="minorHAnsi"/>
                <w:color w:val="0D0D0D"/>
                <w:sz w:val="15"/>
                <w:szCs w:val="16"/>
              </w:rPr>
            </w:pPr>
            <w:r w:rsidRPr="00713038">
              <w:rPr>
                <w:rFonts w:eastAsia="Times New Roman" w:cstheme="minorHAnsi"/>
                <w:b/>
                <w:color w:val="0D0D0D"/>
                <w:sz w:val="15"/>
                <w:szCs w:val="16"/>
              </w:rPr>
              <w:t>(K)</w:t>
            </w:r>
            <w:r>
              <w:rPr>
                <w:rFonts w:eastAsia="Times New Roman" w:cstheme="minorHAnsi"/>
                <w:color w:val="0D0D0D"/>
                <w:sz w:val="15"/>
                <w:szCs w:val="16"/>
              </w:rPr>
              <w:t xml:space="preserve">  17,974</w:t>
            </w:r>
          </w:p>
          <w:p w:rsidR="00B524CA" w:rsidRDefault="00B524CA" w:rsidP="00B524CA">
            <w:pPr>
              <w:tabs>
                <w:tab w:val="center" w:pos="831"/>
              </w:tabs>
              <w:spacing w:after="0" w:line="240" w:lineRule="auto"/>
              <w:jc w:val="right"/>
              <w:rPr>
                <w:rFonts w:eastAsia="Times New Roman" w:cstheme="minorHAnsi"/>
                <w:color w:val="0D0D0D"/>
                <w:sz w:val="15"/>
                <w:szCs w:val="16"/>
              </w:rPr>
            </w:pPr>
            <w:r>
              <w:rPr>
                <w:rFonts w:eastAsia="Times New Roman" w:cstheme="minorHAnsi"/>
                <w:color w:val="0D0D0D"/>
                <w:sz w:val="15"/>
                <w:szCs w:val="16"/>
              </w:rPr>
              <w:t>8,451</w:t>
            </w:r>
          </w:p>
          <w:p w:rsidR="00B524CA" w:rsidRDefault="00B524CA" w:rsidP="00B524CA">
            <w:pPr>
              <w:tabs>
                <w:tab w:val="center" w:pos="831"/>
              </w:tabs>
              <w:spacing w:after="0" w:line="240" w:lineRule="auto"/>
              <w:rPr>
                <w:rFonts w:eastAsia="Times New Roman" w:cstheme="minorHAnsi"/>
                <w:color w:val="0D0D0D"/>
                <w:sz w:val="15"/>
                <w:szCs w:val="16"/>
              </w:rPr>
            </w:pPr>
            <w:r>
              <w:rPr>
                <w:rFonts w:eastAsia="Times New Roman" w:cstheme="minorHAnsi"/>
                <w:color w:val="0D0D0D"/>
                <w:sz w:val="15"/>
                <w:szCs w:val="16"/>
              </w:rPr>
              <w:t xml:space="preserve">     ST:  14,662 </w:t>
            </w:r>
          </w:p>
          <w:p w:rsidR="00B524CA" w:rsidRDefault="00B524CA" w:rsidP="00B524CA">
            <w:pPr>
              <w:tabs>
                <w:tab w:val="center" w:pos="831"/>
              </w:tabs>
              <w:spacing w:after="0" w:line="240" w:lineRule="auto"/>
              <w:jc w:val="right"/>
              <w:rPr>
                <w:rFonts w:eastAsia="Times New Roman" w:cstheme="minorHAnsi"/>
                <w:color w:val="0D0D0D"/>
                <w:sz w:val="15"/>
                <w:szCs w:val="16"/>
              </w:rPr>
            </w:pPr>
            <w:r>
              <w:rPr>
                <w:rFonts w:eastAsia="Times New Roman" w:cstheme="minorHAnsi"/>
                <w:color w:val="0D0D0D"/>
                <w:sz w:val="15"/>
                <w:szCs w:val="16"/>
              </w:rPr>
              <w:t>512</w:t>
            </w:r>
          </w:p>
          <w:p w:rsidR="00B524CA" w:rsidRDefault="00B524CA" w:rsidP="00B524CA">
            <w:pPr>
              <w:tabs>
                <w:tab w:val="center" w:pos="831"/>
              </w:tabs>
              <w:spacing w:after="0" w:line="240" w:lineRule="auto"/>
              <w:jc w:val="right"/>
              <w:rPr>
                <w:rFonts w:eastAsia="Times New Roman" w:cstheme="minorHAnsi"/>
                <w:color w:val="0D0D0D"/>
                <w:sz w:val="15"/>
                <w:szCs w:val="16"/>
              </w:rPr>
            </w:pPr>
            <w:r>
              <w:rPr>
                <w:rFonts w:eastAsia="Times New Roman" w:cstheme="minorHAnsi"/>
                <w:color w:val="0D0D0D"/>
                <w:sz w:val="15"/>
                <w:szCs w:val="16"/>
              </w:rPr>
              <w:t>--</w:t>
            </w:r>
          </w:p>
          <w:p w:rsidR="00B524CA" w:rsidRDefault="00B524CA" w:rsidP="00B524CA">
            <w:pPr>
              <w:tabs>
                <w:tab w:val="center" w:pos="831"/>
              </w:tabs>
              <w:spacing w:after="0" w:line="240" w:lineRule="auto"/>
              <w:jc w:val="right"/>
              <w:rPr>
                <w:rFonts w:eastAsia="Times New Roman" w:cstheme="minorHAnsi"/>
                <w:color w:val="0D0D0D"/>
                <w:sz w:val="15"/>
                <w:szCs w:val="16"/>
              </w:rPr>
            </w:pPr>
            <w:r>
              <w:rPr>
                <w:rFonts w:eastAsia="Times New Roman" w:cstheme="minorHAnsi"/>
                <w:color w:val="0D0D0D"/>
                <w:sz w:val="15"/>
                <w:szCs w:val="16"/>
              </w:rPr>
              <w:t>3,940</w:t>
            </w:r>
          </w:p>
          <w:p w:rsidR="00B524CA" w:rsidRDefault="00B524CA" w:rsidP="00B524CA">
            <w:pPr>
              <w:tabs>
                <w:tab w:val="center" w:pos="831"/>
              </w:tabs>
              <w:spacing w:after="0" w:line="240" w:lineRule="auto"/>
              <w:jc w:val="right"/>
              <w:rPr>
                <w:rFonts w:eastAsia="Times New Roman" w:cstheme="minorHAnsi"/>
                <w:color w:val="0D0D0D"/>
                <w:sz w:val="15"/>
                <w:szCs w:val="16"/>
              </w:rPr>
            </w:pPr>
            <w:r>
              <w:rPr>
                <w:rFonts w:eastAsia="Times New Roman" w:cstheme="minorHAnsi"/>
                <w:color w:val="0D0D0D"/>
                <w:sz w:val="15"/>
                <w:szCs w:val="16"/>
              </w:rPr>
              <w:t>8,903</w:t>
            </w:r>
          </w:p>
          <w:p w:rsidR="00B524CA" w:rsidRPr="004249BB" w:rsidRDefault="00B524CA" w:rsidP="00B524CA">
            <w:pPr>
              <w:tabs>
                <w:tab w:val="center" w:pos="831"/>
              </w:tabs>
              <w:spacing w:after="0" w:line="240" w:lineRule="auto"/>
              <w:jc w:val="right"/>
              <w:rPr>
                <w:rFonts w:eastAsia="Times New Roman" w:cstheme="minorHAnsi"/>
                <w:color w:val="0D0D0D"/>
                <w:sz w:val="15"/>
                <w:szCs w:val="16"/>
              </w:rPr>
            </w:pPr>
            <w:r>
              <w:rPr>
                <w:rFonts w:eastAsia="Times New Roman" w:cstheme="minorHAnsi"/>
                <w:color w:val="0D0D0D"/>
                <w:sz w:val="15"/>
                <w:szCs w:val="16"/>
              </w:rPr>
              <w:t>1,307</w:t>
            </w:r>
          </w:p>
        </w:tc>
        <w:tc>
          <w:tcPr>
            <w:tcW w:w="144" w:type="dxa"/>
            <w:shd w:val="clear" w:color="auto" w:fill="D9D9D9" w:themeFill="background1" w:themeFillShade="D9"/>
          </w:tcPr>
          <w:p w:rsidR="00B524CA" w:rsidRDefault="00B524CA" w:rsidP="00B524CA">
            <w:pPr>
              <w:tabs>
                <w:tab w:val="center" w:pos="831"/>
              </w:tabs>
              <w:spacing w:after="0" w:line="240" w:lineRule="auto"/>
              <w:rPr>
                <w:rFonts w:eastAsia="Times New Roman" w:cstheme="minorHAnsi"/>
                <w:color w:val="0D0D0D"/>
                <w:sz w:val="15"/>
                <w:szCs w:val="16"/>
              </w:rPr>
            </w:pPr>
          </w:p>
        </w:tc>
        <w:tc>
          <w:tcPr>
            <w:tcW w:w="1065" w:type="dxa"/>
          </w:tcPr>
          <w:p w:rsidR="00B524CA" w:rsidRPr="00AD699D" w:rsidRDefault="00B524CA" w:rsidP="00B524CA">
            <w:pPr>
              <w:tabs>
                <w:tab w:val="center" w:pos="831"/>
              </w:tabs>
              <w:spacing w:after="0" w:line="240" w:lineRule="auto"/>
              <w:rPr>
                <w:rFonts w:eastAsia="Times New Roman" w:cstheme="minorHAnsi"/>
                <w:color w:val="0D0D0D"/>
                <w:sz w:val="15"/>
                <w:szCs w:val="16"/>
              </w:rPr>
            </w:pPr>
            <w:r w:rsidRPr="00AD699D">
              <w:rPr>
                <w:rFonts w:eastAsia="Times New Roman" w:cstheme="minorHAnsi"/>
                <w:color w:val="0D0D0D"/>
                <w:sz w:val="15"/>
                <w:szCs w:val="16"/>
              </w:rPr>
              <w:t>38,280</w:t>
            </w:r>
          </w:p>
          <w:p w:rsidR="00B524CA" w:rsidRPr="00AD699D" w:rsidRDefault="00B524CA" w:rsidP="00B524CA">
            <w:pPr>
              <w:tabs>
                <w:tab w:val="center" w:pos="831"/>
              </w:tabs>
              <w:spacing w:after="0" w:line="240" w:lineRule="auto"/>
              <w:rPr>
                <w:rFonts w:eastAsia="Times New Roman" w:cstheme="minorHAnsi"/>
                <w:color w:val="0D0D0D"/>
                <w:sz w:val="15"/>
                <w:szCs w:val="16"/>
              </w:rPr>
            </w:pPr>
            <w:r w:rsidRPr="00AD699D">
              <w:rPr>
                <w:rFonts w:eastAsia="Times New Roman" w:cstheme="minorHAnsi"/>
                <w:color w:val="0D0D0D"/>
                <w:sz w:val="15"/>
                <w:szCs w:val="16"/>
              </w:rPr>
              <w:t>ST: 31,660</w:t>
            </w:r>
          </w:p>
          <w:p w:rsidR="00B524CA" w:rsidRPr="00AD699D" w:rsidRDefault="00B524CA" w:rsidP="00B524CA">
            <w:pPr>
              <w:tabs>
                <w:tab w:val="center" w:pos="831"/>
              </w:tabs>
              <w:spacing w:after="0" w:line="240" w:lineRule="auto"/>
              <w:jc w:val="right"/>
              <w:rPr>
                <w:rFonts w:eastAsia="Times New Roman" w:cstheme="minorHAnsi"/>
                <w:color w:val="0D0D0D"/>
                <w:sz w:val="15"/>
                <w:szCs w:val="16"/>
              </w:rPr>
            </w:pPr>
            <w:r w:rsidRPr="00AD699D">
              <w:rPr>
                <w:rFonts w:eastAsia="Times New Roman" w:cstheme="minorHAnsi"/>
                <w:color w:val="0D0D0D"/>
                <w:sz w:val="15"/>
                <w:szCs w:val="16"/>
              </w:rPr>
              <w:t>12,000</w:t>
            </w:r>
          </w:p>
          <w:p w:rsidR="00B524CA" w:rsidRPr="00AD699D" w:rsidRDefault="00B524CA" w:rsidP="00B524CA">
            <w:pPr>
              <w:tabs>
                <w:tab w:val="center" w:pos="831"/>
              </w:tabs>
              <w:spacing w:after="0" w:line="240" w:lineRule="auto"/>
              <w:jc w:val="right"/>
              <w:rPr>
                <w:rFonts w:eastAsia="Times New Roman" w:cstheme="minorHAnsi"/>
                <w:color w:val="0D0D0D"/>
                <w:sz w:val="15"/>
                <w:szCs w:val="16"/>
              </w:rPr>
            </w:pPr>
            <w:r w:rsidRPr="00AD699D">
              <w:rPr>
                <w:rFonts w:eastAsia="Times New Roman" w:cstheme="minorHAnsi"/>
                <w:color w:val="0D0D0D"/>
                <w:sz w:val="15"/>
                <w:szCs w:val="16"/>
              </w:rPr>
              <w:t>12,300</w:t>
            </w:r>
          </w:p>
          <w:p w:rsidR="00B524CA" w:rsidRPr="00AD699D" w:rsidRDefault="00B524CA" w:rsidP="00B524CA">
            <w:pPr>
              <w:tabs>
                <w:tab w:val="center" w:pos="831"/>
              </w:tabs>
              <w:spacing w:after="0" w:line="240" w:lineRule="auto"/>
              <w:jc w:val="right"/>
              <w:rPr>
                <w:rFonts w:eastAsia="Times New Roman" w:cstheme="minorHAnsi"/>
                <w:color w:val="0D0D0D"/>
                <w:sz w:val="15"/>
                <w:szCs w:val="16"/>
              </w:rPr>
            </w:pPr>
            <w:r w:rsidRPr="00AD699D">
              <w:rPr>
                <w:rFonts w:eastAsia="Times New Roman" w:cstheme="minorHAnsi"/>
                <w:color w:val="0D0D0D"/>
                <w:sz w:val="15"/>
                <w:szCs w:val="16"/>
              </w:rPr>
              <w:t>5,000</w:t>
            </w:r>
          </w:p>
          <w:p w:rsidR="00B524CA" w:rsidRPr="00AD699D" w:rsidRDefault="00B524CA" w:rsidP="00B524CA">
            <w:pPr>
              <w:tabs>
                <w:tab w:val="center" w:pos="831"/>
              </w:tabs>
              <w:spacing w:after="0" w:line="240" w:lineRule="auto"/>
              <w:rPr>
                <w:rFonts w:eastAsia="Times New Roman" w:cstheme="minorHAnsi"/>
                <w:color w:val="0D0D0D"/>
                <w:sz w:val="15"/>
                <w:szCs w:val="16"/>
              </w:rPr>
            </w:pPr>
            <w:r w:rsidRPr="00AD699D">
              <w:rPr>
                <w:rFonts w:eastAsia="Times New Roman" w:cstheme="minorHAnsi"/>
                <w:color w:val="0D0D0D"/>
                <w:sz w:val="15"/>
                <w:szCs w:val="16"/>
              </w:rPr>
              <w:t>ST:   9,220</w:t>
            </w:r>
          </w:p>
          <w:p w:rsidR="00B524CA" w:rsidRPr="00AD699D" w:rsidRDefault="00B524CA" w:rsidP="00B524CA">
            <w:pPr>
              <w:tabs>
                <w:tab w:val="center" w:pos="831"/>
              </w:tabs>
              <w:spacing w:after="0" w:line="240" w:lineRule="auto"/>
              <w:jc w:val="right"/>
              <w:rPr>
                <w:rFonts w:eastAsia="Times New Roman" w:cstheme="minorHAnsi"/>
                <w:color w:val="0D0D0D"/>
                <w:sz w:val="15"/>
                <w:szCs w:val="16"/>
              </w:rPr>
            </w:pPr>
            <w:r w:rsidRPr="00AD699D">
              <w:rPr>
                <w:rFonts w:eastAsia="Times New Roman" w:cstheme="minorHAnsi"/>
                <w:color w:val="0D0D0D"/>
                <w:sz w:val="15"/>
                <w:szCs w:val="16"/>
              </w:rPr>
              <w:t>563</w:t>
            </w:r>
          </w:p>
          <w:p w:rsidR="00B524CA" w:rsidRPr="00AD699D" w:rsidRDefault="00B524CA" w:rsidP="00B524CA">
            <w:pPr>
              <w:tabs>
                <w:tab w:val="center" w:pos="831"/>
              </w:tabs>
              <w:spacing w:after="0" w:line="240" w:lineRule="auto"/>
              <w:jc w:val="right"/>
              <w:rPr>
                <w:rFonts w:eastAsia="Times New Roman" w:cstheme="minorHAnsi"/>
                <w:color w:val="0D0D0D"/>
                <w:sz w:val="15"/>
                <w:szCs w:val="16"/>
              </w:rPr>
            </w:pPr>
            <w:r w:rsidRPr="00AD699D">
              <w:rPr>
                <w:rFonts w:eastAsia="Times New Roman" w:cstheme="minorHAnsi"/>
                <w:color w:val="0D0D0D"/>
                <w:sz w:val="15"/>
                <w:szCs w:val="16"/>
              </w:rPr>
              <w:t>--</w:t>
            </w:r>
          </w:p>
          <w:p w:rsidR="00B524CA" w:rsidRPr="00AD699D" w:rsidRDefault="00B524CA" w:rsidP="00B524CA">
            <w:pPr>
              <w:tabs>
                <w:tab w:val="center" w:pos="831"/>
              </w:tabs>
              <w:spacing w:after="0" w:line="240" w:lineRule="auto"/>
              <w:jc w:val="right"/>
              <w:rPr>
                <w:rFonts w:eastAsia="Times New Roman" w:cstheme="minorHAnsi"/>
                <w:color w:val="0D0D0D"/>
                <w:sz w:val="15"/>
                <w:szCs w:val="16"/>
              </w:rPr>
            </w:pPr>
            <w:r w:rsidRPr="00AD699D">
              <w:rPr>
                <w:rFonts w:eastAsia="Times New Roman" w:cstheme="minorHAnsi"/>
                <w:color w:val="0D0D0D"/>
                <w:sz w:val="15"/>
                <w:szCs w:val="16"/>
              </w:rPr>
              <w:t>--</w:t>
            </w:r>
          </w:p>
          <w:p w:rsidR="00B524CA" w:rsidRPr="00AD699D" w:rsidRDefault="00B524CA" w:rsidP="00B524CA">
            <w:pPr>
              <w:tabs>
                <w:tab w:val="center" w:pos="831"/>
              </w:tabs>
              <w:spacing w:after="0" w:line="240" w:lineRule="auto"/>
              <w:jc w:val="right"/>
              <w:rPr>
                <w:rFonts w:eastAsia="Times New Roman" w:cstheme="minorHAnsi"/>
                <w:color w:val="0D0D0D"/>
                <w:sz w:val="15"/>
                <w:szCs w:val="16"/>
              </w:rPr>
            </w:pPr>
            <w:r w:rsidRPr="00AD699D">
              <w:rPr>
                <w:rFonts w:eastAsia="Times New Roman" w:cstheme="minorHAnsi"/>
                <w:color w:val="0D0D0D"/>
                <w:sz w:val="15"/>
                <w:szCs w:val="16"/>
              </w:rPr>
              <w:t>7</w:t>
            </w:r>
            <w:r>
              <w:rPr>
                <w:rFonts w:eastAsia="Times New Roman" w:cstheme="minorHAnsi"/>
                <w:color w:val="0D0D0D"/>
                <w:sz w:val="15"/>
                <w:szCs w:val="16"/>
              </w:rPr>
              <w:t>,</w:t>
            </w:r>
            <w:r w:rsidRPr="00AD699D">
              <w:rPr>
                <w:rFonts w:eastAsia="Times New Roman" w:cstheme="minorHAnsi"/>
                <w:color w:val="0D0D0D"/>
                <w:sz w:val="15"/>
                <w:szCs w:val="16"/>
              </w:rPr>
              <w:t>887</w:t>
            </w:r>
          </w:p>
          <w:p w:rsidR="00B524CA" w:rsidRPr="004249BB" w:rsidRDefault="00B524CA" w:rsidP="00B524CA">
            <w:pPr>
              <w:tabs>
                <w:tab w:val="center" w:pos="831"/>
              </w:tabs>
              <w:spacing w:after="0" w:line="240" w:lineRule="auto"/>
              <w:jc w:val="right"/>
              <w:rPr>
                <w:rFonts w:eastAsia="Times New Roman" w:cstheme="minorHAnsi"/>
                <w:color w:val="0D0D0D"/>
                <w:sz w:val="15"/>
                <w:szCs w:val="16"/>
              </w:rPr>
            </w:pPr>
            <w:r w:rsidRPr="00AD699D">
              <w:rPr>
                <w:rFonts w:eastAsia="Times New Roman" w:cstheme="minorHAnsi"/>
                <w:color w:val="0D0D0D"/>
                <w:sz w:val="15"/>
                <w:szCs w:val="16"/>
              </w:rPr>
              <w:t>770</w:t>
            </w:r>
          </w:p>
        </w:tc>
        <w:tc>
          <w:tcPr>
            <w:tcW w:w="1065" w:type="dxa"/>
          </w:tcPr>
          <w:p w:rsidR="00B524CA" w:rsidRDefault="00B524CA" w:rsidP="00B524CA">
            <w:pPr>
              <w:tabs>
                <w:tab w:val="center" w:pos="831"/>
              </w:tabs>
              <w:spacing w:after="0" w:line="240" w:lineRule="auto"/>
              <w:jc w:val="both"/>
              <w:rPr>
                <w:rFonts w:eastAsia="Times New Roman" w:cstheme="minorHAnsi"/>
                <w:color w:val="0D0D0D"/>
                <w:sz w:val="15"/>
                <w:szCs w:val="16"/>
              </w:rPr>
            </w:pPr>
          </w:p>
          <w:p w:rsidR="00B524CA" w:rsidRDefault="00B524CA" w:rsidP="00B524CA">
            <w:pPr>
              <w:tabs>
                <w:tab w:val="center" w:pos="831"/>
              </w:tabs>
              <w:spacing w:after="0" w:line="240" w:lineRule="auto"/>
              <w:jc w:val="both"/>
              <w:rPr>
                <w:rFonts w:eastAsia="Times New Roman" w:cstheme="minorHAnsi"/>
                <w:color w:val="0D0D0D"/>
                <w:sz w:val="15"/>
                <w:szCs w:val="16"/>
              </w:rPr>
            </w:pPr>
            <w:r>
              <w:rPr>
                <w:rFonts w:eastAsia="Times New Roman" w:cstheme="minorHAnsi"/>
                <w:color w:val="0D0D0D"/>
                <w:sz w:val="15"/>
                <w:szCs w:val="16"/>
              </w:rPr>
              <w:t xml:space="preserve">      ST:  6,469    </w:t>
            </w:r>
          </w:p>
          <w:p w:rsidR="00B524CA" w:rsidRDefault="00B524CA" w:rsidP="00B524CA">
            <w:pPr>
              <w:tabs>
                <w:tab w:val="center" w:pos="831"/>
              </w:tabs>
              <w:spacing w:after="0" w:line="240" w:lineRule="auto"/>
              <w:jc w:val="right"/>
              <w:rPr>
                <w:rFonts w:eastAsia="Times New Roman" w:cstheme="minorHAnsi"/>
                <w:color w:val="0D0D0D"/>
                <w:sz w:val="15"/>
                <w:szCs w:val="16"/>
              </w:rPr>
            </w:pPr>
            <w:r>
              <w:rPr>
                <w:rFonts w:eastAsia="Times New Roman" w:cstheme="minorHAnsi"/>
                <w:color w:val="0D0D0D"/>
                <w:sz w:val="15"/>
                <w:szCs w:val="16"/>
              </w:rPr>
              <w:t>3,000</w:t>
            </w:r>
          </w:p>
          <w:p w:rsidR="00B524CA" w:rsidRDefault="00B524CA" w:rsidP="00B524CA">
            <w:pPr>
              <w:tabs>
                <w:tab w:val="center" w:pos="831"/>
              </w:tabs>
              <w:spacing w:after="0" w:line="240" w:lineRule="auto"/>
              <w:jc w:val="right"/>
              <w:rPr>
                <w:rFonts w:eastAsia="Times New Roman" w:cstheme="minorHAnsi"/>
                <w:color w:val="0D0D0D"/>
                <w:sz w:val="15"/>
                <w:szCs w:val="16"/>
              </w:rPr>
            </w:pPr>
            <w:r>
              <w:rPr>
                <w:rFonts w:eastAsia="Times New Roman" w:cstheme="minorHAnsi"/>
                <w:color w:val="0D0D0D"/>
                <w:sz w:val="15"/>
                <w:szCs w:val="16"/>
              </w:rPr>
              <w:t>2,424</w:t>
            </w:r>
          </w:p>
          <w:p w:rsidR="00B524CA" w:rsidRDefault="00B524CA" w:rsidP="00B524CA">
            <w:pPr>
              <w:tabs>
                <w:tab w:val="center" w:pos="831"/>
              </w:tabs>
              <w:spacing w:after="0" w:line="240" w:lineRule="auto"/>
              <w:jc w:val="right"/>
              <w:rPr>
                <w:rFonts w:eastAsia="Times New Roman" w:cstheme="minorHAnsi"/>
                <w:color w:val="0D0D0D"/>
                <w:sz w:val="15"/>
                <w:szCs w:val="16"/>
              </w:rPr>
            </w:pPr>
            <w:r>
              <w:rPr>
                <w:rFonts w:eastAsia="Times New Roman" w:cstheme="minorHAnsi"/>
                <w:color w:val="0D0D0D"/>
                <w:sz w:val="15"/>
                <w:szCs w:val="16"/>
              </w:rPr>
              <w:t>1,045</w:t>
            </w:r>
          </w:p>
          <w:p w:rsidR="00B524CA" w:rsidRDefault="00B524CA" w:rsidP="00B524CA">
            <w:pPr>
              <w:tabs>
                <w:tab w:val="center" w:pos="831"/>
              </w:tabs>
              <w:spacing w:after="0" w:line="240" w:lineRule="auto"/>
              <w:ind w:left="831" w:hanging="831"/>
              <w:rPr>
                <w:rFonts w:eastAsia="Times New Roman" w:cstheme="minorHAnsi"/>
                <w:color w:val="0D0D0D"/>
                <w:sz w:val="15"/>
                <w:szCs w:val="16"/>
              </w:rPr>
            </w:pPr>
            <w:r>
              <w:rPr>
                <w:rFonts w:eastAsia="Times New Roman" w:cstheme="minorHAnsi"/>
                <w:color w:val="0D0D0D"/>
                <w:sz w:val="15"/>
                <w:szCs w:val="16"/>
              </w:rPr>
              <w:t xml:space="preserve">     ST:  11,526 </w:t>
            </w:r>
          </w:p>
          <w:p w:rsidR="00B524CA" w:rsidRDefault="00B524CA" w:rsidP="00B524CA">
            <w:pPr>
              <w:tabs>
                <w:tab w:val="center" w:pos="831"/>
              </w:tabs>
              <w:spacing w:after="0" w:line="240" w:lineRule="auto"/>
              <w:ind w:left="831" w:hanging="831"/>
              <w:jc w:val="right"/>
              <w:rPr>
                <w:rFonts w:eastAsia="Times New Roman" w:cstheme="minorHAnsi"/>
                <w:color w:val="0D0D0D"/>
                <w:sz w:val="15"/>
                <w:szCs w:val="16"/>
              </w:rPr>
            </w:pPr>
            <w:r>
              <w:rPr>
                <w:rFonts w:eastAsia="Times New Roman" w:cstheme="minorHAnsi"/>
                <w:color w:val="0D0D0D"/>
                <w:sz w:val="15"/>
                <w:szCs w:val="16"/>
              </w:rPr>
              <w:t>--</w:t>
            </w:r>
          </w:p>
          <w:p w:rsidR="00B524CA" w:rsidRDefault="00B524CA" w:rsidP="00B524CA">
            <w:pPr>
              <w:tabs>
                <w:tab w:val="center" w:pos="831"/>
              </w:tabs>
              <w:spacing w:after="0" w:line="240" w:lineRule="auto"/>
              <w:ind w:left="831" w:hanging="831"/>
              <w:jc w:val="right"/>
              <w:rPr>
                <w:rFonts w:eastAsia="Times New Roman" w:cstheme="minorHAnsi"/>
                <w:color w:val="0D0D0D"/>
                <w:sz w:val="15"/>
                <w:szCs w:val="16"/>
              </w:rPr>
            </w:pPr>
            <w:r>
              <w:rPr>
                <w:rFonts w:eastAsia="Times New Roman" w:cstheme="minorHAnsi"/>
                <w:color w:val="0D0D0D"/>
                <w:sz w:val="15"/>
                <w:szCs w:val="16"/>
              </w:rPr>
              <w:t>--</w:t>
            </w:r>
          </w:p>
          <w:p w:rsidR="00B524CA" w:rsidRDefault="00B524CA" w:rsidP="00B524CA">
            <w:pPr>
              <w:tabs>
                <w:tab w:val="center" w:pos="831"/>
              </w:tabs>
              <w:spacing w:after="0" w:line="240" w:lineRule="auto"/>
              <w:ind w:left="831" w:hanging="831"/>
              <w:jc w:val="right"/>
              <w:rPr>
                <w:rFonts w:eastAsia="Times New Roman" w:cstheme="minorHAnsi"/>
                <w:color w:val="0D0D0D"/>
                <w:sz w:val="15"/>
                <w:szCs w:val="16"/>
              </w:rPr>
            </w:pPr>
            <w:r>
              <w:rPr>
                <w:rFonts w:eastAsia="Times New Roman" w:cstheme="minorHAnsi"/>
                <w:color w:val="0D0D0D"/>
                <w:sz w:val="15"/>
                <w:szCs w:val="16"/>
              </w:rPr>
              <w:t>6,553</w:t>
            </w:r>
          </w:p>
          <w:p w:rsidR="00B524CA" w:rsidRDefault="00B524CA" w:rsidP="00B524CA">
            <w:pPr>
              <w:tabs>
                <w:tab w:val="center" w:pos="831"/>
              </w:tabs>
              <w:spacing w:after="0" w:line="240" w:lineRule="auto"/>
              <w:ind w:left="831" w:hanging="831"/>
              <w:jc w:val="right"/>
              <w:rPr>
                <w:rFonts w:eastAsia="Times New Roman" w:cstheme="minorHAnsi"/>
                <w:color w:val="0D0D0D"/>
                <w:sz w:val="15"/>
                <w:szCs w:val="16"/>
              </w:rPr>
            </w:pPr>
            <w:r>
              <w:rPr>
                <w:rFonts w:eastAsia="Times New Roman" w:cstheme="minorHAnsi"/>
                <w:color w:val="0D0D0D"/>
                <w:sz w:val="15"/>
                <w:szCs w:val="16"/>
              </w:rPr>
              <w:t>4.973</w:t>
            </w:r>
          </w:p>
          <w:p w:rsidR="00B524CA" w:rsidRPr="004249BB" w:rsidRDefault="00B524CA" w:rsidP="00B524CA">
            <w:pPr>
              <w:tabs>
                <w:tab w:val="center" w:pos="831"/>
              </w:tabs>
              <w:spacing w:after="0" w:line="240" w:lineRule="auto"/>
              <w:ind w:left="831" w:hanging="831"/>
              <w:jc w:val="right"/>
              <w:rPr>
                <w:rFonts w:eastAsia="Times New Roman" w:cstheme="minorHAnsi"/>
                <w:color w:val="0D0D0D"/>
                <w:sz w:val="15"/>
                <w:szCs w:val="16"/>
              </w:rPr>
            </w:pPr>
            <w:r>
              <w:rPr>
                <w:rFonts w:eastAsia="Times New Roman" w:cstheme="minorHAnsi"/>
                <w:color w:val="0D0D0D"/>
                <w:sz w:val="15"/>
                <w:szCs w:val="16"/>
              </w:rPr>
              <w:t>--</w:t>
            </w:r>
          </w:p>
        </w:tc>
      </w:tr>
      <w:tr w:rsidR="00B524CA" w:rsidRPr="005B3215" w:rsidTr="00B524CA">
        <w:trPr>
          <w:trHeight w:val="204"/>
        </w:trPr>
        <w:tc>
          <w:tcPr>
            <w:tcW w:w="2441" w:type="dxa"/>
            <w:shd w:val="clear" w:color="auto" w:fill="auto"/>
            <w:tcMar>
              <w:top w:w="14" w:type="dxa"/>
              <w:left w:w="14" w:type="dxa"/>
              <w:bottom w:w="14" w:type="dxa"/>
              <w:right w:w="14" w:type="dxa"/>
            </w:tcMar>
            <w:vAlign w:val="center"/>
          </w:tcPr>
          <w:p w:rsidR="00B524CA" w:rsidRPr="004249BB" w:rsidRDefault="00B524CA" w:rsidP="00B524CA">
            <w:pPr>
              <w:spacing w:after="0" w:line="240" w:lineRule="auto"/>
              <w:rPr>
                <w:rFonts w:eastAsia="Times New Roman" w:cstheme="minorHAnsi"/>
                <w:color w:val="000000" w:themeColor="text1"/>
                <w:sz w:val="15"/>
                <w:szCs w:val="16"/>
              </w:rPr>
            </w:pPr>
            <w:r w:rsidRPr="004249BB">
              <w:rPr>
                <w:rFonts w:eastAsia="Times New Roman" w:cstheme="minorHAnsi"/>
                <w:color w:val="000000" w:themeColor="text1"/>
                <w:sz w:val="15"/>
                <w:szCs w:val="16"/>
              </w:rPr>
              <w:t>Marketing</w:t>
            </w:r>
          </w:p>
        </w:tc>
        <w:tc>
          <w:tcPr>
            <w:tcW w:w="1065" w:type="dxa"/>
            <w:shd w:val="clear" w:color="auto" w:fill="auto"/>
            <w:tcMar>
              <w:top w:w="14" w:type="dxa"/>
              <w:left w:w="14" w:type="dxa"/>
              <w:bottom w:w="14" w:type="dxa"/>
              <w:right w:w="14" w:type="dxa"/>
            </w:tcMar>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sidRPr="004249BB">
              <w:rPr>
                <w:rFonts w:eastAsia="Times New Roman" w:cstheme="minorHAnsi"/>
                <w:color w:val="0D0D0D"/>
                <w:sz w:val="15"/>
                <w:szCs w:val="16"/>
              </w:rPr>
              <w:t xml:space="preserve"> 1,400</w:t>
            </w:r>
          </w:p>
        </w:tc>
        <w:tc>
          <w:tcPr>
            <w:tcW w:w="1065" w:type="dxa"/>
            <w:shd w:val="clear" w:color="auto" w:fill="auto"/>
            <w:tcMar>
              <w:top w:w="14" w:type="dxa"/>
              <w:left w:w="14" w:type="dxa"/>
              <w:bottom w:w="14" w:type="dxa"/>
              <w:right w:w="14" w:type="dxa"/>
            </w:tcMar>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sidRPr="004249BB">
              <w:rPr>
                <w:rFonts w:eastAsia="Times New Roman" w:cstheme="minorHAnsi"/>
                <w:color w:val="0D0D0D"/>
                <w:sz w:val="15"/>
                <w:szCs w:val="16"/>
              </w:rPr>
              <w:t xml:space="preserve">       1,915</w:t>
            </w:r>
          </w:p>
        </w:tc>
        <w:tc>
          <w:tcPr>
            <w:tcW w:w="1065" w:type="dxa"/>
            <w:tcMar>
              <w:top w:w="14" w:type="dxa"/>
              <w:left w:w="14" w:type="dxa"/>
              <w:bottom w:w="14" w:type="dxa"/>
              <w:right w:w="14" w:type="dxa"/>
            </w:tcMar>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sidRPr="004249BB">
              <w:rPr>
                <w:rFonts w:eastAsia="Times New Roman" w:cstheme="minorHAnsi"/>
                <w:color w:val="0D0D0D"/>
                <w:sz w:val="15"/>
                <w:szCs w:val="16"/>
              </w:rPr>
              <w:t xml:space="preserve">       1,709</w:t>
            </w:r>
          </w:p>
        </w:tc>
        <w:tc>
          <w:tcPr>
            <w:tcW w:w="144" w:type="dxa"/>
            <w:shd w:val="clear" w:color="auto" w:fill="D9D9D9" w:themeFill="background1" w:themeFillShade="D9"/>
          </w:tcPr>
          <w:p w:rsidR="00B524CA" w:rsidRPr="004249BB" w:rsidRDefault="00B524CA" w:rsidP="00B524CA">
            <w:pPr>
              <w:tabs>
                <w:tab w:val="center" w:pos="831"/>
              </w:tabs>
              <w:spacing w:after="0" w:line="240" w:lineRule="auto"/>
              <w:rPr>
                <w:rFonts w:eastAsia="Times New Roman" w:cstheme="minorHAnsi"/>
                <w:color w:val="0D0D0D"/>
                <w:sz w:val="15"/>
                <w:szCs w:val="16"/>
              </w:rPr>
            </w:pPr>
          </w:p>
        </w:tc>
        <w:tc>
          <w:tcPr>
            <w:tcW w:w="1065" w:type="dxa"/>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sidRPr="004249BB">
              <w:rPr>
                <w:rFonts w:eastAsia="Times New Roman" w:cstheme="minorHAnsi"/>
                <w:color w:val="0D0D0D"/>
                <w:sz w:val="15"/>
                <w:szCs w:val="16"/>
              </w:rPr>
              <w:t xml:space="preserve">       4,000</w:t>
            </w:r>
          </w:p>
        </w:tc>
        <w:tc>
          <w:tcPr>
            <w:tcW w:w="1065" w:type="dxa"/>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Pr>
                <w:rFonts w:eastAsia="Times New Roman" w:cstheme="minorHAnsi"/>
                <w:color w:val="0D0D0D"/>
                <w:sz w:val="15"/>
                <w:szCs w:val="16"/>
              </w:rPr>
              <w:t xml:space="preserve">      1,688</w:t>
            </w:r>
          </w:p>
        </w:tc>
        <w:tc>
          <w:tcPr>
            <w:tcW w:w="144" w:type="dxa"/>
            <w:shd w:val="clear" w:color="auto" w:fill="D9D9D9" w:themeFill="background1" w:themeFillShade="D9"/>
          </w:tcPr>
          <w:p w:rsidR="00B524CA" w:rsidRDefault="00B524CA" w:rsidP="00B524CA">
            <w:pPr>
              <w:tabs>
                <w:tab w:val="center" w:pos="831"/>
              </w:tabs>
              <w:spacing w:after="0" w:line="240" w:lineRule="auto"/>
              <w:rPr>
                <w:rFonts w:eastAsia="Times New Roman" w:cstheme="minorHAnsi"/>
                <w:color w:val="0D0D0D"/>
                <w:sz w:val="15"/>
                <w:szCs w:val="16"/>
              </w:rPr>
            </w:pPr>
          </w:p>
        </w:tc>
        <w:tc>
          <w:tcPr>
            <w:tcW w:w="1065" w:type="dxa"/>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Pr>
                <w:rFonts w:eastAsia="Times New Roman" w:cstheme="minorHAnsi"/>
                <w:color w:val="0D0D0D"/>
                <w:sz w:val="15"/>
                <w:szCs w:val="16"/>
              </w:rPr>
              <w:t xml:space="preserve">     2,000</w:t>
            </w:r>
          </w:p>
        </w:tc>
        <w:tc>
          <w:tcPr>
            <w:tcW w:w="1065" w:type="dxa"/>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Pr>
                <w:rFonts w:eastAsia="Times New Roman" w:cstheme="minorHAnsi"/>
                <w:color w:val="0D0D0D"/>
                <w:sz w:val="15"/>
                <w:szCs w:val="16"/>
              </w:rPr>
              <w:t xml:space="preserve">          150</w:t>
            </w:r>
          </w:p>
        </w:tc>
      </w:tr>
      <w:tr w:rsidR="00B524CA" w:rsidRPr="005B3215" w:rsidTr="00B524CA">
        <w:tc>
          <w:tcPr>
            <w:tcW w:w="2441" w:type="dxa"/>
            <w:shd w:val="clear" w:color="auto" w:fill="auto"/>
            <w:tcMar>
              <w:top w:w="14" w:type="dxa"/>
              <w:left w:w="14" w:type="dxa"/>
              <w:bottom w:w="14" w:type="dxa"/>
              <w:right w:w="14" w:type="dxa"/>
            </w:tcMar>
          </w:tcPr>
          <w:p w:rsidR="00B524CA" w:rsidRPr="004249BB" w:rsidRDefault="00B524CA" w:rsidP="00B524CA">
            <w:pPr>
              <w:spacing w:after="0" w:line="240" w:lineRule="auto"/>
              <w:rPr>
                <w:rFonts w:eastAsia="Times New Roman" w:cstheme="minorHAnsi"/>
                <w:color w:val="000000" w:themeColor="text1"/>
                <w:sz w:val="15"/>
                <w:szCs w:val="16"/>
              </w:rPr>
            </w:pPr>
            <w:r w:rsidRPr="004249BB">
              <w:rPr>
                <w:rFonts w:eastAsia="Times New Roman" w:cstheme="minorHAnsi"/>
                <w:color w:val="000000" w:themeColor="text1"/>
                <w:sz w:val="15"/>
                <w:szCs w:val="16"/>
              </w:rPr>
              <w:t xml:space="preserve">Symposium </w:t>
            </w:r>
          </w:p>
        </w:tc>
        <w:tc>
          <w:tcPr>
            <w:tcW w:w="1065" w:type="dxa"/>
            <w:shd w:val="clear" w:color="auto" w:fill="auto"/>
            <w:tcMar>
              <w:top w:w="14" w:type="dxa"/>
              <w:left w:w="14" w:type="dxa"/>
              <w:bottom w:w="14" w:type="dxa"/>
              <w:right w:w="14" w:type="dxa"/>
            </w:tcMar>
          </w:tcPr>
          <w:p w:rsidR="00B524CA" w:rsidRPr="004249BB" w:rsidRDefault="00B524CA" w:rsidP="00B524CA">
            <w:pPr>
              <w:tabs>
                <w:tab w:val="center" w:pos="831"/>
              </w:tabs>
              <w:spacing w:after="0" w:line="240" w:lineRule="auto"/>
              <w:rPr>
                <w:rFonts w:eastAsia="Times New Roman" w:cstheme="minorHAnsi"/>
                <w:bCs/>
                <w:color w:val="0D0D0D"/>
                <w:sz w:val="15"/>
                <w:szCs w:val="16"/>
              </w:rPr>
            </w:pPr>
            <w:r>
              <w:rPr>
                <w:rFonts w:eastAsia="Times New Roman" w:cstheme="minorHAnsi"/>
                <w:bCs/>
                <w:color w:val="0D0D0D"/>
                <w:sz w:val="15"/>
                <w:szCs w:val="16"/>
              </w:rPr>
              <w:t xml:space="preserve"> 33,967 (CG)</w:t>
            </w:r>
          </w:p>
        </w:tc>
        <w:tc>
          <w:tcPr>
            <w:tcW w:w="1065" w:type="dxa"/>
            <w:shd w:val="clear" w:color="auto" w:fill="auto"/>
            <w:tcMar>
              <w:top w:w="14" w:type="dxa"/>
              <w:left w:w="14" w:type="dxa"/>
              <w:bottom w:w="14" w:type="dxa"/>
              <w:right w:w="14" w:type="dxa"/>
            </w:tcMar>
          </w:tcPr>
          <w:p w:rsidR="00B524CA" w:rsidRPr="004249BB" w:rsidRDefault="00B524CA" w:rsidP="00B524CA">
            <w:pPr>
              <w:tabs>
                <w:tab w:val="center" w:pos="831"/>
              </w:tabs>
              <w:spacing w:after="0" w:line="240" w:lineRule="auto"/>
              <w:rPr>
                <w:rFonts w:eastAsia="Times New Roman" w:cstheme="minorHAnsi"/>
                <w:bCs/>
                <w:color w:val="0D0D0D"/>
                <w:sz w:val="15"/>
                <w:szCs w:val="16"/>
              </w:rPr>
            </w:pPr>
            <w:r>
              <w:rPr>
                <w:rFonts w:eastAsia="Times New Roman" w:cstheme="minorHAnsi"/>
                <w:bCs/>
                <w:color w:val="0D0D0D"/>
                <w:sz w:val="15"/>
                <w:szCs w:val="16"/>
              </w:rPr>
              <w:t xml:space="preserve">    45,352 (NC)</w:t>
            </w:r>
          </w:p>
        </w:tc>
        <w:tc>
          <w:tcPr>
            <w:tcW w:w="1065" w:type="dxa"/>
            <w:tcMar>
              <w:top w:w="14" w:type="dxa"/>
              <w:left w:w="14" w:type="dxa"/>
              <w:bottom w:w="14" w:type="dxa"/>
              <w:right w:w="14" w:type="dxa"/>
            </w:tcMar>
          </w:tcPr>
          <w:p w:rsidR="00B524CA" w:rsidRPr="004249BB" w:rsidRDefault="00B524CA" w:rsidP="00B524CA">
            <w:pPr>
              <w:tabs>
                <w:tab w:val="center" w:pos="831"/>
              </w:tabs>
              <w:spacing w:after="0" w:line="240" w:lineRule="auto"/>
              <w:rPr>
                <w:rFonts w:eastAsia="Times New Roman" w:cstheme="minorHAnsi"/>
                <w:bCs/>
                <w:color w:val="0D0D0D"/>
                <w:sz w:val="15"/>
                <w:szCs w:val="16"/>
              </w:rPr>
            </w:pPr>
            <w:r w:rsidRPr="004249BB">
              <w:rPr>
                <w:rFonts w:eastAsia="Times New Roman" w:cstheme="minorHAnsi"/>
                <w:bCs/>
                <w:color w:val="0D0D0D"/>
                <w:sz w:val="15"/>
                <w:szCs w:val="16"/>
              </w:rPr>
              <w:t xml:space="preserve">    74,618</w:t>
            </w:r>
            <w:r>
              <w:rPr>
                <w:rFonts w:eastAsia="Times New Roman" w:cstheme="minorHAnsi"/>
                <w:bCs/>
                <w:color w:val="0D0D0D"/>
                <w:sz w:val="15"/>
                <w:szCs w:val="16"/>
              </w:rPr>
              <w:t xml:space="preserve"> (NY)           </w:t>
            </w:r>
          </w:p>
        </w:tc>
        <w:tc>
          <w:tcPr>
            <w:tcW w:w="144" w:type="dxa"/>
            <w:shd w:val="clear" w:color="auto" w:fill="D9D9D9" w:themeFill="background1" w:themeFillShade="D9"/>
          </w:tcPr>
          <w:p w:rsidR="00B524CA" w:rsidRPr="004249BB" w:rsidRDefault="00B524CA" w:rsidP="00B524CA">
            <w:pPr>
              <w:tabs>
                <w:tab w:val="center" w:pos="831"/>
              </w:tabs>
              <w:spacing w:after="0" w:line="240" w:lineRule="auto"/>
              <w:rPr>
                <w:rFonts w:eastAsia="Times New Roman" w:cstheme="minorHAnsi"/>
                <w:bCs/>
                <w:color w:val="0D0D0D"/>
                <w:sz w:val="15"/>
                <w:szCs w:val="16"/>
              </w:rPr>
            </w:pPr>
          </w:p>
        </w:tc>
        <w:tc>
          <w:tcPr>
            <w:tcW w:w="1065" w:type="dxa"/>
          </w:tcPr>
          <w:p w:rsidR="00B524CA" w:rsidRPr="004249BB" w:rsidRDefault="00B524CA" w:rsidP="00B524CA">
            <w:pPr>
              <w:tabs>
                <w:tab w:val="center" w:pos="831"/>
              </w:tabs>
              <w:spacing w:after="0" w:line="240" w:lineRule="auto"/>
              <w:rPr>
                <w:rFonts w:eastAsia="Times New Roman" w:cstheme="minorHAnsi"/>
                <w:bCs/>
                <w:color w:val="0D0D0D"/>
                <w:sz w:val="15"/>
                <w:szCs w:val="16"/>
              </w:rPr>
            </w:pPr>
            <w:r w:rsidRPr="004249BB">
              <w:rPr>
                <w:rFonts w:eastAsia="Times New Roman" w:cstheme="minorHAnsi"/>
                <w:bCs/>
                <w:color w:val="0D0D0D"/>
                <w:sz w:val="15"/>
                <w:szCs w:val="16"/>
              </w:rPr>
              <w:t xml:space="preserve">     77,700</w:t>
            </w:r>
            <w:r>
              <w:rPr>
                <w:rFonts w:eastAsia="Times New Roman" w:cstheme="minorHAnsi"/>
                <w:bCs/>
                <w:color w:val="0D0D0D"/>
                <w:sz w:val="15"/>
                <w:szCs w:val="16"/>
              </w:rPr>
              <w:t xml:space="preserve"> (NY)</w:t>
            </w:r>
          </w:p>
        </w:tc>
        <w:tc>
          <w:tcPr>
            <w:tcW w:w="1065" w:type="dxa"/>
          </w:tcPr>
          <w:p w:rsidR="00B524CA" w:rsidRPr="004249BB" w:rsidRDefault="00B524CA" w:rsidP="00B524CA">
            <w:pPr>
              <w:tabs>
                <w:tab w:val="center" w:pos="831"/>
              </w:tabs>
              <w:spacing w:after="0" w:line="240" w:lineRule="auto"/>
              <w:rPr>
                <w:rFonts w:eastAsia="Times New Roman" w:cstheme="minorHAnsi"/>
                <w:bCs/>
                <w:color w:val="0D0D0D"/>
                <w:sz w:val="15"/>
                <w:szCs w:val="16"/>
              </w:rPr>
            </w:pPr>
            <w:r>
              <w:rPr>
                <w:rFonts w:eastAsia="Times New Roman" w:cstheme="minorHAnsi"/>
                <w:bCs/>
                <w:color w:val="0D0D0D"/>
                <w:sz w:val="15"/>
                <w:szCs w:val="16"/>
              </w:rPr>
              <w:t xml:space="preserve">   76,302</w:t>
            </w:r>
          </w:p>
        </w:tc>
        <w:tc>
          <w:tcPr>
            <w:tcW w:w="144" w:type="dxa"/>
            <w:shd w:val="clear" w:color="auto" w:fill="D9D9D9" w:themeFill="background1" w:themeFillShade="D9"/>
          </w:tcPr>
          <w:p w:rsidR="00B524CA" w:rsidRDefault="00B524CA" w:rsidP="00B524CA">
            <w:pPr>
              <w:tabs>
                <w:tab w:val="center" w:pos="831"/>
              </w:tabs>
              <w:spacing w:after="0" w:line="240" w:lineRule="auto"/>
              <w:rPr>
                <w:rFonts w:eastAsia="Times New Roman" w:cstheme="minorHAnsi"/>
                <w:bCs/>
                <w:color w:val="0D0D0D"/>
                <w:sz w:val="15"/>
                <w:szCs w:val="16"/>
              </w:rPr>
            </w:pPr>
          </w:p>
        </w:tc>
        <w:tc>
          <w:tcPr>
            <w:tcW w:w="1065" w:type="dxa"/>
          </w:tcPr>
          <w:p w:rsidR="00B524CA" w:rsidRPr="004249BB" w:rsidRDefault="00B524CA" w:rsidP="00B524CA">
            <w:pPr>
              <w:tabs>
                <w:tab w:val="center" w:pos="831"/>
              </w:tabs>
              <w:spacing w:after="0" w:line="240" w:lineRule="auto"/>
              <w:rPr>
                <w:rFonts w:eastAsia="Times New Roman" w:cstheme="minorHAnsi"/>
                <w:bCs/>
                <w:color w:val="0D0D0D"/>
                <w:sz w:val="15"/>
                <w:szCs w:val="16"/>
              </w:rPr>
            </w:pPr>
            <w:r>
              <w:rPr>
                <w:rFonts w:eastAsia="Times New Roman" w:cstheme="minorHAnsi"/>
                <w:bCs/>
                <w:color w:val="0D0D0D"/>
                <w:sz w:val="15"/>
                <w:szCs w:val="16"/>
              </w:rPr>
              <w:t xml:space="preserve">   40,700 (SA)</w:t>
            </w:r>
          </w:p>
        </w:tc>
        <w:tc>
          <w:tcPr>
            <w:tcW w:w="1065" w:type="dxa"/>
          </w:tcPr>
          <w:p w:rsidR="00B524CA" w:rsidRPr="004249BB" w:rsidRDefault="001B5AB7" w:rsidP="00B524CA">
            <w:pPr>
              <w:tabs>
                <w:tab w:val="center" w:pos="831"/>
              </w:tabs>
              <w:spacing w:after="0" w:line="240" w:lineRule="auto"/>
              <w:rPr>
                <w:rFonts w:eastAsia="Times New Roman" w:cstheme="minorHAnsi"/>
                <w:bCs/>
                <w:color w:val="0D0D0D"/>
                <w:sz w:val="15"/>
                <w:szCs w:val="16"/>
              </w:rPr>
            </w:pPr>
            <w:r w:rsidRPr="001B5AB7">
              <w:rPr>
                <w:rFonts w:eastAsia="Times New Roman" w:cstheme="minorHAnsi"/>
                <w:bCs/>
                <w:color w:val="0D0D0D"/>
                <w:sz w:val="15"/>
                <w:szCs w:val="16"/>
              </w:rPr>
              <w:t>8,892</w:t>
            </w:r>
          </w:p>
        </w:tc>
      </w:tr>
      <w:tr w:rsidR="00B524CA" w:rsidRPr="005B3215" w:rsidTr="00B524CA">
        <w:tc>
          <w:tcPr>
            <w:tcW w:w="2441" w:type="dxa"/>
            <w:shd w:val="clear" w:color="auto" w:fill="auto"/>
            <w:tcMar>
              <w:top w:w="14" w:type="dxa"/>
              <w:left w:w="14" w:type="dxa"/>
              <w:bottom w:w="14" w:type="dxa"/>
              <w:right w:w="14" w:type="dxa"/>
            </w:tcMar>
            <w:vAlign w:val="center"/>
          </w:tcPr>
          <w:p w:rsidR="00B524CA" w:rsidRPr="004249BB" w:rsidRDefault="00B524CA" w:rsidP="00B524CA">
            <w:pPr>
              <w:spacing w:after="0" w:line="240" w:lineRule="auto"/>
              <w:rPr>
                <w:rFonts w:eastAsia="Times New Roman" w:cstheme="minorHAnsi"/>
                <w:color w:val="000000" w:themeColor="text1"/>
                <w:sz w:val="15"/>
                <w:szCs w:val="16"/>
              </w:rPr>
            </w:pPr>
            <w:r>
              <w:rPr>
                <w:rFonts w:eastAsia="Times New Roman" w:cstheme="minorHAnsi"/>
                <w:color w:val="000000" w:themeColor="text1"/>
                <w:sz w:val="15"/>
                <w:szCs w:val="16"/>
              </w:rPr>
              <w:t xml:space="preserve">Symposium </w:t>
            </w:r>
            <w:r w:rsidRPr="004249BB">
              <w:rPr>
                <w:rFonts w:eastAsia="Times New Roman" w:cstheme="minorHAnsi"/>
                <w:color w:val="000000" w:themeColor="text1"/>
                <w:sz w:val="15"/>
                <w:szCs w:val="16"/>
              </w:rPr>
              <w:t>Subsidies  (</w:t>
            </w:r>
            <w:r>
              <w:rPr>
                <w:rFonts w:eastAsia="Times New Roman" w:cstheme="minorHAnsi"/>
                <w:color w:val="000000" w:themeColor="text1"/>
                <w:sz w:val="15"/>
                <w:szCs w:val="16"/>
              </w:rPr>
              <w:t>L</w:t>
            </w:r>
            <w:r w:rsidRPr="004249BB">
              <w:rPr>
                <w:rFonts w:eastAsia="Times New Roman" w:cstheme="minorHAnsi"/>
                <w:color w:val="000000" w:themeColor="text1"/>
                <w:sz w:val="15"/>
                <w:szCs w:val="16"/>
              </w:rPr>
              <w:t>)</w:t>
            </w:r>
          </w:p>
        </w:tc>
        <w:tc>
          <w:tcPr>
            <w:tcW w:w="1065" w:type="dxa"/>
            <w:shd w:val="clear" w:color="auto" w:fill="auto"/>
            <w:tcMar>
              <w:top w:w="14" w:type="dxa"/>
              <w:left w:w="14" w:type="dxa"/>
              <w:bottom w:w="14" w:type="dxa"/>
              <w:right w:w="14" w:type="dxa"/>
            </w:tcMar>
            <w:vAlign w:val="center"/>
          </w:tcPr>
          <w:p w:rsidR="00B524CA" w:rsidRPr="004249BB" w:rsidRDefault="00B524CA" w:rsidP="00B524CA">
            <w:pPr>
              <w:tabs>
                <w:tab w:val="center" w:pos="831"/>
              </w:tabs>
              <w:spacing w:after="0" w:line="240" w:lineRule="auto"/>
              <w:rPr>
                <w:rFonts w:eastAsia="Times New Roman" w:cstheme="minorHAnsi"/>
                <w:bCs/>
                <w:color w:val="0D0D0D"/>
                <w:sz w:val="15"/>
                <w:szCs w:val="16"/>
              </w:rPr>
            </w:pPr>
            <w:r>
              <w:rPr>
                <w:rFonts w:eastAsia="Times New Roman" w:cstheme="minorHAnsi"/>
                <w:bCs/>
                <w:color w:val="0D0D0D"/>
                <w:sz w:val="15"/>
                <w:szCs w:val="16"/>
              </w:rPr>
              <w:t xml:space="preserve">            --</w:t>
            </w:r>
          </w:p>
        </w:tc>
        <w:tc>
          <w:tcPr>
            <w:tcW w:w="1065" w:type="dxa"/>
            <w:shd w:val="clear" w:color="auto" w:fill="auto"/>
            <w:tcMar>
              <w:top w:w="14" w:type="dxa"/>
              <w:left w:w="14" w:type="dxa"/>
              <w:bottom w:w="14" w:type="dxa"/>
              <w:right w:w="14" w:type="dxa"/>
            </w:tcMar>
            <w:vAlign w:val="center"/>
          </w:tcPr>
          <w:p w:rsidR="00B524CA" w:rsidRPr="004249BB" w:rsidRDefault="00B524CA" w:rsidP="00B524CA">
            <w:pPr>
              <w:tabs>
                <w:tab w:val="center" w:pos="831"/>
              </w:tabs>
              <w:spacing w:after="0" w:line="240" w:lineRule="auto"/>
              <w:rPr>
                <w:rFonts w:eastAsia="Times New Roman" w:cstheme="minorHAnsi"/>
                <w:bCs/>
                <w:color w:val="0D0D0D"/>
                <w:sz w:val="15"/>
                <w:szCs w:val="16"/>
              </w:rPr>
            </w:pPr>
            <w:r>
              <w:rPr>
                <w:rFonts w:eastAsia="Times New Roman" w:cstheme="minorHAnsi"/>
                <w:bCs/>
                <w:color w:val="0D0D0D"/>
                <w:sz w:val="15"/>
                <w:szCs w:val="16"/>
              </w:rPr>
              <w:t xml:space="preserve">            --</w:t>
            </w:r>
          </w:p>
        </w:tc>
        <w:tc>
          <w:tcPr>
            <w:tcW w:w="1065" w:type="dxa"/>
            <w:tcMar>
              <w:top w:w="14" w:type="dxa"/>
              <w:left w:w="14" w:type="dxa"/>
              <w:bottom w:w="14" w:type="dxa"/>
              <w:right w:w="14" w:type="dxa"/>
            </w:tcMar>
            <w:vAlign w:val="center"/>
          </w:tcPr>
          <w:p w:rsidR="00B524CA" w:rsidRPr="004249BB" w:rsidRDefault="00B524CA" w:rsidP="00B524CA">
            <w:pPr>
              <w:tabs>
                <w:tab w:val="center" w:pos="831"/>
              </w:tabs>
              <w:spacing w:after="0" w:line="240" w:lineRule="auto"/>
              <w:rPr>
                <w:rFonts w:eastAsia="Times New Roman" w:cstheme="minorHAnsi"/>
                <w:bCs/>
                <w:color w:val="0D0D0D"/>
                <w:sz w:val="15"/>
                <w:szCs w:val="16"/>
              </w:rPr>
            </w:pPr>
            <w:r w:rsidRPr="004249BB">
              <w:rPr>
                <w:rFonts w:eastAsia="Times New Roman" w:cstheme="minorHAnsi"/>
                <w:bCs/>
                <w:color w:val="0D0D0D"/>
                <w:sz w:val="15"/>
                <w:szCs w:val="16"/>
              </w:rPr>
              <w:t xml:space="preserve">        --</w:t>
            </w:r>
          </w:p>
        </w:tc>
        <w:tc>
          <w:tcPr>
            <w:tcW w:w="144" w:type="dxa"/>
            <w:shd w:val="clear" w:color="auto" w:fill="D9D9D9" w:themeFill="background1" w:themeFillShade="D9"/>
          </w:tcPr>
          <w:p w:rsidR="00B524CA" w:rsidRPr="004249BB" w:rsidRDefault="00B524CA" w:rsidP="00B524CA">
            <w:pPr>
              <w:tabs>
                <w:tab w:val="center" w:pos="831"/>
              </w:tabs>
              <w:spacing w:after="0" w:line="240" w:lineRule="auto"/>
              <w:rPr>
                <w:rFonts w:eastAsia="Times New Roman" w:cstheme="minorHAnsi"/>
                <w:bCs/>
                <w:color w:val="0D0D0D"/>
                <w:sz w:val="15"/>
                <w:szCs w:val="16"/>
              </w:rPr>
            </w:pPr>
          </w:p>
        </w:tc>
        <w:tc>
          <w:tcPr>
            <w:tcW w:w="1065" w:type="dxa"/>
            <w:vAlign w:val="center"/>
          </w:tcPr>
          <w:p w:rsidR="00B524CA" w:rsidRPr="004249BB" w:rsidRDefault="00B524CA" w:rsidP="00B524CA">
            <w:pPr>
              <w:tabs>
                <w:tab w:val="center" w:pos="831"/>
              </w:tabs>
              <w:spacing w:after="0" w:line="240" w:lineRule="auto"/>
              <w:rPr>
                <w:rFonts w:eastAsia="Times New Roman" w:cstheme="minorHAnsi"/>
                <w:bCs/>
                <w:color w:val="0D0D0D"/>
                <w:sz w:val="15"/>
                <w:szCs w:val="16"/>
              </w:rPr>
            </w:pPr>
            <w:r w:rsidRPr="004249BB">
              <w:rPr>
                <w:rFonts w:eastAsia="Times New Roman" w:cstheme="minorHAnsi"/>
                <w:bCs/>
                <w:color w:val="0D0D0D"/>
                <w:sz w:val="15"/>
                <w:szCs w:val="16"/>
              </w:rPr>
              <w:t xml:space="preserve">        3,000            </w:t>
            </w:r>
          </w:p>
        </w:tc>
        <w:tc>
          <w:tcPr>
            <w:tcW w:w="1065" w:type="dxa"/>
            <w:vAlign w:val="center"/>
          </w:tcPr>
          <w:p w:rsidR="00B524CA" w:rsidRPr="004249BB" w:rsidRDefault="00B524CA" w:rsidP="00B524CA">
            <w:pPr>
              <w:tabs>
                <w:tab w:val="center" w:pos="831"/>
              </w:tabs>
              <w:spacing w:after="0" w:line="240" w:lineRule="auto"/>
              <w:rPr>
                <w:rFonts w:eastAsia="Times New Roman" w:cstheme="minorHAnsi"/>
                <w:bCs/>
                <w:color w:val="0D0D0D"/>
                <w:sz w:val="15"/>
                <w:szCs w:val="16"/>
              </w:rPr>
            </w:pPr>
            <w:r>
              <w:rPr>
                <w:rFonts w:eastAsia="Times New Roman" w:cstheme="minorHAnsi"/>
                <w:bCs/>
                <w:color w:val="0D0D0D"/>
                <w:sz w:val="15"/>
                <w:szCs w:val="16"/>
              </w:rPr>
              <w:t xml:space="preserve">        987</w:t>
            </w:r>
          </w:p>
        </w:tc>
        <w:tc>
          <w:tcPr>
            <w:tcW w:w="144" w:type="dxa"/>
            <w:shd w:val="clear" w:color="auto" w:fill="D9D9D9" w:themeFill="background1" w:themeFillShade="D9"/>
          </w:tcPr>
          <w:p w:rsidR="00B524CA" w:rsidRDefault="00B524CA" w:rsidP="00B524CA">
            <w:pPr>
              <w:tabs>
                <w:tab w:val="center" w:pos="831"/>
              </w:tabs>
              <w:spacing w:after="0" w:line="240" w:lineRule="auto"/>
              <w:rPr>
                <w:rFonts w:eastAsia="Times New Roman" w:cstheme="minorHAnsi"/>
                <w:bCs/>
                <w:color w:val="0D0D0D"/>
                <w:sz w:val="15"/>
                <w:szCs w:val="16"/>
              </w:rPr>
            </w:pPr>
          </w:p>
        </w:tc>
        <w:tc>
          <w:tcPr>
            <w:tcW w:w="1065" w:type="dxa"/>
            <w:vAlign w:val="center"/>
          </w:tcPr>
          <w:p w:rsidR="00B524CA" w:rsidRDefault="00B524CA" w:rsidP="00B524CA">
            <w:pPr>
              <w:tabs>
                <w:tab w:val="center" w:pos="831"/>
              </w:tabs>
              <w:spacing w:after="0" w:line="240" w:lineRule="auto"/>
              <w:rPr>
                <w:rFonts w:eastAsia="Times New Roman" w:cstheme="minorHAnsi"/>
                <w:bCs/>
                <w:color w:val="0D0D0D"/>
                <w:sz w:val="15"/>
                <w:szCs w:val="16"/>
              </w:rPr>
            </w:pPr>
            <w:r>
              <w:rPr>
                <w:rFonts w:eastAsia="Times New Roman" w:cstheme="minorHAnsi"/>
                <w:bCs/>
                <w:color w:val="0D0D0D"/>
                <w:sz w:val="15"/>
                <w:szCs w:val="16"/>
              </w:rPr>
              <w:t xml:space="preserve">     3,000</w:t>
            </w:r>
          </w:p>
        </w:tc>
        <w:tc>
          <w:tcPr>
            <w:tcW w:w="1065" w:type="dxa"/>
            <w:vAlign w:val="center"/>
          </w:tcPr>
          <w:p w:rsidR="00B524CA" w:rsidRPr="004249BB" w:rsidRDefault="00B524CA" w:rsidP="00B524CA">
            <w:pPr>
              <w:tabs>
                <w:tab w:val="center" w:pos="831"/>
              </w:tabs>
              <w:spacing w:after="0" w:line="240" w:lineRule="auto"/>
              <w:rPr>
                <w:rFonts w:eastAsia="Times New Roman" w:cstheme="minorHAnsi"/>
                <w:bCs/>
                <w:color w:val="0D0D0D"/>
                <w:sz w:val="15"/>
                <w:szCs w:val="16"/>
              </w:rPr>
            </w:pPr>
            <w:r>
              <w:rPr>
                <w:rFonts w:eastAsia="Times New Roman" w:cstheme="minorHAnsi"/>
                <w:bCs/>
                <w:color w:val="0D0D0D"/>
                <w:sz w:val="15"/>
                <w:szCs w:val="16"/>
              </w:rPr>
              <w:t xml:space="preserve">            --</w:t>
            </w:r>
          </w:p>
        </w:tc>
      </w:tr>
      <w:tr w:rsidR="00B524CA" w:rsidRPr="005B3215" w:rsidTr="00B524CA">
        <w:trPr>
          <w:trHeight w:val="187"/>
        </w:trPr>
        <w:tc>
          <w:tcPr>
            <w:tcW w:w="2441" w:type="dxa"/>
            <w:shd w:val="clear" w:color="auto" w:fill="auto"/>
            <w:tcMar>
              <w:top w:w="14" w:type="dxa"/>
              <w:left w:w="14" w:type="dxa"/>
              <w:bottom w:w="14" w:type="dxa"/>
              <w:right w:w="14" w:type="dxa"/>
            </w:tcMar>
            <w:vAlign w:val="center"/>
          </w:tcPr>
          <w:p w:rsidR="00B524CA" w:rsidRPr="004249BB" w:rsidRDefault="00B524CA" w:rsidP="00B524CA">
            <w:pPr>
              <w:spacing w:after="0" w:line="240" w:lineRule="auto"/>
              <w:rPr>
                <w:rFonts w:eastAsia="Times New Roman" w:cstheme="minorHAnsi"/>
                <w:color w:val="000000" w:themeColor="text1"/>
                <w:sz w:val="15"/>
                <w:szCs w:val="16"/>
              </w:rPr>
            </w:pPr>
            <w:r w:rsidRPr="004249BB">
              <w:rPr>
                <w:rFonts w:eastAsia="Times New Roman" w:cstheme="minorHAnsi"/>
                <w:color w:val="000000" w:themeColor="text1"/>
                <w:sz w:val="15"/>
                <w:szCs w:val="16"/>
              </w:rPr>
              <w:t>Group Work Camp</w:t>
            </w:r>
          </w:p>
        </w:tc>
        <w:tc>
          <w:tcPr>
            <w:tcW w:w="1065" w:type="dxa"/>
            <w:shd w:val="clear" w:color="auto" w:fill="auto"/>
            <w:tcMar>
              <w:top w:w="14" w:type="dxa"/>
              <w:left w:w="14" w:type="dxa"/>
              <w:bottom w:w="14" w:type="dxa"/>
              <w:right w:w="14" w:type="dxa"/>
            </w:tcMar>
            <w:vAlign w:val="center"/>
          </w:tcPr>
          <w:p w:rsidR="00B524CA" w:rsidRPr="004249BB" w:rsidRDefault="00B524CA" w:rsidP="00B524CA">
            <w:pPr>
              <w:tabs>
                <w:tab w:val="center" w:pos="831"/>
              </w:tabs>
              <w:spacing w:after="0" w:line="240" w:lineRule="auto"/>
              <w:rPr>
                <w:rFonts w:eastAsia="Times New Roman" w:cstheme="minorHAnsi"/>
                <w:bCs/>
                <w:sz w:val="15"/>
                <w:szCs w:val="16"/>
              </w:rPr>
            </w:pPr>
            <w:r w:rsidRPr="004249BB">
              <w:rPr>
                <w:rFonts w:eastAsia="Times New Roman" w:cstheme="minorHAnsi"/>
                <w:bCs/>
                <w:sz w:val="15"/>
                <w:szCs w:val="16"/>
              </w:rPr>
              <w:t xml:space="preserve">     --</w:t>
            </w:r>
          </w:p>
        </w:tc>
        <w:tc>
          <w:tcPr>
            <w:tcW w:w="1065" w:type="dxa"/>
            <w:shd w:val="clear" w:color="auto" w:fill="auto"/>
            <w:tcMar>
              <w:top w:w="14" w:type="dxa"/>
              <w:left w:w="14" w:type="dxa"/>
              <w:bottom w:w="14" w:type="dxa"/>
              <w:right w:w="14" w:type="dxa"/>
            </w:tcMar>
            <w:vAlign w:val="center"/>
          </w:tcPr>
          <w:p w:rsidR="00B524CA" w:rsidRPr="004249BB" w:rsidRDefault="00B524CA" w:rsidP="00B524CA">
            <w:pPr>
              <w:tabs>
                <w:tab w:val="center" w:pos="831"/>
              </w:tabs>
              <w:spacing w:after="0" w:line="240" w:lineRule="auto"/>
              <w:rPr>
                <w:rFonts w:eastAsia="Times New Roman" w:cstheme="minorHAnsi"/>
                <w:bCs/>
                <w:sz w:val="15"/>
                <w:szCs w:val="16"/>
              </w:rPr>
            </w:pPr>
            <w:r w:rsidRPr="004249BB">
              <w:rPr>
                <w:rFonts w:eastAsia="Times New Roman" w:cstheme="minorHAnsi"/>
                <w:bCs/>
                <w:sz w:val="15"/>
                <w:szCs w:val="16"/>
              </w:rPr>
              <w:t xml:space="preserve">      9,103</w:t>
            </w:r>
          </w:p>
        </w:tc>
        <w:tc>
          <w:tcPr>
            <w:tcW w:w="1065" w:type="dxa"/>
            <w:tcMar>
              <w:top w:w="14" w:type="dxa"/>
              <w:left w:w="14" w:type="dxa"/>
              <w:bottom w:w="14" w:type="dxa"/>
              <w:right w:w="14" w:type="dxa"/>
            </w:tcMar>
            <w:vAlign w:val="center"/>
          </w:tcPr>
          <w:p w:rsidR="00B524CA" w:rsidRPr="004249BB" w:rsidRDefault="00B524CA" w:rsidP="00B524CA">
            <w:pPr>
              <w:tabs>
                <w:tab w:val="center" w:pos="831"/>
              </w:tabs>
              <w:spacing w:after="0" w:line="240" w:lineRule="auto"/>
              <w:rPr>
                <w:rFonts w:eastAsia="Times New Roman" w:cstheme="minorHAnsi"/>
                <w:bCs/>
                <w:sz w:val="15"/>
                <w:szCs w:val="16"/>
              </w:rPr>
            </w:pPr>
            <w:r w:rsidRPr="004249BB">
              <w:rPr>
                <w:rFonts w:eastAsia="Times New Roman" w:cstheme="minorHAnsi"/>
                <w:bCs/>
                <w:sz w:val="15"/>
                <w:szCs w:val="16"/>
              </w:rPr>
              <w:t xml:space="preserve">          --</w:t>
            </w:r>
          </w:p>
        </w:tc>
        <w:tc>
          <w:tcPr>
            <w:tcW w:w="144" w:type="dxa"/>
            <w:shd w:val="clear" w:color="auto" w:fill="D9D9D9" w:themeFill="background1" w:themeFillShade="D9"/>
          </w:tcPr>
          <w:p w:rsidR="00B524CA" w:rsidRPr="004249BB" w:rsidRDefault="00B524CA" w:rsidP="00B524CA">
            <w:pPr>
              <w:tabs>
                <w:tab w:val="center" w:pos="831"/>
              </w:tabs>
              <w:spacing w:after="0" w:line="240" w:lineRule="auto"/>
              <w:rPr>
                <w:rFonts w:eastAsia="Times New Roman" w:cstheme="minorHAnsi"/>
                <w:bCs/>
                <w:sz w:val="15"/>
                <w:szCs w:val="16"/>
              </w:rPr>
            </w:pPr>
          </w:p>
        </w:tc>
        <w:tc>
          <w:tcPr>
            <w:tcW w:w="1065" w:type="dxa"/>
            <w:vAlign w:val="center"/>
          </w:tcPr>
          <w:p w:rsidR="00B524CA" w:rsidRPr="004249BB" w:rsidRDefault="00B524CA" w:rsidP="00B524CA">
            <w:pPr>
              <w:tabs>
                <w:tab w:val="center" w:pos="831"/>
              </w:tabs>
              <w:spacing w:after="0" w:line="240" w:lineRule="auto"/>
              <w:rPr>
                <w:rFonts w:eastAsia="Times New Roman" w:cstheme="minorHAnsi"/>
                <w:bCs/>
                <w:sz w:val="15"/>
                <w:szCs w:val="16"/>
              </w:rPr>
            </w:pPr>
            <w:r w:rsidRPr="004249BB">
              <w:rPr>
                <w:rFonts w:eastAsia="Times New Roman" w:cstheme="minorHAnsi"/>
                <w:bCs/>
                <w:sz w:val="15"/>
                <w:szCs w:val="16"/>
              </w:rPr>
              <w:t xml:space="preserve">      12,000</w:t>
            </w:r>
          </w:p>
        </w:tc>
        <w:tc>
          <w:tcPr>
            <w:tcW w:w="1065" w:type="dxa"/>
            <w:vAlign w:val="center"/>
          </w:tcPr>
          <w:p w:rsidR="00B524CA" w:rsidRPr="004249BB" w:rsidRDefault="00B524CA" w:rsidP="00B524CA">
            <w:pPr>
              <w:tabs>
                <w:tab w:val="center" w:pos="831"/>
              </w:tabs>
              <w:spacing w:after="0" w:line="240" w:lineRule="auto"/>
              <w:rPr>
                <w:rFonts w:eastAsia="Times New Roman" w:cstheme="minorHAnsi"/>
                <w:bCs/>
                <w:sz w:val="15"/>
                <w:szCs w:val="16"/>
              </w:rPr>
            </w:pPr>
            <w:r>
              <w:rPr>
                <w:rFonts w:eastAsia="Times New Roman" w:cstheme="minorHAnsi"/>
                <w:bCs/>
                <w:sz w:val="15"/>
                <w:szCs w:val="16"/>
              </w:rPr>
              <w:t xml:space="preserve">     9,717 </w:t>
            </w:r>
            <w:r w:rsidRPr="00713038">
              <w:rPr>
                <w:rFonts w:eastAsia="Times New Roman" w:cstheme="minorHAnsi"/>
                <w:b/>
                <w:bCs/>
                <w:sz w:val="15"/>
                <w:szCs w:val="16"/>
              </w:rPr>
              <w:t>(</w:t>
            </w:r>
            <w:r>
              <w:rPr>
                <w:rFonts w:eastAsia="Times New Roman" w:cstheme="minorHAnsi"/>
                <w:b/>
                <w:bCs/>
                <w:sz w:val="15"/>
                <w:szCs w:val="16"/>
              </w:rPr>
              <w:t>M</w:t>
            </w:r>
            <w:r w:rsidRPr="00713038">
              <w:rPr>
                <w:rFonts w:eastAsia="Times New Roman" w:cstheme="minorHAnsi"/>
                <w:b/>
                <w:bCs/>
                <w:sz w:val="15"/>
                <w:szCs w:val="16"/>
              </w:rPr>
              <w:t>)</w:t>
            </w:r>
          </w:p>
        </w:tc>
        <w:tc>
          <w:tcPr>
            <w:tcW w:w="144" w:type="dxa"/>
            <w:shd w:val="clear" w:color="auto" w:fill="D9D9D9" w:themeFill="background1" w:themeFillShade="D9"/>
          </w:tcPr>
          <w:p w:rsidR="00B524CA" w:rsidRDefault="00B524CA" w:rsidP="00B524CA">
            <w:pPr>
              <w:tabs>
                <w:tab w:val="center" w:pos="831"/>
              </w:tabs>
              <w:spacing w:after="0" w:line="240" w:lineRule="auto"/>
              <w:rPr>
                <w:rFonts w:eastAsia="Times New Roman" w:cstheme="minorHAnsi"/>
                <w:bCs/>
                <w:sz w:val="15"/>
                <w:szCs w:val="16"/>
              </w:rPr>
            </w:pPr>
          </w:p>
        </w:tc>
        <w:tc>
          <w:tcPr>
            <w:tcW w:w="1065" w:type="dxa"/>
            <w:vAlign w:val="center"/>
          </w:tcPr>
          <w:p w:rsidR="00B524CA" w:rsidRPr="004249BB" w:rsidRDefault="00B524CA" w:rsidP="00B524CA">
            <w:pPr>
              <w:tabs>
                <w:tab w:val="center" w:pos="831"/>
              </w:tabs>
              <w:spacing w:after="0" w:line="240" w:lineRule="auto"/>
              <w:rPr>
                <w:rFonts w:eastAsia="Times New Roman" w:cstheme="minorHAnsi"/>
                <w:bCs/>
                <w:sz w:val="15"/>
                <w:szCs w:val="16"/>
              </w:rPr>
            </w:pPr>
            <w:r>
              <w:rPr>
                <w:rFonts w:eastAsia="Times New Roman" w:cstheme="minorHAnsi"/>
                <w:bCs/>
                <w:sz w:val="15"/>
                <w:szCs w:val="16"/>
              </w:rPr>
              <w:t xml:space="preserve">            --</w:t>
            </w:r>
          </w:p>
        </w:tc>
        <w:tc>
          <w:tcPr>
            <w:tcW w:w="1065" w:type="dxa"/>
          </w:tcPr>
          <w:p w:rsidR="00B524CA" w:rsidRPr="004249BB" w:rsidRDefault="00B524CA" w:rsidP="00B524CA">
            <w:pPr>
              <w:tabs>
                <w:tab w:val="center" w:pos="831"/>
              </w:tabs>
              <w:spacing w:after="0" w:line="240" w:lineRule="auto"/>
              <w:rPr>
                <w:rFonts w:eastAsia="Times New Roman" w:cstheme="minorHAnsi"/>
                <w:bCs/>
                <w:sz w:val="15"/>
                <w:szCs w:val="16"/>
              </w:rPr>
            </w:pPr>
            <w:r>
              <w:rPr>
                <w:rFonts w:eastAsia="Times New Roman" w:cstheme="minorHAnsi"/>
                <w:bCs/>
                <w:sz w:val="15"/>
                <w:szCs w:val="16"/>
              </w:rPr>
              <w:t xml:space="preserve">             --</w:t>
            </w:r>
          </w:p>
        </w:tc>
      </w:tr>
      <w:tr w:rsidR="00B524CA" w:rsidRPr="005B3215" w:rsidTr="00B524CA">
        <w:trPr>
          <w:trHeight w:val="187"/>
        </w:trPr>
        <w:tc>
          <w:tcPr>
            <w:tcW w:w="2441" w:type="dxa"/>
            <w:shd w:val="clear" w:color="auto" w:fill="auto"/>
            <w:tcMar>
              <w:top w:w="14" w:type="dxa"/>
              <w:left w:w="14" w:type="dxa"/>
              <w:bottom w:w="14" w:type="dxa"/>
              <w:right w:w="14" w:type="dxa"/>
            </w:tcMar>
            <w:vAlign w:val="center"/>
          </w:tcPr>
          <w:p w:rsidR="00B524CA" w:rsidRPr="004249BB" w:rsidRDefault="00B524CA" w:rsidP="00B524CA">
            <w:pPr>
              <w:spacing w:after="0" w:line="240" w:lineRule="auto"/>
              <w:rPr>
                <w:rFonts w:eastAsia="Times New Roman" w:cstheme="minorHAnsi"/>
                <w:color w:val="000000" w:themeColor="text1"/>
                <w:sz w:val="15"/>
                <w:szCs w:val="16"/>
              </w:rPr>
            </w:pPr>
            <w:r w:rsidRPr="004249BB">
              <w:rPr>
                <w:rFonts w:eastAsia="Times New Roman" w:cstheme="minorHAnsi"/>
                <w:color w:val="000000" w:themeColor="text1"/>
                <w:sz w:val="15"/>
                <w:szCs w:val="16"/>
              </w:rPr>
              <w:t xml:space="preserve">Chapter Support                                                         </w:t>
            </w:r>
          </w:p>
        </w:tc>
        <w:tc>
          <w:tcPr>
            <w:tcW w:w="1065" w:type="dxa"/>
            <w:shd w:val="clear" w:color="auto" w:fill="auto"/>
            <w:tcMar>
              <w:top w:w="14" w:type="dxa"/>
              <w:left w:w="14" w:type="dxa"/>
              <w:bottom w:w="14" w:type="dxa"/>
              <w:right w:w="14" w:type="dxa"/>
            </w:tcMar>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sidRPr="004249BB">
              <w:rPr>
                <w:rFonts w:eastAsia="Times New Roman" w:cstheme="minorHAnsi"/>
                <w:sz w:val="15"/>
                <w:szCs w:val="16"/>
              </w:rPr>
              <w:t>4,750</w:t>
            </w:r>
          </w:p>
        </w:tc>
        <w:tc>
          <w:tcPr>
            <w:tcW w:w="1065" w:type="dxa"/>
            <w:shd w:val="clear" w:color="auto" w:fill="auto"/>
            <w:tcMar>
              <w:top w:w="14" w:type="dxa"/>
              <w:left w:w="14" w:type="dxa"/>
              <w:bottom w:w="14" w:type="dxa"/>
              <w:right w:w="14" w:type="dxa"/>
            </w:tcMar>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sidRPr="004249BB">
              <w:rPr>
                <w:rFonts w:eastAsia="Times New Roman" w:cstheme="minorHAnsi"/>
                <w:color w:val="0D0D0D"/>
                <w:sz w:val="15"/>
                <w:szCs w:val="16"/>
              </w:rPr>
              <w:t xml:space="preserve">      6,650</w:t>
            </w:r>
          </w:p>
        </w:tc>
        <w:tc>
          <w:tcPr>
            <w:tcW w:w="1065" w:type="dxa"/>
            <w:tcMar>
              <w:top w:w="14" w:type="dxa"/>
              <w:left w:w="14" w:type="dxa"/>
              <w:bottom w:w="14" w:type="dxa"/>
              <w:right w:w="14" w:type="dxa"/>
            </w:tcMar>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sidRPr="004249BB">
              <w:rPr>
                <w:rFonts w:eastAsia="Times New Roman" w:cstheme="minorHAnsi"/>
                <w:color w:val="0D0D0D"/>
                <w:sz w:val="15"/>
                <w:szCs w:val="16"/>
              </w:rPr>
              <w:t xml:space="preserve">     3,650</w:t>
            </w:r>
          </w:p>
        </w:tc>
        <w:tc>
          <w:tcPr>
            <w:tcW w:w="144" w:type="dxa"/>
            <w:shd w:val="clear" w:color="auto" w:fill="D9D9D9" w:themeFill="background1" w:themeFillShade="D9"/>
          </w:tcPr>
          <w:p w:rsidR="00B524CA" w:rsidRPr="004249BB" w:rsidRDefault="00B524CA" w:rsidP="00B524CA">
            <w:pPr>
              <w:tabs>
                <w:tab w:val="center" w:pos="831"/>
              </w:tabs>
              <w:spacing w:after="0" w:line="240" w:lineRule="auto"/>
              <w:rPr>
                <w:rFonts w:eastAsia="Times New Roman" w:cstheme="minorHAnsi"/>
                <w:color w:val="0D0D0D"/>
                <w:sz w:val="15"/>
                <w:szCs w:val="16"/>
              </w:rPr>
            </w:pPr>
          </w:p>
        </w:tc>
        <w:tc>
          <w:tcPr>
            <w:tcW w:w="1065" w:type="dxa"/>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sidRPr="004249BB">
              <w:rPr>
                <w:rFonts w:eastAsia="Times New Roman" w:cstheme="minorHAnsi"/>
                <w:color w:val="0D0D0D"/>
                <w:sz w:val="15"/>
                <w:szCs w:val="16"/>
              </w:rPr>
              <w:t xml:space="preserve">        3,400</w:t>
            </w:r>
          </w:p>
        </w:tc>
        <w:tc>
          <w:tcPr>
            <w:tcW w:w="1065" w:type="dxa"/>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Pr>
                <w:rFonts w:eastAsia="Times New Roman" w:cstheme="minorHAnsi"/>
                <w:color w:val="0D0D0D"/>
                <w:sz w:val="15"/>
                <w:szCs w:val="16"/>
              </w:rPr>
              <w:t xml:space="preserve">     2,731</w:t>
            </w:r>
          </w:p>
        </w:tc>
        <w:tc>
          <w:tcPr>
            <w:tcW w:w="144" w:type="dxa"/>
            <w:shd w:val="clear" w:color="auto" w:fill="D9D9D9" w:themeFill="background1" w:themeFillShade="D9"/>
          </w:tcPr>
          <w:p w:rsidR="00B524CA" w:rsidRDefault="00B524CA" w:rsidP="00B524CA">
            <w:pPr>
              <w:tabs>
                <w:tab w:val="center" w:pos="831"/>
              </w:tabs>
              <w:spacing w:after="0" w:line="240" w:lineRule="auto"/>
              <w:rPr>
                <w:rFonts w:eastAsia="Times New Roman" w:cstheme="minorHAnsi"/>
                <w:color w:val="0D0D0D"/>
                <w:sz w:val="15"/>
                <w:szCs w:val="16"/>
              </w:rPr>
            </w:pPr>
          </w:p>
        </w:tc>
        <w:tc>
          <w:tcPr>
            <w:tcW w:w="1065" w:type="dxa"/>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Pr>
                <w:rFonts w:eastAsia="Times New Roman" w:cstheme="minorHAnsi"/>
                <w:color w:val="0D0D0D"/>
                <w:sz w:val="15"/>
                <w:szCs w:val="16"/>
              </w:rPr>
              <w:t xml:space="preserve">      3,650</w:t>
            </w:r>
          </w:p>
        </w:tc>
        <w:tc>
          <w:tcPr>
            <w:tcW w:w="1065" w:type="dxa"/>
          </w:tcPr>
          <w:p w:rsidR="00B524CA" w:rsidRPr="004249BB" w:rsidRDefault="00B524CA" w:rsidP="00B524CA">
            <w:pPr>
              <w:tabs>
                <w:tab w:val="center" w:pos="831"/>
              </w:tabs>
              <w:spacing w:after="0" w:line="240" w:lineRule="auto"/>
              <w:rPr>
                <w:rFonts w:eastAsia="Times New Roman" w:cstheme="minorHAnsi"/>
                <w:color w:val="0D0D0D"/>
                <w:sz w:val="15"/>
                <w:szCs w:val="16"/>
              </w:rPr>
            </w:pPr>
            <w:r>
              <w:rPr>
                <w:rFonts w:eastAsia="Times New Roman" w:cstheme="minorHAnsi"/>
                <w:color w:val="0D0D0D"/>
                <w:sz w:val="15"/>
                <w:szCs w:val="16"/>
              </w:rPr>
              <w:t xml:space="preserve">          200</w:t>
            </w:r>
          </w:p>
        </w:tc>
      </w:tr>
      <w:tr w:rsidR="00B524CA" w:rsidRPr="005B3215" w:rsidTr="00B524CA">
        <w:trPr>
          <w:trHeight w:val="183"/>
        </w:trPr>
        <w:tc>
          <w:tcPr>
            <w:tcW w:w="2441" w:type="dxa"/>
            <w:shd w:val="clear" w:color="auto" w:fill="auto"/>
            <w:tcMar>
              <w:top w:w="14" w:type="dxa"/>
              <w:left w:w="14" w:type="dxa"/>
              <w:bottom w:w="14" w:type="dxa"/>
              <w:right w:w="14" w:type="dxa"/>
            </w:tcMar>
          </w:tcPr>
          <w:p w:rsidR="00B524CA" w:rsidRPr="004249BB" w:rsidRDefault="00B524CA" w:rsidP="00B524CA">
            <w:pPr>
              <w:spacing w:after="0" w:line="240" w:lineRule="auto"/>
              <w:rPr>
                <w:rFonts w:eastAsia="Times New Roman" w:cstheme="minorHAnsi"/>
                <w:color w:val="000000" w:themeColor="text1"/>
                <w:sz w:val="15"/>
                <w:szCs w:val="16"/>
              </w:rPr>
            </w:pPr>
            <w:r w:rsidRPr="004249BB">
              <w:rPr>
                <w:rFonts w:eastAsia="Times New Roman" w:cstheme="minorHAnsi"/>
                <w:color w:val="000000" w:themeColor="text1"/>
                <w:sz w:val="15"/>
                <w:szCs w:val="16"/>
              </w:rPr>
              <w:t xml:space="preserve">Training </w:t>
            </w:r>
            <w:r>
              <w:rPr>
                <w:rFonts w:eastAsia="Times New Roman" w:cstheme="minorHAnsi"/>
                <w:color w:val="000000" w:themeColor="text1"/>
                <w:sz w:val="15"/>
                <w:szCs w:val="16"/>
              </w:rPr>
              <w:t xml:space="preserve">&amp; Edu </w:t>
            </w:r>
            <w:r w:rsidRPr="004249BB">
              <w:rPr>
                <w:rFonts w:eastAsia="Times New Roman" w:cstheme="minorHAnsi"/>
                <w:color w:val="000000" w:themeColor="text1"/>
                <w:sz w:val="15"/>
                <w:szCs w:val="16"/>
              </w:rPr>
              <w:t>Expenses</w:t>
            </w:r>
          </w:p>
        </w:tc>
        <w:tc>
          <w:tcPr>
            <w:tcW w:w="1065" w:type="dxa"/>
            <w:shd w:val="clear" w:color="auto" w:fill="auto"/>
            <w:tcMar>
              <w:top w:w="14" w:type="dxa"/>
              <w:left w:w="14" w:type="dxa"/>
              <w:bottom w:w="14" w:type="dxa"/>
              <w:right w:w="14" w:type="dxa"/>
            </w:tcMar>
          </w:tcPr>
          <w:p w:rsidR="00B524CA" w:rsidRPr="00AD699D" w:rsidRDefault="00B524CA" w:rsidP="00B524CA">
            <w:pPr>
              <w:tabs>
                <w:tab w:val="center" w:pos="831"/>
              </w:tabs>
              <w:spacing w:after="0" w:line="240" w:lineRule="auto"/>
              <w:rPr>
                <w:rFonts w:eastAsia="Times New Roman" w:cstheme="minorHAnsi"/>
                <w:sz w:val="15"/>
                <w:szCs w:val="16"/>
              </w:rPr>
            </w:pPr>
            <w:r w:rsidRPr="004249BB">
              <w:rPr>
                <w:rFonts w:eastAsia="Times New Roman" w:cstheme="minorHAnsi"/>
                <w:sz w:val="15"/>
                <w:szCs w:val="16"/>
              </w:rPr>
              <w:t>1,148</w:t>
            </w:r>
          </w:p>
        </w:tc>
        <w:tc>
          <w:tcPr>
            <w:tcW w:w="1065" w:type="dxa"/>
            <w:shd w:val="clear" w:color="auto" w:fill="auto"/>
            <w:tcMar>
              <w:top w:w="14" w:type="dxa"/>
              <w:left w:w="14" w:type="dxa"/>
              <w:bottom w:w="14" w:type="dxa"/>
              <w:right w:w="14" w:type="dxa"/>
            </w:tcMar>
          </w:tcPr>
          <w:p w:rsidR="00B524CA" w:rsidRPr="004249BB" w:rsidRDefault="00B524CA" w:rsidP="00B524CA">
            <w:pPr>
              <w:tabs>
                <w:tab w:val="center" w:pos="831"/>
              </w:tabs>
              <w:spacing w:after="0" w:line="240" w:lineRule="auto"/>
              <w:rPr>
                <w:rFonts w:eastAsia="Times New Roman" w:cstheme="minorHAnsi"/>
                <w:color w:val="333333"/>
                <w:sz w:val="15"/>
                <w:szCs w:val="16"/>
              </w:rPr>
            </w:pPr>
            <w:r w:rsidRPr="004249BB">
              <w:rPr>
                <w:rFonts w:eastAsia="Times New Roman" w:cstheme="minorHAnsi"/>
                <w:color w:val="333333"/>
                <w:sz w:val="15"/>
                <w:szCs w:val="16"/>
              </w:rPr>
              <w:t xml:space="preserve">      1,176</w:t>
            </w:r>
            <w:r w:rsidRPr="00713038">
              <w:rPr>
                <w:rFonts w:eastAsia="Times New Roman" w:cstheme="minorHAnsi"/>
                <w:b/>
                <w:color w:val="333333"/>
                <w:sz w:val="15"/>
                <w:szCs w:val="16"/>
              </w:rPr>
              <w:t>(N)</w:t>
            </w:r>
          </w:p>
        </w:tc>
        <w:tc>
          <w:tcPr>
            <w:tcW w:w="1065" w:type="dxa"/>
            <w:tcMar>
              <w:top w:w="14" w:type="dxa"/>
              <w:left w:w="14" w:type="dxa"/>
              <w:bottom w:w="14" w:type="dxa"/>
              <w:right w:w="14" w:type="dxa"/>
            </w:tcMar>
          </w:tcPr>
          <w:p w:rsidR="00B524CA" w:rsidRPr="004249BB" w:rsidRDefault="00B524CA" w:rsidP="00B524CA">
            <w:pPr>
              <w:tabs>
                <w:tab w:val="center" w:pos="831"/>
              </w:tabs>
              <w:spacing w:after="0" w:line="240" w:lineRule="auto"/>
              <w:rPr>
                <w:rFonts w:eastAsia="Times New Roman" w:cstheme="minorHAnsi"/>
                <w:color w:val="333333"/>
                <w:sz w:val="15"/>
                <w:szCs w:val="16"/>
              </w:rPr>
            </w:pPr>
            <w:r w:rsidRPr="004249BB">
              <w:rPr>
                <w:rFonts w:eastAsia="Times New Roman" w:cstheme="minorHAnsi"/>
                <w:color w:val="333333"/>
                <w:sz w:val="15"/>
                <w:szCs w:val="16"/>
              </w:rPr>
              <w:t xml:space="preserve">         --</w:t>
            </w:r>
          </w:p>
        </w:tc>
        <w:tc>
          <w:tcPr>
            <w:tcW w:w="144" w:type="dxa"/>
            <w:shd w:val="clear" w:color="auto" w:fill="D9D9D9" w:themeFill="background1" w:themeFillShade="D9"/>
          </w:tcPr>
          <w:p w:rsidR="00B524CA" w:rsidRPr="004249BB" w:rsidRDefault="00B524CA" w:rsidP="00B524CA">
            <w:pPr>
              <w:tabs>
                <w:tab w:val="center" w:pos="831"/>
              </w:tabs>
              <w:spacing w:after="0" w:line="240" w:lineRule="auto"/>
              <w:rPr>
                <w:rFonts w:eastAsia="Times New Roman" w:cstheme="minorHAnsi"/>
                <w:color w:val="333333"/>
                <w:sz w:val="15"/>
                <w:szCs w:val="16"/>
              </w:rPr>
            </w:pPr>
          </w:p>
        </w:tc>
        <w:tc>
          <w:tcPr>
            <w:tcW w:w="1065" w:type="dxa"/>
          </w:tcPr>
          <w:p w:rsidR="00B524CA" w:rsidRPr="004249BB" w:rsidRDefault="00B524CA" w:rsidP="00B524CA">
            <w:pPr>
              <w:tabs>
                <w:tab w:val="center" w:pos="831"/>
              </w:tabs>
              <w:spacing w:after="0" w:line="240" w:lineRule="auto"/>
              <w:rPr>
                <w:rFonts w:eastAsia="Times New Roman" w:cstheme="minorHAnsi"/>
                <w:color w:val="333333"/>
                <w:sz w:val="15"/>
                <w:szCs w:val="16"/>
              </w:rPr>
            </w:pPr>
            <w:r w:rsidRPr="004249BB">
              <w:rPr>
                <w:rFonts w:eastAsia="Times New Roman" w:cstheme="minorHAnsi"/>
                <w:color w:val="333333"/>
                <w:sz w:val="15"/>
                <w:szCs w:val="16"/>
              </w:rPr>
              <w:t xml:space="preserve">           500 </w:t>
            </w:r>
          </w:p>
        </w:tc>
        <w:tc>
          <w:tcPr>
            <w:tcW w:w="1065" w:type="dxa"/>
          </w:tcPr>
          <w:p w:rsidR="00B524CA" w:rsidRPr="004249BB" w:rsidRDefault="00B524CA" w:rsidP="00B524CA">
            <w:pPr>
              <w:tabs>
                <w:tab w:val="center" w:pos="831"/>
              </w:tabs>
              <w:spacing w:after="0" w:line="240" w:lineRule="auto"/>
              <w:rPr>
                <w:rFonts w:eastAsia="Times New Roman" w:cstheme="minorHAnsi"/>
                <w:color w:val="333333"/>
                <w:sz w:val="15"/>
                <w:szCs w:val="16"/>
              </w:rPr>
            </w:pPr>
            <w:r>
              <w:rPr>
                <w:rFonts w:eastAsia="Times New Roman" w:cstheme="minorHAnsi"/>
                <w:color w:val="333333"/>
                <w:sz w:val="15"/>
                <w:szCs w:val="16"/>
              </w:rPr>
              <w:t xml:space="preserve">            --</w:t>
            </w:r>
          </w:p>
        </w:tc>
        <w:tc>
          <w:tcPr>
            <w:tcW w:w="144" w:type="dxa"/>
            <w:shd w:val="clear" w:color="auto" w:fill="D9D9D9" w:themeFill="background1" w:themeFillShade="D9"/>
          </w:tcPr>
          <w:p w:rsidR="00B524CA" w:rsidRDefault="00B524CA" w:rsidP="00B524CA">
            <w:pPr>
              <w:tabs>
                <w:tab w:val="center" w:pos="831"/>
              </w:tabs>
              <w:spacing w:after="0" w:line="240" w:lineRule="auto"/>
              <w:rPr>
                <w:rFonts w:eastAsia="Times New Roman" w:cstheme="minorHAnsi"/>
                <w:color w:val="333333"/>
                <w:sz w:val="15"/>
                <w:szCs w:val="16"/>
              </w:rPr>
            </w:pPr>
          </w:p>
        </w:tc>
        <w:tc>
          <w:tcPr>
            <w:tcW w:w="1065" w:type="dxa"/>
          </w:tcPr>
          <w:p w:rsidR="00B524CA" w:rsidRPr="004249BB" w:rsidRDefault="00B524CA" w:rsidP="00B524CA">
            <w:pPr>
              <w:tabs>
                <w:tab w:val="center" w:pos="831"/>
              </w:tabs>
              <w:spacing w:after="0" w:line="240" w:lineRule="auto"/>
              <w:rPr>
                <w:rFonts w:eastAsia="Times New Roman" w:cstheme="minorHAnsi"/>
                <w:color w:val="333333"/>
                <w:sz w:val="15"/>
                <w:szCs w:val="16"/>
              </w:rPr>
            </w:pPr>
            <w:r>
              <w:rPr>
                <w:rFonts w:eastAsia="Times New Roman" w:cstheme="minorHAnsi"/>
                <w:color w:val="333333"/>
                <w:sz w:val="15"/>
                <w:szCs w:val="16"/>
              </w:rPr>
              <w:t xml:space="preserve">            --</w:t>
            </w:r>
          </w:p>
        </w:tc>
        <w:tc>
          <w:tcPr>
            <w:tcW w:w="1065" w:type="dxa"/>
          </w:tcPr>
          <w:p w:rsidR="00B524CA" w:rsidRPr="004249BB" w:rsidRDefault="00B524CA" w:rsidP="00B524CA">
            <w:pPr>
              <w:tabs>
                <w:tab w:val="center" w:pos="831"/>
              </w:tabs>
              <w:spacing w:after="0" w:line="240" w:lineRule="auto"/>
              <w:rPr>
                <w:rFonts w:eastAsia="Times New Roman" w:cstheme="minorHAnsi"/>
                <w:color w:val="333333"/>
                <w:sz w:val="15"/>
                <w:szCs w:val="16"/>
              </w:rPr>
            </w:pPr>
            <w:r>
              <w:rPr>
                <w:rFonts w:eastAsia="Times New Roman" w:cstheme="minorHAnsi"/>
                <w:color w:val="333333"/>
                <w:sz w:val="15"/>
                <w:szCs w:val="16"/>
              </w:rPr>
              <w:t xml:space="preserve">              --</w:t>
            </w:r>
          </w:p>
        </w:tc>
      </w:tr>
      <w:tr w:rsidR="00B524CA" w:rsidRPr="005B3215" w:rsidTr="00B524CA">
        <w:trPr>
          <w:trHeight w:val="187"/>
        </w:trPr>
        <w:tc>
          <w:tcPr>
            <w:tcW w:w="2441" w:type="dxa"/>
            <w:shd w:val="clear" w:color="auto" w:fill="auto"/>
            <w:tcMar>
              <w:top w:w="14" w:type="dxa"/>
              <w:left w:w="14" w:type="dxa"/>
              <w:bottom w:w="14" w:type="dxa"/>
              <w:right w:w="14" w:type="dxa"/>
            </w:tcMar>
            <w:vAlign w:val="center"/>
          </w:tcPr>
          <w:p w:rsidR="00B524CA" w:rsidRPr="004249BB" w:rsidRDefault="00B524CA" w:rsidP="00B524CA">
            <w:pPr>
              <w:spacing w:after="0" w:line="240" w:lineRule="auto"/>
              <w:rPr>
                <w:rFonts w:eastAsia="Times New Roman" w:cstheme="minorHAnsi"/>
                <w:color w:val="000000" w:themeColor="text1"/>
                <w:sz w:val="15"/>
                <w:szCs w:val="16"/>
              </w:rPr>
            </w:pPr>
            <w:r w:rsidRPr="004249BB">
              <w:rPr>
                <w:rFonts w:eastAsia="Times New Roman" w:cstheme="minorHAnsi"/>
                <w:color w:val="000000" w:themeColor="text1"/>
                <w:sz w:val="15"/>
                <w:szCs w:val="16"/>
              </w:rPr>
              <w:t xml:space="preserve">SPARC </w:t>
            </w:r>
          </w:p>
        </w:tc>
        <w:tc>
          <w:tcPr>
            <w:tcW w:w="1065" w:type="dxa"/>
            <w:shd w:val="clear" w:color="auto" w:fill="auto"/>
            <w:tcMar>
              <w:top w:w="14" w:type="dxa"/>
              <w:left w:w="14" w:type="dxa"/>
              <w:bottom w:w="14" w:type="dxa"/>
              <w:right w:w="14" w:type="dxa"/>
            </w:tcMar>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sidRPr="004249BB">
              <w:rPr>
                <w:rFonts w:eastAsia="Times New Roman" w:cstheme="minorHAnsi"/>
                <w:sz w:val="15"/>
                <w:szCs w:val="16"/>
              </w:rPr>
              <w:t xml:space="preserve"> 3,620</w:t>
            </w:r>
          </w:p>
        </w:tc>
        <w:tc>
          <w:tcPr>
            <w:tcW w:w="1065" w:type="dxa"/>
            <w:shd w:val="clear" w:color="auto" w:fill="auto"/>
            <w:tcMar>
              <w:top w:w="14" w:type="dxa"/>
              <w:left w:w="14" w:type="dxa"/>
              <w:bottom w:w="14" w:type="dxa"/>
              <w:right w:w="14" w:type="dxa"/>
            </w:tcMar>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sidRPr="004249BB">
              <w:rPr>
                <w:rFonts w:eastAsia="Times New Roman" w:cstheme="minorHAnsi"/>
                <w:color w:val="0D0D0D"/>
                <w:sz w:val="15"/>
                <w:szCs w:val="16"/>
              </w:rPr>
              <w:t xml:space="preserve">      4,125</w:t>
            </w:r>
          </w:p>
        </w:tc>
        <w:tc>
          <w:tcPr>
            <w:tcW w:w="1065" w:type="dxa"/>
            <w:tcMar>
              <w:top w:w="14" w:type="dxa"/>
              <w:left w:w="14" w:type="dxa"/>
              <w:bottom w:w="14" w:type="dxa"/>
              <w:right w:w="14" w:type="dxa"/>
            </w:tcMar>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sidRPr="004249BB">
              <w:rPr>
                <w:rFonts w:eastAsia="Times New Roman" w:cstheme="minorHAnsi"/>
                <w:color w:val="0D0D0D"/>
                <w:sz w:val="15"/>
                <w:szCs w:val="16"/>
              </w:rPr>
              <w:t xml:space="preserve">     2,500</w:t>
            </w:r>
          </w:p>
        </w:tc>
        <w:tc>
          <w:tcPr>
            <w:tcW w:w="144" w:type="dxa"/>
            <w:shd w:val="clear" w:color="auto" w:fill="D9D9D9" w:themeFill="background1" w:themeFillShade="D9"/>
          </w:tcPr>
          <w:p w:rsidR="00B524CA" w:rsidRPr="004249BB" w:rsidRDefault="00B524CA" w:rsidP="00B524CA">
            <w:pPr>
              <w:tabs>
                <w:tab w:val="center" w:pos="831"/>
              </w:tabs>
              <w:spacing w:after="0" w:line="240" w:lineRule="auto"/>
              <w:rPr>
                <w:rFonts w:eastAsia="Times New Roman" w:cstheme="minorHAnsi"/>
                <w:color w:val="0D0D0D"/>
                <w:sz w:val="15"/>
                <w:szCs w:val="16"/>
              </w:rPr>
            </w:pPr>
          </w:p>
        </w:tc>
        <w:tc>
          <w:tcPr>
            <w:tcW w:w="1065" w:type="dxa"/>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sidRPr="004249BB">
              <w:rPr>
                <w:rFonts w:eastAsia="Times New Roman" w:cstheme="minorHAnsi"/>
                <w:color w:val="0D0D0D"/>
                <w:sz w:val="15"/>
                <w:szCs w:val="16"/>
              </w:rPr>
              <w:t xml:space="preserve">        5,000</w:t>
            </w:r>
          </w:p>
        </w:tc>
        <w:tc>
          <w:tcPr>
            <w:tcW w:w="1065" w:type="dxa"/>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p>
        </w:tc>
        <w:tc>
          <w:tcPr>
            <w:tcW w:w="144" w:type="dxa"/>
            <w:shd w:val="clear" w:color="auto" w:fill="D9D9D9" w:themeFill="background1" w:themeFillShade="D9"/>
          </w:tcPr>
          <w:p w:rsidR="00B524CA" w:rsidRDefault="00B524CA" w:rsidP="00B524CA">
            <w:pPr>
              <w:tabs>
                <w:tab w:val="center" w:pos="831"/>
              </w:tabs>
              <w:spacing w:after="0" w:line="240" w:lineRule="auto"/>
              <w:rPr>
                <w:rFonts w:eastAsia="Times New Roman" w:cstheme="minorHAnsi"/>
                <w:color w:val="0D0D0D"/>
                <w:sz w:val="15"/>
                <w:szCs w:val="16"/>
              </w:rPr>
            </w:pPr>
          </w:p>
        </w:tc>
        <w:tc>
          <w:tcPr>
            <w:tcW w:w="1065" w:type="dxa"/>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Pr>
                <w:rFonts w:eastAsia="Times New Roman" w:cstheme="minorHAnsi"/>
                <w:color w:val="0D0D0D"/>
                <w:sz w:val="15"/>
                <w:szCs w:val="16"/>
              </w:rPr>
              <w:t xml:space="preserve">     5,000</w:t>
            </w:r>
          </w:p>
        </w:tc>
        <w:tc>
          <w:tcPr>
            <w:tcW w:w="1065" w:type="dxa"/>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Pr>
                <w:rFonts w:eastAsia="Times New Roman" w:cstheme="minorHAnsi"/>
                <w:color w:val="0D0D0D"/>
                <w:sz w:val="15"/>
                <w:szCs w:val="16"/>
              </w:rPr>
              <w:t xml:space="preserve">           225</w:t>
            </w:r>
          </w:p>
        </w:tc>
      </w:tr>
      <w:tr w:rsidR="00B524CA" w:rsidRPr="005B3215" w:rsidTr="00B524CA">
        <w:trPr>
          <w:trHeight w:val="187"/>
        </w:trPr>
        <w:tc>
          <w:tcPr>
            <w:tcW w:w="2441" w:type="dxa"/>
            <w:shd w:val="clear" w:color="auto" w:fill="auto"/>
            <w:tcMar>
              <w:top w:w="14" w:type="dxa"/>
              <w:left w:w="14" w:type="dxa"/>
              <w:bottom w:w="14" w:type="dxa"/>
              <w:right w:w="14" w:type="dxa"/>
            </w:tcMar>
            <w:vAlign w:val="center"/>
          </w:tcPr>
          <w:p w:rsidR="00B524CA" w:rsidRPr="004249BB" w:rsidRDefault="00B524CA" w:rsidP="00B524CA">
            <w:pPr>
              <w:spacing w:after="0" w:line="240" w:lineRule="auto"/>
              <w:rPr>
                <w:rFonts w:eastAsia="Times New Roman" w:cstheme="minorHAnsi"/>
                <w:color w:val="000000" w:themeColor="text1"/>
                <w:sz w:val="15"/>
                <w:szCs w:val="16"/>
              </w:rPr>
            </w:pPr>
            <w:r w:rsidRPr="004249BB">
              <w:rPr>
                <w:rFonts w:eastAsia="Times New Roman" w:cstheme="minorHAnsi"/>
                <w:color w:val="000000" w:themeColor="text1"/>
                <w:sz w:val="15"/>
                <w:szCs w:val="16"/>
              </w:rPr>
              <w:t>Books/Proceedings</w:t>
            </w:r>
          </w:p>
        </w:tc>
        <w:tc>
          <w:tcPr>
            <w:tcW w:w="1065" w:type="dxa"/>
            <w:shd w:val="clear" w:color="auto" w:fill="auto"/>
            <w:tcMar>
              <w:top w:w="14" w:type="dxa"/>
              <w:left w:w="14" w:type="dxa"/>
              <w:bottom w:w="14" w:type="dxa"/>
              <w:right w:w="14" w:type="dxa"/>
            </w:tcMar>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sidRPr="004249BB">
              <w:rPr>
                <w:rFonts w:eastAsia="Times New Roman" w:cstheme="minorHAnsi"/>
                <w:color w:val="0D0D0D"/>
                <w:sz w:val="15"/>
                <w:szCs w:val="16"/>
              </w:rPr>
              <w:t xml:space="preserve">         --</w:t>
            </w:r>
          </w:p>
        </w:tc>
        <w:tc>
          <w:tcPr>
            <w:tcW w:w="1065" w:type="dxa"/>
            <w:shd w:val="clear" w:color="auto" w:fill="auto"/>
            <w:tcMar>
              <w:top w:w="14" w:type="dxa"/>
              <w:left w:w="14" w:type="dxa"/>
              <w:bottom w:w="14" w:type="dxa"/>
              <w:right w:w="14" w:type="dxa"/>
            </w:tcMar>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sidRPr="004249BB">
              <w:rPr>
                <w:rFonts w:eastAsia="Times New Roman" w:cstheme="minorHAnsi"/>
                <w:color w:val="0D0D0D"/>
                <w:sz w:val="15"/>
                <w:szCs w:val="16"/>
              </w:rPr>
              <w:t xml:space="preserve">      2,770</w:t>
            </w:r>
          </w:p>
        </w:tc>
        <w:tc>
          <w:tcPr>
            <w:tcW w:w="1065" w:type="dxa"/>
            <w:tcMar>
              <w:top w:w="14" w:type="dxa"/>
              <w:left w:w="14" w:type="dxa"/>
              <w:bottom w:w="14" w:type="dxa"/>
              <w:right w:w="14" w:type="dxa"/>
            </w:tcMar>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sidRPr="004249BB">
              <w:rPr>
                <w:rFonts w:eastAsia="Times New Roman" w:cstheme="minorHAnsi"/>
                <w:color w:val="0D0D0D"/>
                <w:sz w:val="15"/>
                <w:szCs w:val="16"/>
              </w:rPr>
              <w:t xml:space="preserve">     5,315</w:t>
            </w:r>
          </w:p>
        </w:tc>
        <w:tc>
          <w:tcPr>
            <w:tcW w:w="144" w:type="dxa"/>
            <w:shd w:val="clear" w:color="auto" w:fill="D9D9D9" w:themeFill="background1" w:themeFillShade="D9"/>
          </w:tcPr>
          <w:p w:rsidR="00B524CA" w:rsidRPr="004249BB" w:rsidRDefault="00B524CA" w:rsidP="00B524CA">
            <w:pPr>
              <w:tabs>
                <w:tab w:val="center" w:pos="831"/>
              </w:tabs>
              <w:spacing w:after="0" w:line="240" w:lineRule="auto"/>
              <w:rPr>
                <w:rFonts w:eastAsia="Times New Roman" w:cstheme="minorHAnsi"/>
                <w:color w:val="0D0D0D"/>
                <w:sz w:val="15"/>
                <w:szCs w:val="16"/>
              </w:rPr>
            </w:pPr>
          </w:p>
        </w:tc>
        <w:tc>
          <w:tcPr>
            <w:tcW w:w="1065" w:type="dxa"/>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sidRPr="004249BB">
              <w:rPr>
                <w:rFonts w:eastAsia="Times New Roman" w:cstheme="minorHAnsi"/>
                <w:color w:val="0D0D0D"/>
                <w:sz w:val="15"/>
                <w:szCs w:val="16"/>
              </w:rPr>
              <w:t xml:space="preserve">        8,000</w:t>
            </w:r>
          </w:p>
        </w:tc>
        <w:tc>
          <w:tcPr>
            <w:tcW w:w="1065" w:type="dxa"/>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p>
        </w:tc>
        <w:tc>
          <w:tcPr>
            <w:tcW w:w="144" w:type="dxa"/>
            <w:shd w:val="clear" w:color="auto" w:fill="D9D9D9" w:themeFill="background1" w:themeFillShade="D9"/>
          </w:tcPr>
          <w:p w:rsidR="00B524CA" w:rsidRDefault="00B524CA" w:rsidP="00B524CA">
            <w:pPr>
              <w:tabs>
                <w:tab w:val="center" w:pos="831"/>
              </w:tabs>
              <w:spacing w:after="0" w:line="240" w:lineRule="auto"/>
              <w:rPr>
                <w:rFonts w:eastAsia="Times New Roman" w:cstheme="minorHAnsi"/>
                <w:color w:val="0D0D0D"/>
                <w:sz w:val="15"/>
                <w:szCs w:val="16"/>
              </w:rPr>
            </w:pPr>
          </w:p>
        </w:tc>
        <w:tc>
          <w:tcPr>
            <w:tcW w:w="1065" w:type="dxa"/>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Pr>
                <w:rFonts w:eastAsia="Times New Roman" w:cstheme="minorHAnsi"/>
                <w:color w:val="0D0D0D"/>
                <w:sz w:val="15"/>
                <w:szCs w:val="16"/>
              </w:rPr>
              <w:t xml:space="preserve">   12,000</w:t>
            </w:r>
          </w:p>
        </w:tc>
        <w:tc>
          <w:tcPr>
            <w:tcW w:w="1065" w:type="dxa"/>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Pr>
                <w:rFonts w:eastAsia="Times New Roman" w:cstheme="minorHAnsi"/>
                <w:color w:val="0D0D0D"/>
                <w:sz w:val="15"/>
                <w:szCs w:val="16"/>
              </w:rPr>
              <w:t xml:space="preserve">              --</w:t>
            </w:r>
          </w:p>
        </w:tc>
      </w:tr>
      <w:tr w:rsidR="00B524CA" w:rsidRPr="005B3215" w:rsidTr="00B524CA">
        <w:trPr>
          <w:trHeight w:val="187"/>
        </w:trPr>
        <w:tc>
          <w:tcPr>
            <w:tcW w:w="2441" w:type="dxa"/>
            <w:shd w:val="clear" w:color="auto" w:fill="auto"/>
            <w:tcMar>
              <w:top w:w="14" w:type="dxa"/>
              <w:left w:w="14" w:type="dxa"/>
              <w:bottom w:w="14" w:type="dxa"/>
              <w:right w:w="14" w:type="dxa"/>
            </w:tcMar>
            <w:vAlign w:val="center"/>
          </w:tcPr>
          <w:p w:rsidR="00B524CA" w:rsidRPr="004249BB" w:rsidRDefault="00B524CA" w:rsidP="00B524CA">
            <w:pPr>
              <w:spacing w:after="0" w:line="240" w:lineRule="auto"/>
              <w:rPr>
                <w:rFonts w:eastAsia="Times New Roman" w:cstheme="minorHAnsi"/>
                <w:color w:val="000000" w:themeColor="text1"/>
                <w:sz w:val="15"/>
                <w:szCs w:val="16"/>
              </w:rPr>
            </w:pPr>
            <w:r w:rsidRPr="004249BB">
              <w:rPr>
                <w:rFonts w:eastAsia="Times New Roman" w:cstheme="minorHAnsi"/>
                <w:color w:val="000000" w:themeColor="text1"/>
                <w:sz w:val="15"/>
                <w:szCs w:val="16"/>
              </w:rPr>
              <w:t>Fees (bank</w:t>
            </w:r>
            <w:r>
              <w:rPr>
                <w:rFonts w:eastAsia="Times New Roman" w:cstheme="minorHAnsi"/>
                <w:color w:val="000000" w:themeColor="text1"/>
                <w:sz w:val="15"/>
                <w:szCs w:val="16"/>
              </w:rPr>
              <w:t>s</w:t>
            </w:r>
            <w:r w:rsidRPr="004249BB">
              <w:rPr>
                <w:rFonts w:eastAsia="Times New Roman" w:cstheme="minorHAnsi"/>
                <w:color w:val="000000" w:themeColor="text1"/>
                <w:sz w:val="15"/>
                <w:szCs w:val="16"/>
              </w:rPr>
              <w:t>, tax</w:t>
            </w:r>
            <w:r>
              <w:rPr>
                <w:rFonts w:eastAsia="Times New Roman" w:cstheme="minorHAnsi"/>
                <w:color w:val="000000" w:themeColor="text1"/>
                <w:sz w:val="15"/>
                <w:szCs w:val="16"/>
              </w:rPr>
              <w:t xml:space="preserve"> prep</w:t>
            </w:r>
            <w:r w:rsidRPr="004249BB">
              <w:rPr>
                <w:rFonts w:eastAsia="Times New Roman" w:cstheme="minorHAnsi"/>
                <w:color w:val="000000" w:themeColor="text1"/>
                <w:sz w:val="15"/>
                <w:szCs w:val="16"/>
              </w:rPr>
              <w:t>, PayPal)</w:t>
            </w:r>
          </w:p>
        </w:tc>
        <w:tc>
          <w:tcPr>
            <w:tcW w:w="1065" w:type="dxa"/>
            <w:shd w:val="clear" w:color="auto" w:fill="auto"/>
            <w:tcMar>
              <w:top w:w="14" w:type="dxa"/>
              <w:left w:w="14" w:type="dxa"/>
              <w:bottom w:w="14" w:type="dxa"/>
              <w:right w:w="14" w:type="dxa"/>
            </w:tcMar>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sidRPr="004249BB">
              <w:rPr>
                <w:rFonts w:eastAsia="Times New Roman" w:cstheme="minorHAnsi"/>
                <w:color w:val="000000" w:themeColor="text1"/>
                <w:sz w:val="15"/>
                <w:szCs w:val="16"/>
              </w:rPr>
              <w:t xml:space="preserve">   1,730</w:t>
            </w:r>
          </w:p>
        </w:tc>
        <w:tc>
          <w:tcPr>
            <w:tcW w:w="1065" w:type="dxa"/>
            <w:shd w:val="clear" w:color="auto" w:fill="auto"/>
            <w:tcMar>
              <w:top w:w="14" w:type="dxa"/>
              <w:left w:w="14" w:type="dxa"/>
              <w:bottom w:w="14" w:type="dxa"/>
              <w:right w:w="14" w:type="dxa"/>
            </w:tcMar>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sidRPr="004249BB">
              <w:rPr>
                <w:rFonts w:eastAsia="Times New Roman" w:cstheme="minorHAnsi"/>
                <w:color w:val="0D0D0D"/>
                <w:sz w:val="15"/>
                <w:szCs w:val="16"/>
              </w:rPr>
              <w:t xml:space="preserve">      3,350</w:t>
            </w:r>
          </w:p>
        </w:tc>
        <w:tc>
          <w:tcPr>
            <w:tcW w:w="1065" w:type="dxa"/>
            <w:tcMar>
              <w:top w:w="14" w:type="dxa"/>
              <w:left w:w="14" w:type="dxa"/>
              <w:bottom w:w="14" w:type="dxa"/>
              <w:right w:w="14" w:type="dxa"/>
            </w:tcMar>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sidRPr="004249BB">
              <w:rPr>
                <w:rFonts w:eastAsia="Times New Roman" w:cstheme="minorHAnsi"/>
                <w:color w:val="0D0D0D"/>
                <w:sz w:val="15"/>
                <w:szCs w:val="16"/>
              </w:rPr>
              <w:t xml:space="preserve">     3,074</w:t>
            </w:r>
          </w:p>
        </w:tc>
        <w:tc>
          <w:tcPr>
            <w:tcW w:w="144" w:type="dxa"/>
            <w:shd w:val="clear" w:color="auto" w:fill="D9D9D9" w:themeFill="background1" w:themeFillShade="D9"/>
          </w:tcPr>
          <w:p w:rsidR="00B524CA" w:rsidRPr="004249BB" w:rsidRDefault="00B524CA" w:rsidP="00B524CA">
            <w:pPr>
              <w:tabs>
                <w:tab w:val="center" w:pos="831"/>
              </w:tabs>
              <w:spacing w:after="0" w:line="240" w:lineRule="auto"/>
              <w:rPr>
                <w:rFonts w:eastAsia="Times New Roman" w:cstheme="minorHAnsi"/>
                <w:color w:val="0D0D0D"/>
                <w:sz w:val="15"/>
                <w:szCs w:val="16"/>
              </w:rPr>
            </w:pPr>
          </w:p>
        </w:tc>
        <w:tc>
          <w:tcPr>
            <w:tcW w:w="1065" w:type="dxa"/>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sidRPr="004249BB">
              <w:rPr>
                <w:rFonts w:eastAsia="Times New Roman" w:cstheme="minorHAnsi"/>
                <w:color w:val="0D0D0D"/>
                <w:sz w:val="15"/>
                <w:szCs w:val="16"/>
              </w:rPr>
              <w:t xml:space="preserve">        5,400</w:t>
            </w:r>
          </w:p>
        </w:tc>
        <w:tc>
          <w:tcPr>
            <w:tcW w:w="1065" w:type="dxa"/>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Pr>
                <w:rFonts w:eastAsia="Times New Roman" w:cstheme="minorHAnsi"/>
                <w:color w:val="0D0D0D"/>
                <w:sz w:val="15"/>
                <w:szCs w:val="16"/>
              </w:rPr>
              <w:t xml:space="preserve">     4,198</w:t>
            </w:r>
          </w:p>
        </w:tc>
        <w:tc>
          <w:tcPr>
            <w:tcW w:w="144" w:type="dxa"/>
            <w:shd w:val="clear" w:color="auto" w:fill="D9D9D9" w:themeFill="background1" w:themeFillShade="D9"/>
          </w:tcPr>
          <w:p w:rsidR="00B524CA" w:rsidRDefault="00B524CA" w:rsidP="00B524CA">
            <w:pPr>
              <w:tabs>
                <w:tab w:val="center" w:pos="831"/>
              </w:tabs>
              <w:spacing w:after="0" w:line="240" w:lineRule="auto"/>
              <w:rPr>
                <w:rFonts w:eastAsia="Times New Roman" w:cstheme="minorHAnsi"/>
                <w:color w:val="0D0D0D"/>
                <w:sz w:val="15"/>
                <w:szCs w:val="16"/>
              </w:rPr>
            </w:pPr>
          </w:p>
        </w:tc>
        <w:tc>
          <w:tcPr>
            <w:tcW w:w="1065" w:type="dxa"/>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Pr>
                <w:rFonts w:eastAsia="Times New Roman" w:cstheme="minorHAnsi"/>
                <w:color w:val="0D0D0D"/>
                <w:sz w:val="15"/>
                <w:szCs w:val="16"/>
              </w:rPr>
              <w:t xml:space="preserve">     5,500</w:t>
            </w:r>
          </w:p>
        </w:tc>
        <w:tc>
          <w:tcPr>
            <w:tcW w:w="1065" w:type="dxa"/>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Pr>
                <w:rFonts w:eastAsia="Times New Roman" w:cstheme="minorHAnsi"/>
                <w:color w:val="0D0D0D"/>
                <w:sz w:val="15"/>
                <w:szCs w:val="16"/>
              </w:rPr>
              <w:t xml:space="preserve">         1,620</w:t>
            </w:r>
          </w:p>
        </w:tc>
      </w:tr>
      <w:tr w:rsidR="00B524CA" w:rsidRPr="005B3215" w:rsidTr="00B524CA">
        <w:trPr>
          <w:trHeight w:val="187"/>
        </w:trPr>
        <w:tc>
          <w:tcPr>
            <w:tcW w:w="2441" w:type="dxa"/>
            <w:shd w:val="clear" w:color="auto" w:fill="auto"/>
            <w:tcMar>
              <w:top w:w="14" w:type="dxa"/>
              <w:left w:w="14" w:type="dxa"/>
              <w:bottom w:w="14" w:type="dxa"/>
              <w:right w:w="14" w:type="dxa"/>
            </w:tcMar>
            <w:vAlign w:val="center"/>
          </w:tcPr>
          <w:p w:rsidR="00B524CA" w:rsidRPr="004249BB" w:rsidRDefault="00B524CA" w:rsidP="00B524CA">
            <w:pPr>
              <w:spacing w:after="0" w:line="240" w:lineRule="auto"/>
              <w:rPr>
                <w:rFonts w:eastAsia="Times New Roman" w:cstheme="minorHAnsi"/>
                <w:color w:val="000000" w:themeColor="text1"/>
                <w:sz w:val="15"/>
                <w:szCs w:val="16"/>
              </w:rPr>
            </w:pPr>
            <w:r w:rsidRPr="004249BB">
              <w:rPr>
                <w:rFonts w:eastAsia="Times New Roman" w:cstheme="minorHAnsi"/>
                <w:color w:val="000000" w:themeColor="text1"/>
                <w:sz w:val="15"/>
                <w:szCs w:val="16"/>
              </w:rPr>
              <w:t>Contributions</w:t>
            </w:r>
          </w:p>
        </w:tc>
        <w:tc>
          <w:tcPr>
            <w:tcW w:w="1065" w:type="dxa"/>
            <w:shd w:val="clear" w:color="auto" w:fill="auto"/>
            <w:tcMar>
              <w:top w:w="14" w:type="dxa"/>
              <w:left w:w="14" w:type="dxa"/>
              <w:bottom w:w="14" w:type="dxa"/>
              <w:right w:w="14" w:type="dxa"/>
            </w:tcMar>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sidRPr="004249BB">
              <w:rPr>
                <w:rFonts w:eastAsia="Times New Roman" w:cstheme="minorHAnsi"/>
                <w:sz w:val="15"/>
                <w:szCs w:val="16"/>
              </w:rPr>
              <w:t xml:space="preserve">        500</w:t>
            </w:r>
          </w:p>
        </w:tc>
        <w:tc>
          <w:tcPr>
            <w:tcW w:w="1065" w:type="dxa"/>
            <w:shd w:val="clear" w:color="auto" w:fill="auto"/>
            <w:tcMar>
              <w:top w:w="14" w:type="dxa"/>
              <w:left w:w="14" w:type="dxa"/>
              <w:bottom w:w="14" w:type="dxa"/>
              <w:right w:w="14" w:type="dxa"/>
            </w:tcMar>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sidRPr="004249BB">
              <w:rPr>
                <w:rFonts w:eastAsia="Times New Roman" w:cstheme="minorHAnsi"/>
                <w:color w:val="0D0D0D"/>
                <w:sz w:val="15"/>
                <w:szCs w:val="16"/>
              </w:rPr>
              <w:t xml:space="preserve">             --</w:t>
            </w:r>
          </w:p>
        </w:tc>
        <w:tc>
          <w:tcPr>
            <w:tcW w:w="1065" w:type="dxa"/>
            <w:tcMar>
              <w:top w:w="14" w:type="dxa"/>
              <w:left w:w="14" w:type="dxa"/>
              <w:bottom w:w="14" w:type="dxa"/>
              <w:right w:w="14" w:type="dxa"/>
            </w:tcMar>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sidRPr="004249BB">
              <w:rPr>
                <w:rFonts w:eastAsia="Times New Roman" w:cstheme="minorHAnsi"/>
                <w:color w:val="0D0D0D"/>
                <w:sz w:val="15"/>
                <w:szCs w:val="16"/>
              </w:rPr>
              <w:t xml:space="preserve">      --</w:t>
            </w:r>
          </w:p>
        </w:tc>
        <w:tc>
          <w:tcPr>
            <w:tcW w:w="144" w:type="dxa"/>
            <w:shd w:val="clear" w:color="auto" w:fill="D9D9D9" w:themeFill="background1" w:themeFillShade="D9"/>
          </w:tcPr>
          <w:p w:rsidR="00B524CA" w:rsidRPr="004249BB" w:rsidRDefault="00B524CA" w:rsidP="00B524CA">
            <w:pPr>
              <w:tabs>
                <w:tab w:val="center" w:pos="831"/>
              </w:tabs>
              <w:spacing w:after="0" w:line="240" w:lineRule="auto"/>
              <w:rPr>
                <w:rFonts w:eastAsia="Times New Roman" w:cstheme="minorHAnsi"/>
                <w:color w:val="0D0D0D"/>
                <w:sz w:val="15"/>
                <w:szCs w:val="16"/>
              </w:rPr>
            </w:pPr>
          </w:p>
        </w:tc>
        <w:tc>
          <w:tcPr>
            <w:tcW w:w="1065" w:type="dxa"/>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sidRPr="004249BB">
              <w:rPr>
                <w:rFonts w:eastAsia="Times New Roman" w:cstheme="minorHAnsi"/>
                <w:color w:val="0D0D0D"/>
                <w:sz w:val="15"/>
                <w:szCs w:val="16"/>
              </w:rPr>
              <w:t xml:space="preserve">              --</w:t>
            </w:r>
          </w:p>
        </w:tc>
        <w:tc>
          <w:tcPr>
            <w:tcW w:w="1065" w:type="dxa"/>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Pr>
                <w:rFonts w:eastAsia="Times New Roman" w:cstheme="minorHAnsi"/>
                <w:color w:val="0D0D0D"/>
                <w:sz w:val="15"/>
                <w:szCs w:val="16"/>
              </w:rPr>
              <w:t xml:space="preserve">         150 </w:t>
            </w:r>
            <w:r w:rsidRPr="00713038">
              <w:rPr>
                <w:rFonts w:eastAsia="Times New Roman" w:cstheme="minorHAnsi"/>
                <w:b/>
                <w:color w:val="0D0D0D"/>
                <w:sz w:val="15"/>
                <w:szCs w:val="16"/>
              </w:rPr>
              <w:t>(O)</w:t>
            </w:r>
          </w:p>
        </w:tc>
        <w:tc>
          <w:tcPr>
            <w:tcW w:w="144" w:type="dxa"/>
            <w:shd w:val="clear" w:color="auto" w:fill="D9D9D9" w:themeFill="background1" w:themeFillShade="D9"/>
          </w:tcPr>
          <w:p w:rsidR="00B524CA" w:rsidRPr="004249BB" w:rsidRDefault="00B524CA" w:rsidP="00B524CA">
            <w:pPr>
              <w:tabs>
                <w:tab w:val="center" w:pos="831"/>
              </w:tabs>
              <w:spacing w:after="0" w:line="240" w:lineRule="auto"/>
              <w:rPr>
                <w:rFonts w:eastAsia="Times New Roman" w:cstheme="minorHAnsi"/>
                <w:color w:val="0D0D0D"/>
                <w:sz w:val="15"/>
                <w:szCs w:val="16"/>
              </w:rPr>
            </w:pPr>
          </w:p>
        </w:tc>
        <w:tc>
          <w:tcPr>
            <w:tcW w:w="1065" w:type="dxa"/>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Pr>
                <w:rFonts w:eastAsia="Times New Roman" w:cstheme="minorHAnsi"/>
                <w:color w:val="0D0D0D"/>
                <w:sz w:val="15"/>
                <w:szCs w:val="16"/>
              </w:rPr>
              <w:t xml:space="preserve">            --</w:t>
            </w:r>
          </w:p>
        </w:tc>
        <w:tc>
          <w:tcPr>
            <w:tcW w:w="1065" w:type="dxa"/>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Pr>
                <w:rFonts w:eastAsia="Times New Roman" w:cstheme="minorHAnsi"/>
                <w:color w:val="0D0D0D"/>
                <w:sz w:val="15"/>
                <w:szCs w:val="16"/>
              </w:rPr>
              <w:t xml:space="preserve">             --</w:t>
            </w:r>
          </w:p>
        </w:tc>
      </w:tr>
      <w:tr w:rsidR="00B524CA" w:rsidRPr="005B3215" w:rsidTr="00B524CA">
        <w:trPr>
          <w:trHeight w:val="187"/>
        </w:trPr>
        <w:tc>
          <w:tcPr>
            <w:tcW w:w="2441" w:type="dxa"/>
            <w:shd w:val="clear" w:color="auto" w:fill="auto"/>
            <w:tcMar>
              <w:top w:w="14" w:type="dxa"/>
              <w:left w:w="14" w:type="dxa"/>
              <w:bottom w:w="14" w:type="dxa"/>
              <w:right w:w="14" w:type="dxa"/>
            </w:tcMar>
            <w:vAlign w:val="center"/>
          </w:tcPr>
          <w:p w:rsidR="00B524CA" w:rsidRPr="004249BB" w:rsidRDefault="00B524CA" w:rsidP="00B524CA">
            <w:pPr>
              <w:spacing w:after="0" w:line="240" w:lineRule="auto"/>
              <w:rPr>
                <w:rFonts w:eastAsia="Times New Roman" w:cstheme="minorHAnsi"/>
                <w:color w:val="000000" w:themeColor="text1"/>
                <w:sz w:val="15"/>
                <w:szCs w:val="16"/>
              </w:rPr>
            </w:pPr>
            <w:r>
              <w:rPr>
                <w:rFonts w:eastAsia="Times New Roman" w:cstheme="minorHAnsi"/>
                <w:color w:val="000000" w:themeColor="text1"/>
                <w:sz w:val="15"/>
                <w:szCs w:val="16"/>
              </w:rPr>
              <w:t xml:space="preserve">Other </w:t>
            </w:r>
            <w:r w:rsidRPr="00713038">
              <w:rPr>
                <w:rFonts w:eastAsia="Times New Roman" w:cstheme="minorHAnsi"/>
                <w:b/>
                <w:color w:val="000000" w:themeColor="text1"/>
                <w:sz w:val="15"/>
                <w:szCs w:val="16"/>
              </w:rPr>
              <w:t>(P)</w:t>
            </w:r>
          </w:p>
        </w:tc>
        <w:tc>
          <w:tcPr>
            <w:tcW w:w="1065" w:type="dxa"/>
            <w:shd w:val="clear" w:color="auto" w:fill="auto"/>
            <w:tcMar>
              <w:top w:w="14" w:type="dxa"/>
              <w:left w:w="14" w:type="dxa"/>
              <w:bottom w:w="14" w:type="dxa"/>
              <w:right w:w="14" w:type="dxa"/>
            </w:tcMar>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sidRPr="004249BB">
              <w:rPr>
                <w:rFonts w:eastAsia="Times New Roman" w:cstheme="minorHAnsi"/>
                <w:sz w:val="15"/>
                <w:szCs w:val="16"/>
              </w:rPr>
              <w:t xml:space="preserve">         500</w:t>
            </w:r>
          </w:p>
        </w:tc>
        <w:tc>
          <w:tcPr>
            <w:tcW w:w="1065" w:type="dxa"/>
            <w:shd w:val="clear" w:color="auto" w:fill="auto"/>
            <w:tcMar>
              <w:top w:w="14" w:type="dxa"/>
              <w:left w:w="14" w:type="dxa"/>
              <w:bottom w:w="14" w:type="dxa"/>
              <w:right w:w="14" w:type="dxa"/>
            </w:tcMar>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sidRPr="004249BB">
              <w:rPr>
                <w:rFonts w:eastAsia="Times New Roman" w:cstheme="minorHAnsi"/>
                <w:color w:val="0D0D0D"/>
                <w:sz w:val="15"/>
                <w:szCs w:val="16"/>
              </w:rPr>
              <w:t xml:space="preserve">      5,297</w:t>
            </w:r>
          </w:p>
        </w:tc>
        <w:tc>
          <w:tcPr>
            <w:tcW w:w="1065" w:type="dxa"/>
            <w:tcMar>
              <w:top w:w="14" w:type="dxa"/>
              <w:left w:w="14" w:type="dxa"/>
              <w:bottom w:w="14" w:type="dxa"/>
              <w:right w:w="14" w:type="dxa"/>
            </w:tcMar>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sidRPr="004249BB">
              <w:rPr>
                <w:rFonts w:eastAsia="Times New Roman" w:cstheme="minorHAnsi"/>
                <w:color w:val="0D0D0D"/>
                <w:sz w:val="15"/>
                <w:szCs w:val="16"/>
              </w:rPr>
              <w:t xml:space="preserve">       --</w:t>
            </w:r>
          </w:p>
        </w:tc>
        <w:tc>
          <w:tcPr>
            <w:tcW w:w="144" w:type="dxa"/>
            <w:shd w:val="clear" w:color="auto" w:fill="D9D9D9" w:themeFill="background1" w:themeFillShade="D9"/>
          </w:tcPr>
          <w:p w:rsidR="00B524CA" w:rsidRPr="004249BB" w:rsidRDefault="00B524CA" w:rsidP="00B524CA">
            <w:pPr>
              <w:tabs>
                <w:tab w:val="center" w:pos="831"/>
              </w:tabs>
              <w:spacing w:after="0" w:line="240" w:lineRule="auto"/>
              <w:rPr>
                <w:rFonts w:eastAsia="Times New Roman" w:cstheme="minorHAnsi"/>
                <w:color w:val="0D0D0D"/>
                <w:sz w:val="15"/>
                <w:szCs w:val="16"/>
              </w:rPr>
            </w:pPr>
          </w:p>
        </w:tc>
        <w:tc>
          <w:tcPr>
            <w:tcW w:w="1065" w:type="dxa"/>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sidRPr="004249BB">
              <w:rPr>
                <w:rFonts w:eastAsia="Times New Roman" w:cstheme="minorHAnsi"/>
                <w:color w:val="0D0D0D"/>
                <w:sz w:val="15"/>
                <w:szCs w:val="16"/>
              </w:rPr>
              <w:t xml:space="preserve">       1,430</w:t>
            </w:r>
          </w:p>
        </w:tc>
        <w:tc>
          <w:tcPr>
            <w:tcW w:w="1065" w:type="dxa"/>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Pr>
                <w:rFonts w:eastAsia="Times New Roman" w:cstheme="minorHAnsi"/>
                <w:color w:val="0D0D0D"/>
                <w:sz w:val="15"/>
                <w:szCs w:val="16"/>
              </w:rPr>
              <w:t xml:space="preserve">           --</w:t>
            </w:r>
          </w:p>
        </w:tc>
        <w:tc>
          <w:tcPr>
            <w:tcW w:w="144" w:type="dxa"/>
            <w:shd w:val="clear" w:color="auto" w:fill="D9D9D9" w:themeFill="background1" w:themeFillShade="D9"/>
          </w:tcPr>
          <w:p w:rsidR="00B524CA" w:rsidRPr="004249BB" w:rsidRDefault="00B524CA" w:rsidP="00B524CA">
            <w:pPr>
              <w:tabs>
                <w:tab w:val="center" w:pos="831"/>
              </w:tabs>
              <w:spacing w:after="0" w:line="240" w:lineRule="auto"/>
              <w:rPr>
                <w:rFonts w:eastAsia="Times New Roman" w:cstheme="minorHAnsi"/>
                <w:color w:val="0D0D0D"/>
                <w:sz w:val="15"/>
                <w:szCs w:val="16"/>
              </w:rPr>
            </w:pPr>
          </w:p>
        </w:tc>
        <w:tc>
          <w:tcPr>
            <w:tcW w:w="1065" w:type="dxa"/>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Pr>
                <w:rFonts w:eastAsia="Times New Roman" w:cstheme="minorHAnsi"/>
                <w:color w:val="0D0D0D"/>
                <w:sz w:val="15"/>
                <w:szCs w:val="16"/>
              </w:rPr>
              <w:t xml:space="preserve">            --</w:t>
            </w:r>
          </w:p>
        </w:tc>
        <w:tc>
          <w:tcPr>
            <w:tcW w:w="1065" w:type="dxa"/>
            <w:vAlign w:val="center"/>
          </w:tcPr>
          <w:p w:rsidR="00B524CA" w:rsidRPr="004249BB" w:rsidRDefault="00B524CA" w:rsidP="00B524CA">
            <w:pPr>
              <w:tabs>
                <w:tab w:val="center" w:pos="831"/>
              </w:tabs>
              <w:spacing w:after="0" w:line="240" w:lineRule="auto"/>
              <w:rPr>
                <w:rFonts w:eastAsia="Times New Roman" w:cstheme="minorHAnsi"/>
                <w:color w:val="0D0D0D"/>
                <w:sz w:val="15"/>
                <w:szCs w:val="16"/>
              </w:rPr>
            </w:pPr>
            <w:r>
              <w:rPr>
                <w:rFonts w:eastAsia="Times New Roman" w:cstheme="minorHAnsi"/>
                <w:color w:val="0D0D0D"/>
                <w:sz w:val="15"/>
                <w:szCs w:val="16"/>
              </w:rPr>
              <w:t xml:space="preserve">          450</w:t>
            </w:r>
          </w:p>
        </w:tc>
      </w:tr>
      <w:tr w:rsidR="00B524CA" w:rsidRPr="005B3215" w:rsidTr="00B524CA">
        <w:trPr>
          <w:trHeight w:val="187"/>
        </w:trPr>
        <w:tc>
          <w:tcPr>
            <w:tcW w:w="2441" w:type="dxa"/>
            <w:shd w:val="clear" w:color="auto" w:fill="auto"/>
            <w:tcMar>
              <w:top w:w="14" w:type="dxa"/>
              <w:left w:w="14" w:type="dxa"/>
              <w:bottom w:w="14" w:type="dxa"/>
              <w:right w:w="14" w:type="dxa"/>
            </w:tcMar>
            <w:vAlign w:val="center"/>
          </w:tcPr>
          <w:p w:rsidR="00B524CA" w:rsidRPr="004249BB" w:rsidRDefault="00B524CA" w:rsidP="00B524CA">
            <w:pPr>
              <w:spacing w:after="0" w:line="240" w:lineRule="auto"/>
              <w:rPr>
                <w:rFonts w:eastAsia="Times New Roman" w:cstheme="minorHAnsi"/>
                <w:b/>
                <w:caps/>
                <w:color w:val="000000" w:themeColor="text1"/>
                <w:sz w:val="15"/>
                <w:szCs w:val="16"/>
              </w:rPr>
            </w:pPr>
            <w:r w:rsidRPr="004249BB">
              <w:rPr>
                <w:rFonts w:eastAsia="Times New Roman" w:cstheme="minorHAnsi"/>
                <w:b/>
                <w:caps/>
                <w:color w:val="000000" w:themeColor="text1"/>
                <w:sz w:val="15"/>
                <w:szCs w:val="16"/>
              </w:rPr>
              <w:t>Expenses Total</w:t>
            </w:r>
          </w:p>
        </w:tc>
        <w:tc>
          <w:tcPr>
            <w:tcW w:w="1065" w:type="dxa"/>
            <w:shd w:val="clear" w:color="auto" w:fill="auto"/>
            <w:tcMar>
              <w:top w:w="14" w:type="dxa"/>
              <w:left w:w="14" w:type="dxa"/>
              <w:bottom w:w="14" w:type="dxa"/>
              <w:right w:w="14" w:type="dxa"/>
            </w:tcMar>
            <w:vAlign w:val="center"/>
          </w:tcPr>
          <w:p w:rsidR="00B524CA" w:rsidRPr="004249BB" w:rsidRDefault="00B524CA" w:rsidP="00B524CA">
            <w:pPr>
              <w:tabs>
                <w:tab w:val="center" w:pos="831"/>
              </w:tabs>
              <w:spacing w:after="0" w:line="240" w:lineRule="auto"/>
              <w:rPr>
                <w:rFonts w:eastAsia="Times New Roman" w:cstheme="minorHAnsi"/>
                <w:b/>
                <w:color w:val="0D0D0D"/>
                <w:sz w:val="15"/>
                <w:szCs w:val="16"/>
              </w:rPr>
            </w:pPr>
            <w:r w:rsidRPr="004249BB">
              <w:rPr>
                <w:rFonts w:eastAsia="Times New Roman" w:cstheme="minorHAnsi"/>
                <w:b/>
                <w:color w:val="000000" w:themeColor="text1"/>
                <w:sz w:val="15"/>
                <w:szCs w:val="16"/>
              </w:rPr>
              <w:t>$102,440</w:t>
            </w:r>
          </w:p>
        </w:tc>
        <w:tc>
          <w:tcPr>
            <w:tcW w:w="1065" w:type="dxa"/>
            <w:shd w:val="clear" w:color="auto" w:fill="auto"/>
            <w:tcMar>
              <w:top w:w="14" w:type="dxa"/>
              <w:left w:w="14" w:type="dxa"/>
              <w:bottom w:w="14" w:type="dxa"/>
              <w:right w:w="14" w:type="dxa"/>
            </w:tcMar>
            <w:vAlign w:val="center"/>
          </w:tcPr>
          <w:p w:rsidR="00B524CA" w:rsidRPr="004249BB" w:rsidRDefault="00B524CA" w:rsidP="00B524CA">
            <w:pPr>
              <w:tabs>
                <w:tab w:val="center" w:pos="831"/>
              </w:tabs>
              <w:spacing w:after="0" w:line="240" w:lineRule="auto"/>
              <w:rPr>
                <w:rFonts w:eastAsia="Times New Roman" w:cstheme="minorHAnsi"/>
                <w:b/>
                <w:color w:val="0D0D0D"/>
                <w:sz w:val="15"/>
                <w:szCs w:val="16"/>
              </w:rPr>
            </w:pPr>
            <w:r w:rsidRPr="004249BB">
              <w:rPr>
                <w:rFonts w:eastAsia="Times New Roman" w:cstheme="minorHAnsi"/>
                <w:b/>
                <w:color w:val="0D0D0D"/>
                <w:sz w:val="15"/>
                <w:szCs w:val="16"/>
              </w:rPr>
              <w:t>$119,732</w:t>
            </w:r>
          </w:p>
        </w:tc>
        <w:tc>
          <w:tcPr>
            <w:tcW w:w="1065" w:type="dxa"/>
            <w:tcMar>
              <w:top w:w="14" w:type="dxa"/>
              <w:left w:w="14" w:type="dxa"/>
              <w:bottom w:w="14" w:type="dxa"/>
              <w:right w:w="14" w:type="dxa"/>
            </w:tcMar>
            <w:vAlign w:val="center"/>
          </w:tcPr>
          <w:p w:rsidR="00B524CA" w:rsidRPr="004249BB" w:rsidRDefault="00B524CA" w:rsidP="00B524CA">
            <w:pPr>
              <w:tabs>
                <w:tab w:val="center" w:pos="831"/>
              </w:tabs>
              <w:spacing w:after="0" w:line="240" w:lineRule="auto"/>
              <w:rPr>
                <w:rFonts w:eastAsia="Times New Roman" w:cstheme="minorHAnsi"/>
                <w:b/>
                <w:color w:val="0D0D0D"/>
                <w:sz w:val="15"/>
                <w:szCs w:val="16"/>
              </w:rPr>
            </w:pPr>
            <w:r w:rsidRPr="004249BB">
              <w:rPr>
                <w:rFonts w:eastAsia="Times New Roman" w:cstheme="minorHAnsi"/>
                <w:b/>
                <w:color w:val="0D0D0D"/>
                <w:sz w:val="15"/>
                <w:szCs w:val="16"/>
              </w:rPr>
              <w:t>$139,668</w:t>
            </w:r>
          </w:p>
        </w:tc>
        <w:tc>
          <w:tcPr>
            <w:tcW w:w="144" w:type="dxa"/>
            <w:shd w:val="clear" w:color="auto" w:fill="D9D9D9" w:themeFill="background1" w:themeFillShade="D9"/>
          </w:tcPr>
          <w:p w:rsidR="00B524CA" w:rsidRPr="004249BB" w:rsidRDefault="00B524CA" w:rsidP="00B524CA">
            <w:pPr>
              <w:tabs>
                <w:tab w:val="center" w:pos="831"/>
              </w:tabs>
              <w:spacing w:after="0" w:line="240" w:lineRule="auto"/>
              <w:rPr>
                <w:rFonts w:eastAsia="Times New Roman" w:cstheme="minorHAnsi"/>
                <w:b/>
                <w:color w:val="0D0D0D"/>
                <w:sz w:val="15"/>
                <w:szCs w:val="16"/>
              </w:rPr>
            </w:pPr>
          </w:p>
        </w:tc>
        <w:tc>
          <w:tcPr>
            <w:tcW w:w="1065" w:type="dxa"/>
            <w:vAlign w:val="center"/>
          </w:tcPr>
          <w:p w:rsidR="00B524CA" w:rsidRPr="004249BB" w:rsidRDefault="00B524CA" w:rsidP="00B524CA">
            <w:pPr>
              <w:tabs>
                <w:tab w:val="center" w:pos="831"/>
              </w:tabs>
              <w:spacing w:after="0" w:line="240" w:lineRule="auto"/>
              <w:rPr>
                <w:rFonts w:eastAsia="Times New Roman" w:cstheme="minorHAnsi"/>
                <w:b/>
                <w:color w:val="0D0D0D"/>
                <w:sz w:val="15"/>
                <w:szCs w:val="16"/>
              </w:rPr>
            </w:pPr>
            <w:r w:rsidRPr="004249BB">
              <w:rPr>
                <w:rFonts w:eastAsia="Times New Roman" w:cstheme="minorHAnsi"/>
                <w:b/>
                <w:color w:val="0D0D0D"/>
                <w:sz w:val="15"/>
                <w:szCs w:val="16"/>
              </w:rPr>
              <w:t>$165</w:t>
            </w:r>
            <w:r>
              <w:rPr>
                <w:rFonts w:eastAsia="Times New Roman" w:cstheme="minorHAnsi"/>
                <w:b/>
                <w:color w:val="0D0D0D"/>
                <w:sz w:val="15"/>
                <w:szCs w:val="16"/>
              </w:rPr>
              <w:t>,</w:t>
            </w:r>
            <w:r w:rsidRPr="004249BB">
              <w:rPr>
                <w:rFonts w:eastAsia="Times New Roman" w:cstheme="minorHAnsi"/>
                <w:b/>
                <w:color w:val="0D0D0D"/>
                <w:sz w:val="15"/>
                <w:szCs w:val="16"/>
              </w:rPr>
              <w:t>130</w:t>
            </w:r>
          </w:p>
        </w:tc>
        <w:tc>
          <w:tcPr>
            <w:tcW w:w="1065" w:type="dxa"/>
            <w:vAlign w:val="center"/>
          </w:tcPr>
          <w:p w:rsidR="00B524CA" w:rsidRPr="004249BB" w:rsidRDefault="00E83868" w:rsidP="00B524CA">
            <w:pPr>
              <w:tabs>
                <w:tab w:val="center" w:pos="831"/>
              </w:tabs>
              <w:spacing w:after="0" w:line="240" w:lineRule="auto"/>
              <w:rPr>
                <w:rFonts w:eastAsia="Times New Roman" w:cstheme="minorHAnsi"/>
                <w:b/>
                <w:color w:val="0D0D0D"/>
                <w:sz w:val="15"/>
                <w:szCs w:val="16"/>
              </w:rPr>
            </w:pPr>
            <w:r>
              <w:rPr>
                <w:rFonts w:eastAsia="Times New Roman" w:cstheme="minorHAnsi"/>
                <w:b/>
                <w:color w:val="0D0D0D"/>
                <w:sz w:val="15"/>
                <w:szCs w:val="16"/>
              </w:rPr>
              <w:t>$147,860</w:t>
            </w:r>
          </w:p>
        </w:tc>
        <w:tc>
          <w:tcPr>
            <w:tcW w:w="144" w:type="dxa"/>
            <w:shd w:val="clear" w:color="auto" w:fill="D9D9D9" w:themeFill="background1" w:themeFillShade="D9"/>
          </w:tcPr>
          <w:p w:rsidR="00B524CA" w:rsidRPr="004249BB" w:rsidRDefault="00B524CA" w:rsidP="00B524CA">
            <w:pPr>
              <w:tabs>
                <w:tab w:val="center" w:pos="831"/>
              </w:tabs>
              <w:spacing w:after="0" w:line="240" w:lineRule="auto"/>
              <w:rPr>
                <w:rFonts w:eastAsia="Times New Roman" w:cstheme="minorHAnsi"/>
                <w:b/>
                <w:color w:val="0D0D0D"/>
                <w:sz w:val="15"/>
                <w:szCs w:val="16"/>
              </w:rPr>
            </w:pPr>
          </w:p>
        </w:tc>
        <w:tc>
          <w:tcPr>
            <w:tcW w:w="1065" w:type="dxa"/>
            <w:vAlign w:val="center"/>
          </w:tcPr>
          <w:p w:rsidR="00B524CA" w:rsidRPr="004249BB" w:rsidRDefault="00B524CA" w:rsidP="00B524CA">
            <w:pPr>
              <w:tabs>
                <w:tab w:val="center" w:pos="831"/>
              </w:tabs>
              <w:spacing w:after="0" w:line="240" w:lineRule="auto"/>
              <w:rPr>
                <w:rFonts w:eastAsia="Times New Roman" w:cstheme="minorHAnsi"/>
                <w:b/>
                <w:color w:val="0D0D0D"/>
                <w:sz w:val="15"/>
                <w:szCs w:val="16"/>
              </w:rPr>
            </w:pPr>
            <w:r>
              <w:rPr>
                <w:rFonts w:eastAsia="Times New Roman" w:cstheme="minorHAnsi"/>
                <w:b/>
                <w:color w:val="0D0D0D"/>
                <w:sz w:val="15"/>
                <w:szCs w:val="16"/>
              </w:rPr>
              <w:t>$110,130</w:t>
            </w:r>
          </w:p>
        </w:tc>
        <w:tc>
          <w:tcPr>
            <w:tcW w:w="1065" w:type="dxa"/>
            <w:vAlign w:val="center"/>
          </w:tcPr>
          <w:p w:rsidR="00B524CA" w:rsidRPr="004249BB" w:rsidRDefault="00B524CA" w:rsidP="00B524CA">
            <w:pPr>
              <w:tabs>
                <w:tab w:val="center" w:pos="831"/>
              </w:tabs>
              <w:spacing w:after="0" w:line="240" w:lineRule="auto"/>
              <w:rPr>
                <w:rFonts w:eastAsia="Times New Roman" w:cstheme="minorHAnsi"/>
                <w:b/>
                <w:color w:val="0D0D0D"/>
                <w:sz w:val="15"/>
                <w:szCs w:val="16"/>
              </w:rPr>
            </w:pPr>
          </w:p>
        </w:tc>
      </w:tr>
      <w:tr w:rsidR="00B524CA" w:rsidRPr="005B3215" w:rsidTr="00B524CA">
        <w:trPr>
          <w:trHeight w:val="187"/>
        </w:trPr>
        <w:tc>
          <w:tcPr>
            <w:tcW w:w="2441" w:type="dxa"/>
            <w:shd w:val="clear" w:color="auto" w:fill="auto"/>
            <w:tcMar>
              <w:top w:w="14" w:type="dxa"/>
              <w:left w:w="14" w:type="dxa"/>
              <w:bottom w:w="14" w:type="dxa"/>
              <w:right w:w="14" w:type="dxa"/>
            </w:tcMar>
            <w:vAlign w:val="center"/>
          </w:tcPr>
          <w:p w:rsidR="00B524CA" w:rsidRPr="004249BB" w:rsidRDefault="00B524CA" w:rsidP="00B524CA">
            <w:pPr>
              <w:spacing w:after="0" w:line="240" w:lineRule="auto"/>
              <w:rPr>
                <w:rFonts w:eastAsia="Times New Roman" w:cstheme="minorHAnsi"/>
                <w:b/>
                <w:caps/>
                <w:color w:val="000000" w:themeColor="text1"/>
                <w:sz w:val="15"/>
                <w:szCs w:val="16"/>
              </w:rPr>
            </w:pPr>
            <w:r w:rsidRPr="004249BB">
              <w:rPr>
                <w:rFonts w:eastAsia="Times New Roman" w:cstheme="minorHAnsi"/>
                <w:b/>
                <w:caps/>
                <w:color w:val="000000" w:themeColor="text1"/>
                <w:sz w:val="15"/>
                <w:szCs w:val="16"/>
              </w:rPr>
              <w:t>Balance</w:t>
            </w:r>
          </w:p>
        </w:tc>
        <w:tc>
          <w:tcPr>
            <w:tcW w:w="1065" w:type="dxa"/>
            <w:shd w:val="clear" w:color="auto" w:fill="auto"/>
            <w:tcMar>
              <w:top w:w="14" w:type="dxa"/>
              <w:left w:w="14" w:type="dxa"/>
              <w:bottom w:w="14" w:type="dxa"/>
              <w:right w:w="14" w:type="dxa"/>
            </w:tcMar>
            <w:vAlign w:val="center"/>
          </w:tcPr>
          <w:p w:rsidR="00B524CA" w:rsidRPr="004249BB" w:rsidRDefault="00B524CA" w:rsidP="00B524CA">
            <w:pPr>
              <w:tabs>
                <w:tab w:val="center" w:pos="831"/>
              </w:tabs>
              <w:spacing w:after="0" w:line="240" w:lineRule="auto"/>
              <w:rPr>
                <w:rFonts w:eastAsia="Times New Roman" w:cstheme="minorHAnsi"/>
                <w:b/>
                <w:color w:val="0D0D0D"/>
                <w:sz w:val="15"/>
                <w:szCs w:val="16"/>
              </w:rPr>
            </w:pPr>
            <w:r w:rsidRPr="004249BB">
              <w:rPr>
                <w:rFonts w:eastAsia="Times New Roman" w:cstheme="minorHAnsi"/>
                <w:b/>
                <w:color w:val="000000" w:themeColor="text1"/>
                <w:sz w:val="15"/>
                <w:szCs w:val="16"/>
              </w:rPr>
              <w:t xml:space="preserve">($ 38,445) </w:t>
            </w:r>
            <w:r w:rsidRPr="00713038">
              <w:rPr>
                <w:rFonts w:eastAsia="Times New Roman" w:cstheme="minorHAnsi"/>
                <w:b/>
                <w:color w:val="000000" w:themeColor="text1"/>
                <w:sz w:val="15"/>
                <w:szCs w:val="16"/>
              </w:rPr>
              <w:t>(Q)</w:t>
            </w:r>
          </w:p>
        </w:tc>
        <w:tc>
          <w:tcPr>
            <w:tcW w:w="1065" w:type="dxa"/>
            <w:shd w:val="clear" w:color="auto" w:fill="auto"/>
            <w:tcMar>
              <w:top w:w="14" w:type="dxa"/>
              <w:left w:w="14" w:type="dxa"/>
              <w:bottom w:w="14" w:type="dxa"/>
              <w:right w:w="14" w:type="dxa"/>
            </w:tcMar>
            <w:vAlign w:val="center"/>
          </w:tcPr>
          <w:p w:rsidR="00B524CA" w:rsidRPr="004249BB" w:rsidRDefault="00B524CA" w:rsidP="00B524CA">
            <w:pPr>
              <w:tabs>
                <w:tab w:val="center" w:pos="831"/>
              </w:tabs>
              <w:spacing w:after="0" w:line="240" w:lineRule="auto"/>
              <w:rPr>
                <w:rFonts w:eastAsia="Times New Roman" w:cstheme="minorHAnsi"/>
                <w:b/>
                <w:color w:val="0D0D0D"/>
                <w:sz w:val="15"/>
                <w:szCs w:val="16"/>
              </w:rPr>
            </w:pPr>
            <w:r w:rsidRPr="004249BB">
              <w:rPr>
                <w:rFonts w:eastAsia="Times New Roman" w:cstheme="minorHAnsi"/>
                <w:b/>
                <w:color w:val="0D0D0D"/>
                <w:sz w:val="15"/>
                <w:szCs w:val="16"/>
              </w:rPr>
              <w:t>$    1,847</w:t>
            </w:r>
          </w:p>
        </w:tc>
        <w:tc>
          <w:tcPr>
            <w:tcW w:w="1065" w:type="dxa"/>
            <w:tcMar>
              <w:top w:w="14" w:type="dxa"/>
              <w:left w:w="14" w:type="dxa"/>
              <w:bottom w:w="14" w:type="dxa"/>
              <w:right w:w="14" w:type="dxa"/>
            </w:tcMar>
            <w:vAlign w:val="center"/>
          </w:tcPr>
          <w:p w:rsidR="00B524CA" w:rsidRPr="004249BB" w:rsidRDefault="00B524CA" w:rsidP="00B524CA">
            <w:pPr>
              <w:tabs>
                <w:tab w:val="center" w:pos="831"/>
              </w:tabs>
              <w:spacing w:after="0" w:line="240" w:lineRule="auto"/>
              <w:rPr>
                <w:rFonts w:eastAsia="Times New Roman" w:cstheme="minorHAnsi"/>
                <w:b/>
                <w:color w:val="0D0D0D"/>
                <w:sz w:val="15"/>
                <w:szCs w:val="16"/>
              </w:rPr>
            </w:pPr>
            <w:r w:rsidRPr="004249BB">
              <w:rPr>
                <w:rFonts w:eastAsia="Times New Roman" w:cstheme="minorHAnsi"/>
                <w:b/>
                <w:color w:val="0D0D0D"/>
                <w:sz w:val="15"/>
                <w:szCs w:val="16"/>
              </w:rPr>
              <w:t>$  20,504</w:t>
            </w:r>
          </w:p>
        </w:tc>
        <w:tc>
          <w:tcPr>
            <w:tcW w:w="144" w:type="dxa"/>
            <w:shd w:val="clear" w:color="auto" w:fill="D9D9D9" w:themeFill="background1" w:themeFillShade="D9"/>
          </w:tcPr>
          <w:p w:rsidR="00B524CA" w:rsidRPr="004249BB" w:rsidRDefault="00B524CA" w:rsidP="00B524CA">
            <w:pPr>
              <w:tabs>
                <w:tab w:val="center" w:pos="831"/>
              </w:tabs>
              <w:spacing w:after="0" w:line="240" w:lineRule="auto"/>
              <w:rPr>
                <w:rFonts w:eastAsia="Times New Roman" w:cstheme="minorHAnsi"/>
                <w:b/>
                <w:color w:val="0D0D0D"/>
                <w:sz w:val="15"/>
                <w:szCs w:val="16"/>
              </w:rPr>
            </w:pPr>
          </w:p>
        </w:tc>
        <w:tc>
          <w:tcPr>
            <w:tcW w:w="1065" w:type="dxa"/>
            <w:vAlign w:val="center"/>
          </w:tcPr>
          <w:p w:rsidR="00B524CA" w:rsidRPr="004249BB" w:rsidRDefault="00B524CA" w:rsidP="00B524CA">
            <w:pPr>
              <w:tabs>
                <w:tab w:val="center" w:pos="831"/>
              </w:tabs>
              <w:spacing w:after="0" w:line="240" w:lineRule="auto"/>
              <w:rPr>
                <w:rFonts w:eastAsia="Times New Roman" w:cstheme="minorHAnsi"/>
                <w:b/>
                <w:color w:val="0D0D0D"/>
                <w:sz w:val="15"/>
                <w:szCs w:val="16"/>
              </w:rPr>
            </w:pPr>
            <w:r w:rsidRPr="004249BB">
              <w:rPr>
                <w:rFonts w:eastAsia="Times New Roman" w:cstheme="minorHAnsi"/>
                <w:b/>
                <w:color w:val="0D0D0D"/>
                <w:sz w:val="15"/>
                <w:szCs w:val="16"/>
              </w:rPr>
              <w:t>$            0</w:t>
            </w:r>
          </w:p>
        </w:tc>
        <w:tc>
          <w:tcPr>
            <w:tcW w:w="1065" w:type="dxa"/>
            <w:vAlign w:val="center"/>
          </w:tcPr>
          <w:p w:rsidR="00B524CA" w:rsidRPr="004249BB" w:rsidRDefault="00E83868" w:rsidP="00E83868">
            <w:pPr>
              <w:tabs>
                <w:tab w:val="center" w:pos="831"/>
              </w:tabs>
              <w:spacing w:after="0" w:line="240" w:lineRule="auto"/>
              <w:rPr>
                <w:rFonts w:eastAsia="Times New Roman" w:cstheme="minorHAnsi"/>
                <w:b/>
                <w:color w:val="0D0D0D"/>
                <w:sz w:val="15"/>
                <w:szCs w:val="16"/>
              </w:rPr>
            </w:pPr>
            <w:r>
              <w:rPr>
                <w:rFonts w:eastAsia="Times New Roman" w:cstheme="minorHAnsi"/>
                <w:b/>
                <w:color w:val="0D0D0D"/>
                <w:sz w:val="15"/>
                <w:szCs w:val="16"/>
              </w:rPr>
              <w:t>($ 15,386)</w:t>
            </w:r>
          </w:p>
        </w:tc>
        <w:tc>
          <w:tcPr>
            <w:tcW w:w="144" w:type="dxa"/>
            <w:shd w:val="clear" w:color="auto" w:fill="D9D9D9" w:themeFill="background1" w:themeFillShade="D9"/>
          </w:tcPr>
          <w:p w:rsidR="00B524CA" w:rsidRPr="004249BB" w:rsidRDefault="00B524CA" w:rsidP="00B524CA">
            <w:pPr>
              <w:tabs>
                <w:tab w:val="center" w:pos="831"/>
              </w:tabs>
              <w:spacing w:after="0" w:line="240" w:lineRule="auto"/>
              <w:rPr>
                <w:rFonts w:eastAsia="Times New Roman" w:cstheme="minorHAnsi"/>
                <w:b/>
                <w:color w:val="0D0D0D"/>
                <w:sz w:val="15"/>
                <w:szCs w:val="16"/>
              </w:rPr>
            </w:pPr>
          </w:p>
        </w:tc>
        <w:tc>
          <w:tcPr>
            <w:tcW w:w="1065" w:type="dxa"/>
            <w:vAlign w:val="center"/>
          </w:tcPr>
          <w:p w:rsidR="00B524CA" w:rsidRPr="004249BB" w:rsidRDefault="00B524CA" w:rsidP="00B524CA">
            <w:pPr>
              <w:tabs>
                <w:tab w:val="center" w:pos="831"/>
              </w:tabs>
              <w:spacing w:after="0" w:line="240" w:lineRule="auto"/>
              <w:rPr>
                <w:rFonts w:eastAsia="Times New Roman" w:cstheme="minorHAnsi"/>
                <w:b/>
                <w:color w:val="0D0D0D"/>
                <w:sz w:val="15"/>
                <w:szCs w:val="16"/>
              </w:rPr>
            </w:pPr>
            <w:r>
              <w:rPr>
                <w:rFonts w:eastAsia="Times New Roman" w:cstheme="minorHAnsi"/>
                <w:b/>
                <w:color w:val="0D0D0D"/>
                <w:sz w:val="15"/>
                <w:szCs w:val="16"/>
              </w:rPr>
              <w:t>$  10,130</w:t>
            </w:r>
          </w:p>
        </w:tc>
        <w:tc>
          <w:tcPr>
            <w:tcW w:w="1065" w:type="dxa"/>
            <w:vAlign w:val="center"/>
          </w:tcPr>
          <w:p w:rsidR="00B524CA" w:rsidRPr="004249BB" w:rsidRDefault="00B524CA" w:rsidP="00B524CA">
            <w:pPr>
              <w:tabs>
                <w:tab w:val="center" w:pos="831"/>
              </w:tabs>
              <w:spacing w:after="0" w:line="240" w:lineRule="auto"/>
              <w:rPr>
                <w:rFonts w:eastAsia="Times New Roman" w:cstheme="minorHAnsi"/>
                <w:b/>
                <w:color w:val="0D0D0D"/>
                <w:sz w:val="15"/>
                <w:szCs w:val="16"/>
              </w:rPr>
            </w:pPr>
          </w:p>
        </w:tc>
      </w:tr>
    </w:tbl>
    <w:p w:rsidR="00D41F8C" w:rsidRPr="00D41F8C" w:rsidRDefault="00D41F8C" w:rsidP="00D41F8C">
      <w:pPr>
        <w:spacing w:after="0" w:line="240" w:lineRule="auto"/>
        <w:rPr>
          <w:sz w:val="9"/>
          <w:szCs w:val="16"/>
        </w:rPr>
      </w:pPr>
    </w:p>
    <w:p w:rsidR="00C37AFD" w:rsidRDefault="007B7FC1" w:rsidP="00D41F8C">
      <w:pPr>
        <w:spacing w:after="0" w:line="240" w:lineRule="auto"/>
        <w:rPr>
          <w:sz w:val="15"/>
          <w:szCs w:val="16"/>
        </w:rPr>
      </w:pPr>
      <w:r>
        <w:rPr>
          <w:sz w:val="15"/>
          <w:szCs w:val="16"/>
        </w:rPr>
        <w:t>Income Notes</w:t>
      </w:r>
      <w:r>
        <w:rPr>
          <w:sz w:val="15"/>
          <w:szCs w:val="16"/>
        </w:rPr>
        <w:tab/>
        <w:t>A)</w:t>
      </w:r>
      <w:r w:rsidR="00BA0996">
        <w:rPr>
          <w:sz w:val="15"/>
          <w:szCs w:val="16"/>
        </w:rPr>
        <w:tab/>
      </w:r>
      <w:r>
        <w:rPr>
          <w:sz w:val="15"/>
          <w:szCs w:val="16"/>
        </w:rPr>
        <w:t>P</w:t>
      </w:r>
      <w:r w:rsidR="00BA0996">
        <w:rPr>
          <w:sz w:val="15"/>
          <w:szCs w:val="16"/>
        </w:rPr>
        <w:t>rojected contributions much less than actual</w:t>
      </w:r>
    </w:p>
    <w:p w:rsidR="00C37AFD" w:rsidRDefault="007B7FC1" w:rsidP="00D41F8C">
      <w:pPr>
        <w:spacing w:after="0" w:line="240" w:lineRule="auto"/>
        <w:rPr>
          <w:sz w:val="15"/>
          <w:szCs w:val="16"/>
        </w:rPr>
      </w:pPr>
      <w:r>
        <w:rPr>
          <w:sz w:val="15"/>
          <w:szCs w:val="16"/>
        </w:rPr>
        <w:tab/>
      </w:r>
      <w:r>
        <w:rPr>
          <w:sz w:val="15"/>
          <w:szCs w:val="16"/>
        </w:rPr>
        <w:tab/>
        <w:t xml:space="preserve">B) </w:t>
      </w:r>
      <w:r w:rsidR="00145DE5">
        <w:rPr>
          <w:sz w:val="15"/>
          <w:szCs w:val="16"/>
        </w:rPr>
        <w:tab/>
        <w:t>Fritz Estate to IASWG Ramey Endowment Fund</w:t>
      </w:r>
    </w:p>
    <w:p w:rsidR="00257E87" w:rsidRDefault="007B7FC1" w:rsidP="00D41F8C">
      <w:pPr>
        <w:spacing w:after="0" w:line="240" w:lineRule="auto"/>
        <w:rPr>
          <w:sz w:val="15"/>
          <w:szCs w:val="16"/>
        </w:rPr>
      </w:pPr>
      <w:r>
        <w:rPr>
          <w:sz w:val="15"/>
          <w:szCs w:val="16"/>
        </w:rPr>
        <w:tab/>
      </w:r>
      <w:r>
        <w:rPr>
          <w:sz w:val="15"/>
          <w:szCs w:val="16"/>
        </w:rPr>
        <w:tab/>
        <w:t xml:space="preserve">C) </w:t>
      </w:r>
      <w:r>
        <w:rPr>
          <w:sz w:val="15"/>
          <w:szCs w:val="16"/>
        </w:rPr>
        <w:tab/>
      </w:r>
      <w:r w:rsidR="004334E8">
        <w:rPr>
          <w:sz w:val="15"/>
          <w:szCs w:val="16"/>
        </w:rPr>
        <w:t>E</w:t>
      </w:r>
      <w:r w:rsidR="008A53CB">
        <w:rPr>
          <w:sz w:val="15"/>
          <w:szCs w:val="16"/>
        </w:rPr>
        <w:t>ndowment funds expected in 2017/</w:t>
      </w:r>
      <w:r w:rsidR="004334E8">
        <w:rPr>
          <w:sz w:val="15"/>
          <w:szCs w:val="16"/>
        </w:rPr>
        <w:t>received in 2018</w:t>
      </w:r>
    </w:p>
    <w:p w:rsidR="00D41F8C" w:rsidRDefault="007B7FC1" w:rsidP="00D41F8C">
      <w:pPr>
        <w:spacing w:after="0" w:line="240" w:lineRule="auto"/>
        <w:rPr>
          <w:sz w:val="15"/>
          <w:szCs w:val="16"/>
        </w:rPr>
      </w:pPr>
      <w:r>
        <w:rPr>
          <w:sz w:val="15"/>
          <w:szCs w:val="16"/>
        </w:rPr>
        <w:tab/>
      </w:r>
      <w:r>
        <w:rPr>
          <w:sz w:val="15"/>
          <w:szCs w:val="16"/>
        </w:rPr>
        <w:tab/>
        <w:t>D</w:t>
      </w:r>
      <w:r w:rsidR="004249BB">
        <w:rPr>
          <w:sz w:val="15"/>
          <w:szCs w:val="16"/>
        </w:rPr>
        <w:t>)</w:t>
      </w:r>
      <w:r w:rsidR="004249BB">
        <w:rPr>
          <w:sz w:val="15"/>
          <w:szCs w:val="16"/>
        </w:rPr>
        <w:tab/>
        <w:t>F</w:t>
      </w:r>
      <w:r w:rsidR="00D41F8C">
        <w:rPr>
          <w:sz w:val="15"/>
          <w:szCs w:val="16"/>
        </w:rPr>
        <w:t>rom NYL annuity investment instrument</w:t>
      </w:r>
    </w:p>
    <w:p w:rsidR="007B7FC1" w:rsidRDefault="007B7FC1" w:rsidP="007B7FC1">
      <w:pPr>
        <w:spacing w:after="0" w:line="240" w:lineRule="auto"/>
        <w:rPr>
          <w:rFonts w:eastAsia="Times New Roman" w:cstheme="minorHAnsi"/>
          <w:sz w:val="15"/>
          <w:szCs w:val="16"/>
        </w:rPr>
      </w:pPr>
      <w:r>
        <w:rPr>
          <w:rFonts w:eastAsia="Times New Roman" w:cstheme="minorHAnsi"/>
          <w:sz w:val="15"/>
          <w:szCs w:val="16"/>
        </w:rPr>
        <w:tab/>
      </w:r>
      <w:r>
        <w:rPr>
          <w:rFonts w:eastAsia="Times New Roman" w:cstheme="minorHAnsi"/>
          <w:sz w:val="15"/>
          <w:szCs w:val="16"/>
        </w:rPr>
        <w:tab/>
        <w:t>E)</w:t>
      </w:r>
      <w:r>
        <w:rPr>
          <w:rFonts w:eastAsia="Times New Roman" w:cstheme="minorHAnsi"/>
          <w:sz w:val="15"/>
          <w:szCs w:val="16"/>
        </w:rPr>
        <w:tab/>
        <w:t>Earned interest at NY Life received early January 2018 (NYL bureaucratic tape)</w:t>
      </w:r>
    </w:p>
    <w:p w:rsidR="007B7FC1" w:rsidRDefault="007B7FC1" w:rsidP="007B7FC1">
      <w:pPr>
        <w:spacing w:after="0" w:line="240" w:lineRule="auto"/>
        <w:rPr>
          <w:rFonts w:cstheme="minorHAnsi"/>
          <w:sz w:val="15"/>
          <w:szCs w:val="16"/>
        </w:rPr>
      </w:pPr>
      <w:r>
        <w:rPr>
          <w:sz w:val="15"/>
          <w:szCs w:val="16"/>
        </w:rPr>
        <w:tab/>
      </w:r>
      <w:r>
        <w:rPr>
          <w:sz w:val="15"/>
          <w:szCs w:val="16"/>
        </w:rPr>
        <w:tab/>
        <w:t>F</w:t>
      </w:r>
      <w:r w:rsidRPr="00C246AF">
        <w:rPr>
          <w:sz w:val="15"/>
          <w:szCs w:val="16"/>
        </w:rPr>
        <w:t>)</w:t>
      </w:r>
      <w:r>
        <w:rPr>
          <w:rFonts w:cstheme="minorHAnsi"/>
          <w:sz w:val="15"/>
          <w:szCs w:val="16"/>
        </w:rPr>
        <w:tab/>
        <w:t>M</w:t>
      </w:r>
      <w:r w:rsidRPr="00C246AF">
        <w:rPr>
          <w:rFonts w:cstheme="minorHAnsi"/>
          <w:sz w:val="15"/>
          <w:szCs w:val="16"/>
        </w:rPr>
        <w:t>iscellaneous adjustments</w:t>
      </w:r>
      <w:r>
        <w:rPr>
          <w:rFonts w:cstheme="minorHAnsi"/>
          <w:sz w:val="15"/>
          <w:szCs w:val="16"/>
        </w:rPr>
        <w:t xml:space="preserve">/returns </w:t>
      </w:r>
    </w:p>
    <w:p w:rsidR="007B7FC1" w:rsidRDefault="007B7FC1" w:rsidP="007B7FC1">
      <w:pPr>
        <w:spacing w:after="0" w:line="240" w:lineRule="auto"/>
        <w:rPr>
          <w:rFonts w:cstheme="minorHAnsi"/>
          <w:sz w:val="15"/>
          <w:szCs w:val="16"/>
        </w:rPr>
      </w:pPr>
      <w:r>
        <w:rPr>
          <w:rFonts w:cstheme="minorHAnsi"/>
          <w:sz w:val="15"/>
          <w:szCs w:val="16"/>
        </w:rPr>
        <w:tab/>
      </w:r>
      <w:r>
        <w:rPr>
          <w:rFonts w:cstheme="minorHAnsi"/>
          <w:sz w:val="15"/>
          <w:szCs w:val="16"/>
        </w:rPr>
        <w:tab/>
        <w:t>G)</w:t>
      </w:r>
      <w:r>
        <w:rPr>
          <w:rFonts w:cstheme="minorHAnsi"/>
          <w:sz w:val="15"/>
          <w:szCs w:val="16"/>
        </w:rPr>
        <w:tab/>
        <w:t>NYL interest held by accident/eventually returned to IASWG</w:t>
      </w:r>
    </w:p>
    <w:p w:rsidR="007B7FC1" w:rsidRPr="00C246AF" w:rsidRDefault="007B7FC1" w:rsidP="007B7FC1">
      <w:pPr>
        <w:spacing w:after="0" w:line="240" w:lineRule="auto"/>
        <w:rPr>
          <w:rFonts w:cstheme="minorHAnsi"/>
          <w:sz w:val="15"/>
          <w:szCs w:val="16"/>
        </w:rPr>
      </w:pPr>
      <w:r>
        <w:rPr>
          <w:rFonts w:cstheme="minorHAnsi"/>
          <w:sz w:val="15"/>
          <w:szCs w:val="16"/>
        </w:rPr>
        <w:tab/>
      </w:r>
      <w:r>
        <w:rPr>
          <w:rFonts w:cstheme="minorHAnsi"/>
          <w:sz w:val="15"/>
          <w:szCs w:val="16"/>
        </w:rPr>
        <w:tab/>
        <w:t>H)</w:t>
      </w:r>
      <w:r>
        <w:rPr>
          <w:rFonts w:cstheme="minorHAnsi"/>
          <w:sz w:val="15"/>
          <w:szCs w:val="16"/>
        </w:rPr>
        <w:tab/>
        <w:t>Unused /returned SPARC funds</w:t>
      </w:r>
    </w:p>
    <w:p w:rsidR="007B7FC1" w:rsidRDefault="007B7FC1" w:rsidP="00D41F8C">
      <w:pPr>
        <w:spacing w:after="0" w:line="240" w:lineRule="auto"/>
        <w:rPr>
          <w:sz w:val="15"/>
          <w:szCs w:val="16"/>
        </w:rPr>
      </w:pPr>
    </w:p>
    <w:p w:rsidR="007B7FC1" w:rsidRDefault="007B7FC1" w:rsidP="007B7FC1">
      <w:pPr>
        <w:spacing w:after="0" w:line="240" w:lineRule="auto"/>
        <w:rPr>
          <w:rFonts w:eastAsia="Times New Roman" w:cstheme="minorHAnsi"/>
          <w:sz w:val="15"/>
          <w:szCs w:val="16"/>
        </w:rPr>
      </w:pPr>
      <w:r>
        <w:rPr>
          <w:sz w:val="15"/>
          <w:szCs w:val="16"/>
        </w:rPr>
        <w:t>Expenses Notes</w:t>
      </w:r>
      <w:r>
        <w:rPr>
          <w:sz w:val="15"/>
          <w:szCs w:val="16"/>
        </w:rPr>
        <w:tab/>
        <w:t>J</w:t>
      </w:r>
      <w:r w:rsidRPr="00C246AF">
        <w:rPr>
          <w:rFonts w:eastAsia="Times New Roman" w:cstheme="minorHAnsi"/>
          <w:sz w:val="15"/>
          <w:szCs w:val="16"/>
        </w:rPr>
        <w:t xml:space="preserve">)   </w:t>
      </w:r>
      <w:r w:rsidRPr="00C246AF">
        <w:rPr>
          <w:rFonts w:eastAsia="Times New Roman" w:cstheme="minorHAnsi"/>
          <w:sz w:val="15"/>
          <w:szCs w:val="16"/>
        </w:rPr>
        <w:tab/>
      </w:r>
      <w:proofErr w:type="gramStart"/>
      <w:r>
        <w:rPr>
          <w:rFonts w:eastAsia="Times New Roman" w:cstheme="minorHAnsi"/>
          <w:sz w:val="15"/>
          <w:szCs w:val="16"/>
        </w:rPr>
        <w:t>Some</w:t>
      </w:r>
      <w:proofErr w:type="gramEnd"/>
      <w:r>
        <w:rPr>
          <w:rFonts w:eastAsia="Times New Roman" w:cstheme="minorHAnsi"/>
          <w:sz w:val="15"/>
          <w:szCs w:val="16"/>
        </w:rPr>
        <w:t xml:space="preserve"> board travel reimbursement occurs in each following year </w:t>
      </w:r>
    </w:p>
    <w:p w:rsidR="00713038" w:rsidRDefault="00713038" w:rsidP="00713038">
      <w:pPr>
        <w:spacing w:after="0" w:line="240" w:lineRule="auto"/>
        <w:rPr>
          <w:rFonts w:cstheme="minorHAnsi"/>
          <w:sz w:val="15"/>
          <w:szCs w:val="16"/>
        </w:rPr>
      </w:pPr>
      <w:r>
        <w:rPr>
          <w:rFonts w:cstheme="minorHAnsi"/>
          <w:sz w:val="15"/>
          <w:szCs w:val="16"/>
        </w:rPr>
        <w:tab/>
      </w:r>
      <w:r>
        <w:rPr>
          <w:rFonts w:cstheme="minorHAnsi"/>
          <w:sz w:val="15"/>
          <w:szCs w:val="16"/>
        </w:rPr>
        <w:tab/>
        <w:t>K)</w:t>
      </w:r>
      <w:r>
        <w:rPr>
          <w:rFonts w:cstheme="minorHAnsi"/>
          <w:sz w:val="15"/>
          <w:szCs w:val="16"/>
        </w:rPr>
        <w:tab/>
        <w:t>Bad news:  expenses surpassed budget because board members are showing up at meetings.  Good news:  Ditto.</w:t>
      </w:r>
    </w:p>
    <w:p w:rsidR="00713038" w:rsidRDefault="00713038" w:rsidP="00713038">
      <w:pPr>
        <w:spacing w:after="0" w:line="240" w:lineRule="auto"/>
        <w:rPr>
          <w:sz w:val="16"/>
          <w:szCs w:val="16"/>
        </w:rPr>
      </w:pPr>
      <w:r>
        <w:rPr>
          <w:rFonts w:cstheme="minorHAnsi"/>
          <w:sz w:val="15"/>
          <w:szCs w:val="16"/>
        </w:rPr>
        <w:tab/>
      </w:r>
      <w:r>
        <w:rPr>
          <w:rFonts w:cstheme="minorHAnsi"/>
          <w:sz w:val="15"/>
          <w:szCs w:val="16"/>
        </w:rPr>
        <w:tab/>
        <w:t>l</w:t>
      </w:r>
      <w:r>
        <w:rPr>
          <w:sz w:val="16"/>
          <w:szCs w:val="16"/>
        </w:rPr>
        <w:t xml:space="preserve">) </w:t>
      </w:r>
      <w:r>
        <w:rPr>
          <w:sz w:val="16"/>
          <w:szCs w:val="16"/>
        </w:rPr>
        <w:tab/>
        <w:t>Subsidies for Symposium Diversity Fellow and International Scholar (previously in overall symposium budget)</w:t>
      </w:r>
    </w:p>
    <w:p w:rsidR="00713038" w:rsidRDefault="00713038" w:rsidP="00713038">
      <w:pPr>
        <w:spacing w:after="0" w:line="240" w:lineRule="auto"/>
        <w:rPr>
          <w:rFonts w:cstheme="minorHAnsi"/>
          <w:sz w:val="15"/>
          <w:szCs w:val="16"/>
        </w:rPr>
      </w:pPr>
      <w:r>
        <w:rPr>
          <w:rFonts w:cstheme="minorHAnsi"/>
          <w:sz w:val="15"/>
          <w:szCs w:val="16"/>
        </w:rPr>
        <w:tab/>
      </w:r>
      <w:r>
        <w:rPr>
          <w:rFonts w:cstheme="minorHAnsi"/>
          <w:sz w:val="15"/>
          <w:szCs w:val="16"/>
        </w:rPr>
        <w:tab/>
        <w:t>M)</w:t>
      </w:r>
      <w:r>
        <w:rPr>
          <w:rFonts w:cstheme="minorHAnsi"/>
          <w:sz w:val="15"/>
          <w:szCs w:val="16"/>
        </w:rPr>
        <w:tab/>
        <w:t>Both income and expenses are less than projected, yielding for GW Camp in 2017 a profit margin of $1,372</w:t>
      </w:r>
    </w:p>
    <w:p w:rsidR="00713038" w:rsidRPr="00C246AF" w:rsidRDefault="00713038" w:rsidP="00713038">
      <w:pPr>
        <w:spacing w:after="0" w:line="240" w:lineRule="auto"/>
        <w:rPr>
          <w:rFonts w:cstheme="minorHAnsi"/>
          <w:sz w:val="15"/>
          <w:szCs w:val="16"/>
        </w:rPr>
      </w:pPr>
      <w:r>
        <w:rPr>
          <w:rFonts w:cstheme="minorHAnsi"/>
          <w:sz w:val="15"/>
          <w:szCs w:val="16"/>
        </w:rPr>
        <w:tab/>
      </w:r>
      <w:r>
        <w:rPr>
          <w:rFonts w:cstheme="minorHAnsi"/>
          <w:sz w:val="15"/>
          <w:szCs w:val="16"/>
        </w:rPr>
        <w:tab/>
        <w:t>N</w:t>
      </w:r>
      <w:r w:rsidRPr="00C246AF">
        <w:rPr>
          <w:rFonts w:cstheme="minorHAnsi"/>
          <w:sz w:val="15"/>
          <w:szCs w:val="16"/>
        </w:rPr>
        <w:t>)</w:t>
      </w:r>
      <w:r w:rsidRPr="00C246AF">
        <w:rPr>
          <w:rFonts w:cstheme="minorHAnsi"/>
          <w:sz w:val="15"/>
          <w:szCs w:val="16"/>
        </w:rPr>
        <w:tab/>
        <w:t>Air subsidy to Germany L. Gardella; not budgeted but approved by pres</w:t>
      </w:r>
      <w:r>
        <w:rPr>
          <w:rFonts w:cstheme="minorHAnsi"/>
          <w:sz w:val="15"/>
          <w:szCs w:val="16"/>
        </w:rPr>
        <w:t>ident</w:t>
      </w:r>
    </w:p>
    <w:p w:rsidR="00713038" w:rsidRDefault="00713038" w:rsidP="00713038">
      <w:pPr>
        <w:spacing w:after="0" w:line="240" w:lineRule="auto"/>
        <w:rPr>
          <w:rFonts w:cstheme="minorHAnsi"/>
          <w:sz w:val="15"/>
          <w:szCs w:val="16"/>
        </w:rPr>
      </w:pPr>
      <w:r>
        <w:rPr>
          <w:rFonts w:cstheme="minorHAnsi"/>
          <w:sz w:val="15"/>
          <w:szCs w:val="16"/>
        </w:rPr>
        <w:tab/>
      </w:r>
      <w:r>
        <w:rPr>
          <w:rFonts w:cstheme="minorHAnsi"/>
          <w:sz w:val="15"/>
          <w:szCs w:val="16"/>
        </w:rPr>
        <w:tab/>
        <w:t>O)</w:t>
      </w:r>
      <w:r>
        <w:rPr>
          <w:rFonts w:cstheme="minorHAnsi"/>
          <w:sz w:val="15"/>
          <w:szCs w:val="16"/>
        </w:rPr>
        <w:tab/>
        <w:t>Support of UN-NGO’s</w:t>
      </w:r>
    </w:p>
    <w:p w:rsidR="00713038" w:rsidRPr="00C246AF" w:rsidRDefault="00713038" w:rsidP="00713038">
      <w:pPr>
        <w:spacing w:after="0" w:line="240" w:lineRule="auto"/>
        <w:rPr>
          <w:rFonts w:cstheme="minorHAnsi"/>
          <w:sz w:val="15"/>
          <w:szCs w:val="16"/>
        </w:rPr>
      </w:pPr>
      <w:r>
        <w:rPr>
          <w:sz w:val="15"/>
          <w:szCs w:val="16"/>
        </w:rPr>
        <w:tab/>
      </w:r>
      <w:r>
        <w:rPr>
          <w:sz w:val="15"/>
          <w:szCs w:val="16"/>
        </w:rPr>
        <w:tab/>
        <w:t>P</w:t>
      </w:r>
      <w:r w:rsidRPr="00C246AF">
        <w:rPr>
          <w:rFonts w:cstheme="minorHAnsi"/>
          <w:sz w:val="15"/>
          <w:szCs w:val="16"/>
        </w:rPr>
        <w:t xml:space="preserve">)     </w:t>
      </w:r>
      <w:r w:rsidRPr="00C246AF">
        <w:rPr>
          <w:rFonts w:cstheme="minorHAnsi"/>
          <w:sz w:val="15"/>
          <w:szCs w:val="16"/>
        </w:rPr>
        <w:tab/>
        <w:t>Kurland stu</w:t>
      </w:r>
      <w:r>
        <w:rPr>
          <w:rFonts w:cstheme="minorHAnsi"/>
          <w:sz w:val="15"/>
          <w:szCs w:val="16"/>
        </w:rPr>
        <w:t xml:space="preserve">dent receptions, </w:t>
      </w:r>
      <w:r w:rsidRPr="00C246AF">
        <w:rPr>
          <w:rFonts w:cstheme="minorHAnsi"/>
          <w:i/>
          <w:sz w:val="15"/>
          <w:szCs w:val="16"/>
        </w:rPr>
        <w:t xml:space="preserve">Founders Awards, </w:t>
      </w:r>
      <w:r w:rsidRPr="00C246AF">
        <w:rPr>
          <w:rFonts w:cstheme="minorHAnsi"/>
          <w:sz w:val="15"/>
          <w:szCs w:val="16"/>
        </w:rPr>
        <w:t xml:space="preserve">admin travel, equipment, </w:t>
      </w:r>
      <w:r>
        <w:rPr>
          <w:rFonts w:cstheme="minorHAnsi"/>
          <w:sz w:val="15"/>
          <w:szCs w:val="16"/>
        </w:rPr>
        <w:t xml:space="preserve">etc. </w:t>
      </w:r>
    </w:p>
    <w:p w:rsidR="00713038" w:rsidRDefault="00713038" w:rsidP="00713038">
      <w:pPr>
        <w:spacing w:after="0" w:line="240" w:lineRule="auto"/>
        <w:rPr>
          <w:rFonts w:cstheme="minorHAnsi"/>
          <w:sz w:val="15"/>
          <w:szCs w:val="16"/>
        </w:rPr>
      </w:pPr>
      <w:r>
        <w:rPr>
          <w:rFonts w:cstheme="minorHAnsi"/>
          <w:sz w:val="15"/>
          <w:szCs w:val="16"/>
        </w:rPr>
        <w:tab/>
      </w:r>
      <w:r>
        <w:rPr>
          <w:rFonts w:cstheme="minorHAnsi"/>
          <w:sz w:val="15"/>
          <w:szCs w:val="16"/>
        </w:rPr>
        <w:tab/>
        <w:t>Q)</w:t>
      </w:r>
      <w:r w:rsidRPr="00C246AF">
        <w:rPr>
          <w:rFonts w:cstheme="minorHAnsi"/>
          <w:sz w:val="15"/>
          <w:szCs w:val="16"/>
        </w:rPr>
        <w:tab/>
        <w:t>Factoring $12K for 2013 board travel reduces deficit to about $26.5K, about 2$K beyond the approved deficit budget</w:t>
      </w:r>
    </w:p>
    <w:p w:rsidR="00D41F8C" w:rsidRDefault="00D41F8C" w:rsidP="00D41F8C">
      <w:pPr>
        <w:spacing w:after="0" w:line="240" w:lineRule="auto"/>
        <w:jc w:val="center"/>
        <w:rPr>
          <w:rFonts w:cstheme="minorHAnsi"/>
          <w:b/>
          <w:sz w:val="18"/>
          <w:szCs w:val="16"/>
        </w:rPr>
      </w:pPr>
      <w:r>
        <w:rPr>
          <w:rFonts w:cstheme="minorHAnsi"/>
          <w:b/>
          <w:sz w:val="18"/>
          <w:szCs w:val="16"/>
        </w:rPr>
        <w:t>___________________________________________________________________________________________________________</w:t>
      </w:r>
    </w:p>
    <w:p w:rsidR="00D41F8C" w:rsidRPr="00B524CA" w:rsidRDefault="00D41F8C" w:rsidP="00D41F8C">
      <w:pPr>
        <w:spacing w:after="0" w:line="240" w:lineRule="auto"/>
        <w:jc w:val="center"/>
        <w:rPr>
          <w:rFonts w:cstheme="minorHAnsi"/>
          <w:b/>
          <w:sz w:val="16"/>
          <w:szCs w:val="16"/>
        </w:rPr>
      </w:pPr>
      <w:r w:rsidRPr="00B524CA">
        <w:rPr>
          <w:rFonts w:cstheme="minorHAnsi"/>
          <w:b/>
          <w:sz w:val="16"/>
          <w:szCs w:val="16"/>
        </w:rPr>
        <w:t>2017 SPECIAL PROJECTS APPROVED BY THE IASWG BOARD</w:t>
      </w:r>
    </w:p>
    <w:tbl>
      <w:tblPr>
        <w:tblpPr w:leftFromText="288" w:rightFromText="288" w:vertAnchor="text" w:horzAnchor="margin" w:tblpY="59"/>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43" w:type="dxa"/>
          <w:bottom w:w="29" w:type="dxa"/>
          <w:right w:w="43" w:type="dxa"/>
        </w:tblCellMar>
        <w:tblLook w:val="01E0"/>
      </w:tblPr>
      <w:tblGrid>
        <w:gridCol w:w="2255"/>
        <w:gridCol w:w="3420"/>
        <w:gridCol w:w="4320"/>
      </w:tblGrid>
      <w:tr w:rsidR="00BD3411" w:rsidTr="001F53EA">
        <w:trPr>
          <w:trHeight w:val="216"/>
        </w:trPr>
        <w:tc>
          <w:tcPr>
            <w:tcW w:w="2255" w:type="dxa"/>
            <w:vAlign w:val="center"/>
          </w:tcPr>
          <w:p w:rsidR="00BD3411" w:rsidRPr="00B524CA" w:rsidRDefault="00BD3411" w:rsidP="00972353">
            <w:pPr>
              <w:pStyle w:val="TableParagraph"/>
              <w:jc w:val="center"/>
              <w:rPr>
                <w:b/>
                <w:sz w:val="15"/>
              </w:rPr>
            </w:pPr>
            <w:r w:rsidRPr="00B524CA">
              <w:rPr>
                <w:b/>
                <w:sz w:val="15"/>
              </w:rPr>
              <w:t>Expense</w:t>
            </w:r>
          </w:p>
        </w:tc>
        <w:tc>
          <w:tcPr>
            <w:tcW w:w="3420" w:type="dxa"/>
            <w:vAlign w:val="center"/>
          </w:tcPr>
          <w:p w:rsidR="00BD3411" w:rsidRPr="00B524CA" w:rsidRDefault="00BD3411" w:rsidP="00972353">
            <w:pPr>
              <w:pStyle w:val="TableParagraph"/>
              <w:jc w:val="center"/>
              <w:rPr>
                <w:b/>
                <w:sz w:val="15"/>
              </w:rPr>
            </w:pPr>
            <w:r w:rsidRPr="00B524CA">
              <w:rPr>
                <w:b/>
                <w:sz w:val="15"/>
              </w:rPr>
              <w:t>2018Budget</w:t>
            </w:r>
          </w:p>
        </w:tc>
        <w:tc>
          <w:tcPr>
            <w:tcW w:w="4320" w:type="dxa"/>
            <w:vAlign w:val="center"/>
          </w:tcPr>
          <w:p w:rsidR="00BD3411" w:rsidRPr="00B524CA" w:rsidRDefault="00BD3411" w:rsidP="00972353">
            <w:pPr>
              <w:pStyle w:val="TableParagraph"/>
              <w:jc w:val="center"/>
              <w:rPr>
                <w:b/>
                <w:sz w:val="15"/>
              </w:rPr>
            </w:pPr>
            <w:r w:rsidRPr="00B524CA">
              <w:rPr>
                <w:b/>
                <w:sz w:val="15"/>
              </w:rPr>
              <w:t>Purpose</w:t>
            </w:r>
          </w:p>
        </w:tc>
      </w:tr>
      <w:tr w:rsidR="00BD3411" w:rsidTr="001F53EA">
        <w:trPr>
          <w:trHeight w:val="216"/>
        </w:trPr>
        <w:tc>
          <w:tcPr>
            <w:tcW w:w="2255" w:type="dxa"/>
            <w:vAlign w:val="center"/>
          </w:tcPr>
          <w:p w:rsidR="00BD3411" w:rsidRPr="00B524CA" w:rsidRDefault="00BD3411" w:rsidP="00972353">
            <w:pPr>
              <w:pStyle w:val="TableParagraph"/>
              <w:ind w:left="103"/>
              <w:rPr>
                <w:sz w:val="15"/>
              </w:rPr>
            </w:pPr>
            <w:r w:rsidRPr="00B524CA">
              <w:rPr>
                <w:sz w:val="15"/>
              </w:rPr>
              <w:t>Symposium Scholarships</w:t>
            </w:r>
          </w:p>
        </w:tc>
        <w:tc>
          <w:tcPr>
            <w:tcW w:w="3420" w:type="dxa"/>
            <w:vAlign w:val="center"/>
          </w:tcPr>
          <w:p w:rsidR="00BD3411" w:rsidRPr="00B524CA" w:rsidRDefault="00B524CA" w:rsidP="00972353">
            <w:pPr>
              <w:pStyle w:val="TableParagraph"/>
              <w:jc w:val="center"/>
              <w:rPr>
                <w:sz w:val="15"/>
              </w:rPr>
            </w:pPr>
            <w:r>
              <w:rPr>
                <w:sz w:val="15"/>
              </w:rPr>
              <w:t>5,000</w:t>
            </w:r>
          </w:p>
        </w:tc>
        <w:tc>
          <w:tcPr>
            <w:tcW w:w="4320" w:type="dxa"/>
            <w:vAlign w:val="center"/>
          </w:tcPr>
          <w:p w:rsidR="00BD3411" w:rsidRPr="00B524CA" w:rsidRDefault="00BD3411" w:rsidP="00972353">
            <w:pPr>
              <w:pStyle w:val="TableParagraph"/>
              <w:ind w:left="102"/>
              <w:jc w:val="center"/>
              <w:rPr>
                <w:sz w:val="15"/>
              </w:rPr>
            </w:pPr>
            <w:r w:rsidRPr="00B524CA">
              <w:rPr>
                <w:sz w:val="15"/>
              </w:rPr>
              <w:t>Travel assistance for member practitioners</w:t>
            </w:r>
          </w:p>
        </w:tc>
      </w:tr>
      <w:tr w:rsidR="00BD3411" w:rsidTr="001F53EA">
        <w:trPr>
          <w:trHeight w:val="216"/>
        </w:trPr>
        <w:tc>
          <w:tcPr>
            <w:tcW w:w="2255" w:type="dxa"/>
            <w:vAlign w:val="center"/>
          </w:tcPr>
          <w:p w:rsidR="00BD3411" w:rsidRPr="00B524CA" w:rsidRDefault="00BD3411" w:rsidP="00972353">
            <w:pPr>
              <w:pStyle w:val="TableParagraph"/>
              <w:rPr>
                <w:sz w:val="15"/>
              </w:rPr>
            </w:pPr>
            <w:r w:rsidRPr="00B524CA">
              <w:rPr>
                <w:sz w:val="15"/>
              </w:rPr>
              <w:t>Special Chapter Events</w:t>
            </w:r>
          </w:p>
        </w:tc>
        <w:tc>
          <w:tcPr>
            <w:tcW w:w="3420" w:type="dxa"/>
            <w:vAlign w:val="center"/>
          </w:tcPr>
          <w:p w:rsidR="00BD3411" w:rsidRPr="00B524CA" w:rsidRDefault="00B524CA" w:rsidP="00972353">
            <w:pPr>
              <w:pStyle w:val="TableParagraph"/>
              <w:jc w:val="center"/>
              <w:rPr>
                <w:sz w:val="15"/>
              </w:rPr>
            </w:pPr>
            <w:r>
              <w:rPr>
                <w:sz w:val="15"/>
              </w:rPr>
              <w:t>4,000</w:t>
            </w:r>
          </w:p>
        </w:tc>
        <w:tc>
          <w:tcPr>
            <w:tcW w:w="4320" w:type="dxa"/>
            <w:vAlign w:val="center"/>
          </w:tcPr>
          <w:p w:rsidR="00BD3411" w:rsidRPr="00B524CA" w:rsidRDefault="00972353" w:rsidP="00972353">
            <w:pPr>
              <w:pStyle w:val="TableParagraph"/>
              <w:jc w:val="center"/>
              <w:rPr>
                <w:sz w:val="15"/>
              </w:rPr>
            </w:pPr>
            <w:r w:rsidRPr="00B524CA">
              <w:rPr>
                <w:sz w:val="15"/>
              </w:rPr>
              <w:t>G</w:t>
            </w:r>
            <w:r w:rsidR="00BD3411" w:rsidRPr="00B524CA">
              <w:rPr>
                <w:sz w:val="15"/>
              </w:rPr>
              <w:t>rant</w:t>
            </w:r>
            <w:r w:rsidRPr="00B524CA">
              <w:rPr>
                <w:sz w:val="15"/>
              </w:rPr>
              <w:t>sf</w:t>
            </w:r>
            <w:r w:rsidR="00BD3411" w:rsidRPr="00B524CA">
              <w:rPr>
                <w:sz w:val="15"/>
              </w:rPr>
              <w:t>or special activities to</w:t>
            </w:r>
            <w:r w:rsidRPr="00B524CA">
              <w:rPr>
                <w:sz w:val="15"/>
              </w:rPr>
              <w:t xml:space="preserve">ward increased </w:t>
            </w:r>
            <w:r w:rsidR="00BD3411" w:rsidRPr="00B524CA">
              <w:rPr>
                <w:sz w:val="15"/>
              </w:rPr>
              <w:t>membership</w:t>
            </w:r>
          </w:p>
        </w:tc>
      </w:tr>
      <w:tr w:rsidR="001F53EA" w:rsidTr="00D138A7">
        <w:trPr>
          <w:trHeight w:val="216"/>
        </w:trPr>
        <w:tc>
          <w:tcPr>
            <w:tcW w:w="9995" w:type="dxa"/>
            <w:gridSpan w:val="3"/>
            <w:vAlign w:val="center"/>
          </w:tcPr>
          <w:p w:rsidR="001F53EA" w:rsidRPr="00B524CA" w:rsidRDefault="001F53EA" w:rsidP="00972353">
            <w:pPr>
              <w:pStyle w:val="TableParagraph"/>
              <w:jc w:val="center"/>
              <w:rPr>
                <w:sz w:val="15"/>
              </w:rPr>
            </w:pPr>
            <w:r w:rsidRPr="001F53EA">
              <w:rPr>
                <w:sz w:val="15"/>
                <w:highlight w:val="yellow"/>
              </w:rPr>
              <w:t>NO FUNDS REQUESTED FROM THIS SPECIAL PROJECTS BUDGET AS OF THE DATE OF THIS REPORT</w:t>
            </w:r>
          </w:p>
        </w:tc>
      </w:tr>
    </w:tbl>
    <w:p w:rsidR="001F53EA" w:rsidRPr="007E7BD0" w:rsidRDefault="001F53EA" w:rsidP="00B524CA"/>
    <w:sectPr w:rsidR="001F53EA" w:rsidRPr="007E7BD0" w:rsidSect="00F5260B">
      <w:pgSz w:w="12240" w:h="15840"/>
      <w:pgMar w:top="720" w:right="1296" w:bottom="720" w:left="1296"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rsids>
    <w:rsidRoot w:val="002F71B9"/>
    <w:rsid w:val="00054EC7"/>
    <w:rsid w:val="000C0E63"/>
    <w:rsid w:val="00105404"/>
    <w:rsid w:val="00145DE5"/>
    <w:rsid w:val="00171EB4"/>
    <w:rsid w:val="001B5AB7"/>
    <w:rsid w:val="001C55B2"/>
    <w:rsid w:val="001C56E8"/>
    <w:rsid w:val="001F53EA"/>
    <w:rsid w:val="00257E87"/>
    <w:rsid w:val="00287E7A"/>
    <w:rsid w:val="002B5104"/>
    <w:rsid w:val="002F71B9"/>
    <w:rsid w:val="003E325B"/>
    <w:rsid w:val="003E3313"/>
    <w:rsid w:val="004249BB"/>
    <w:rsid w:val="004334E8"/>
    <w:rsid w:val="00546434"/>
    <w:rsid w:val="005718FF"/>
    <w:rsid w:val="00684DFB"/>
    <w:rsid w:val="0068658B"/>
    <w:rsid w:val="00713038"/>
    <w:rsid w:val="007B7FC1"/>
    <w:rsid w:val="007E7BD0"/>
    <w:rsid w:val="007F0715"/>
    <w:rsid w:val="007F31D7"/>
    <w:rsid w:val="00830F65"/>
    <w:rsid w:val="008A53CB"/>
    <w:rsid w:val="00972353"/>
    <w:rsid w:val="00A36963"/>
    <w:rsid w:val="00A4696B"/>
    <w:rsid w:val="00A54CD8"/>
    <w:rsid w:val="00AB17CA"/>
    <w:rsid w:val="00AD699D"/>
    <w:rsid w:val="00B25B6B"/>
    <w:rsid w:val="00B524CA"/>
    <w:rsid w:val="00BA0996"/>
    <w:rsid w:val="00BB70FE"/>
    <w:rsid w:val="00BD3411"/>
    <w:rsid w:val="00C37AFD"/>
    <w:rsid w:val="00C557AB"/>
    <w:rsid w:val="00C60401"/>
    <w:rsid w:val="00C92F9A"/>
    <w:rsid w:val="00CA0427"/>
    <w:rsid w:val="00CE6460"/>
    <w:rsid w:val="00CF4F7B"/>
    <w:rsid w:val="00D31667"/>
    <w:rsid w:val="00D41F8C"/>
    <w:rsid w:val="00D433D6"/>
    <w:rsid w:val="00D449B3"/>
    <w:rsid w:val="00D45F7D"/>
    <w:rsid w:val="00D62A9F"/>
    <w:rsid w:val="00DF6121"/>
    <w:rsid w:val="00E40870"/>
    <w:rsid w:val="00E571F0"/>
    <w:rsid w:val="00E65709"/>
    <w:rsid w:val="00E83868"/>
    <w:rsid w:val="00EA1C66"/>
    <w:rsid w:val="00F5260B"/>
    <w:rsid w:val="00F6088B"/>
    <w:rsid w:val="00F621B2"/>
    <w:rsid w:val="00F769F1"/>
    <w:rsid w:val="00F8725C"/>
    <w:rsid w:val="00F968A9"/>
    <w:rsid w:val="00FC6B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60B"/>
    <w:pPr>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260B"/>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260B"/>
    <w:rPr>
      <w:color w:val="0563C1" w:themeColor="hyperlink"/>
      <w:u w:val="single"/>
    </w:rPr>
  </w:style>
  <w:style w:type="paragraph" w:styleId="ListParagraph">
    <w:name w:val="List Paragraph"/>
    <w:basedOn w:val="Normal"/>
    <w:uiPriority w:val="34"/>
    <w:qFormat/>
    <w:rsid w:val="00D41F8C"/>
    <w:pPr>
      <w:spacing w:after="0" w:line="240" w:lineRule="auto"/>
      <w:ind w:left="720"/>
      <w:contextualSpacing/>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41F8C"/>
    <w:pPr>
      <w:widowControl w:val="0"/>
      <w:autoSpaceDE w:val="0"/>
      <w:autoSpaceDN w:val="0"/>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213617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msvt@earthlink.net" TargetMode="External"/><Relationship Id="rId4" Type="http://schemas.openxmlformats.org/officeDocument/2006/relationships/hyperlink" Target="mailto:dmsvt@earth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Windows User</cp:lastModifiedBy>
  <cp:revision>2</cp:revision>
  <dcterms:created xsi:type="dcterms:W3CDTF">2018-06-04T00:41:00Z</dcterms:created>
  <dcterms:modified xsi:type="dcterms:W3CDTF">2018-06-04T00:41:00Z</dcterms:modified>
</cp:coreProperties>
</file>