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CF3E3" w14:textId="2C71E760" w:rsidR="00BB49FA" w:rsidRPr="001C59D4" w:rsidRDefault="00BB49FA" w:rsidP="00BB49FA">
      <w:pPr>
        <w:jc w:val="center"/>
        <w:rPr>
          <w:rFonts w:ascii="Calibri" w:hAnsi="Calibri" w:cs="Calibri"/>
          <w:b/>
          <w:bCs/>
          <w:color w:val="000000"/>
          <w:sz w:val="22"/>
          <w:szCs w:val="22"/>
        </w:rPr>
      </w:pPr>
      <w:r w:rsidRPr="001C59D4">
        <w:rPr>
          <w:rFonts w:ascii="Calibri" w:hAnsi="Calibri" w:cs="Calibri"/>
          <w:b/>
          <w:bCs/>
          <w:color w:val="000000"/>
          <w:sz w:val="22"/>
          <w:szCs w:val="22"/>
        </w:rPr>
        <w:t>IASWG Board Meeting</w:t>
      </w:r>
    </w:p>
    <w:p w14:paraId="28C60F70" w14:textId="2B013A0F" w:rsidR="00BB49FA" w:rsidRPr="001C59D4" w:rsidRDefault="00BB49FA" w:rsidP="00BB49FA">
      <w:pPr>
        <w:jc w:val="center"/>
        <w:rPr>
          <w:rFonts w:ascii="Calibri" w:hAnsi="Calibri" w:cs="Calibri"/>
          <w:b/>
          <w:bCs/>
          <w:color w:val="000000"/>
          <w:sz w:val="22"/>
          <w:szCs w:val="22"/>
        </w:rPr>
      </w:pPr>
      <w:r w:rsidRPr="001C59D4">
        <w:rPr>
          <w:rFonts w:ascii="Calibri" w:hAnsi="Calibri" w:cs="Calibri"/>
          <w:b/>
          <w:bCs/>
          <w:color w:val="000000"/>
          <w:sz w:val="22"/>
          <w:szCs w:val="22"/>
        </w:rPr>
        <w:t>November 21, 2020</w:t>
      </w:r>
    </w:p>
    <w:p w14:paraId="031247C2" w14:textId="79BCAFB0" w:rsidR="00BB49FA" w:rsidRPr="001C59D4" w:rsidRDefault="00BB49FA" w:rsidP="00BB49FA">
      <w:pPr>
        <w:jc w:val="center"/>
        <w:rPr>
          <w:rFonts w:ascii="Calibri" w:hAnsi="Calibri" w:cs="Calibri"/>
          <w:b/>
          <w:bCs/>
          <w:color w:val="000000"/>
          <w:sz w:val="22"/>
          <w:szCs w:val="22"/>
        </w:rPr>
      </w:pPr>
      <w:r w:rsidRPr="001C59D4">
        <w:rPr>
          <w:rFonts w:ascii="Calibri" w:hAnsi="Calibri" w:cs="Calibri"/>
          <w:b/>
          <w:bCs/>
          <w:color w:val="000000"/>
          <w:sz w:val="22"/>
          <w:szCs w:val="22"/>
        </w:rPr>
        <w:t>10am-1pm EST (using Zoom)</w:t>
      </w:r>
    </w:p>
    <w:p w14:paraId="176A9652" w14:textId="64FDDAB8" w:rsidR="00BB49FA" w:rsidRPr="001C59D4" w:rsidRDefault="00BB49FA" w:rsidP="00BB49FA">
      <w:pPr>
        <w:jc w:val="center"/>
        <w:rPr>
          <w:b/>
          <w:bCs/>
          <w:color w:val="000000"/>
        </w:rPr>
      </w:pPr>
      <w:r w:rsidRPr="001C59D4">
        <w:rPr>
          <w:rFonts w:ascii="Calibri" w:hAnsi="Calibri" w:cs="Calibri"/>
          <w:b/>
          <w:bCs/>
          <w:color w:val="000000"/>
          <w:sz w:val="22"/>
          <w:szCs w:val="22"/>
        </w:rPr>
        <w:t>Minutes</w:t>
      </w:r>
    </w:p>
    <w:p w14:paraId="1B9D2F64" w14:textId="77777777" w:rsidR="00BB49FA" w:rsidRPr="00AD12CA" w:rsidRDefault="00BB49FA" w:rsidP="00BB49FA">
      <w:pPr>
        <w:jc w:val="center"/>
        <w:rPr>
          <w:rFonts w:ascii="Calibri" w:hAnsi="Calibri" w:cs="Calibri"/>
          <w:b/>
          <w:bCs/>
          <w:color w:val="000000"/>
          <w:sz w:val="18"/>
          <w:szCs w:val="18"/>
        </w:rPr>
      </w:pPr>
    </w:p>
    <w:p w14:paraId="29D48429" w14:textId="4079578C" w:rsidR="00BB49FA" w:rsidRPr="00AD12CA" w:rsidRDefault="00BB49FA" w:rsidP="00BB49FA">
      <w:pPr>
        <w:rPr>
          <w:rFonts w:asciiTheme="majorHAnsi" w:hAnsiTheme="majorHAnsi" w:cstheme="majorHAnsi"/>
          <w:bCs/>
          <w:i/>
          <w:iCs/>
          <w:sz w:val="19"/>
          <w:szCs w:val="19"/>
        </w:rPr>
      </w:pPr>
      <w:r w:rsidRPr="00AD12CA">
        <w:rPr>
          <w:rFonts w:asciiTheme="majorHAnsi" w:hAnsiTheme="majorHAnsi" w:cstheme="majorHAnsi"/>
          <w:bCs/>
          <w:i/>
          <w:sz w:val="19"/>
          <w:szCs w:val="19"/>
          <w:u w:val="single"/>
        </w:rPr>
        <w:t>Members Present:</w:t>
      </w:r>
      <w:r w:rsidRPr="00AD12CA">
        <w:rPr>
          <w:rFonts w:asciiTheme="majorHAnsi" w:hAnsiTheme="majorHAnsi" w:cstheme="majorHAnsi"/>
          <w:bCs/>
          <w:sz w:val="19"/>
          <w:szCs w:val="19"/>
        </w:rPr>
        <w:t xml:space="preserve"> </w:t>
      </w:r>
      <w:r w:rsidR="0095403E" w:rsidRPr="00AD12CA">
        <w:rPr>
          <w:rFonts w:asciiTheme="majorHAnsi" w:hAnsiTheme="majorHAnsi" w:cstheme="majorHAnsi"/>
          <w:bCs/>
          <w:sz w:val="19"/>
          <w:szCs w:val="19"/>
        </w:rPr>
        <w:t xml:space="preserve">Barbara </w:t>
      </w:r>
      <w:proofErr w:type="spellStart"/>
      <w:r w:rsidR="0095403E" w:rsidRPr="00AD12CA">
        <w:rPr>
          <w:rFonts w:asciiTheme="majorHAnsi" w:hAnsiTheme="majorHAnsi" w:cstheme="majorHAnsi"/>
          <w:bCs/>
          <w:sz w:val="19"/>
          <w:szCs w:val="19"/>
        </w:rPr>
        <w:t>Muskat</w:t>
      </w:r>
      <w:proofErr w:type="spellEnd"/>
      <w:r w:rsidR="0095403E" w:rsidRPr="00AD12CA">
        <w:rPr>
          <w:rFonts w:asciiTheme="majorHAnsi" w:hAnsiTheme="majorHAnsi" w:cstheme="majorHAnsi"/>
          <w:bCs/>
          <w:sz w:val="19"/>
          <w:szCs w:val="19"/>
        </w:rPr>
        <w:t xml:space="preserve"> </w:t>
      </w:r>
      <w:r w:rsidR="0095403E" w:rsidRPr="00AD12CA">
        <w:rPr>
          <w:rFonts w:asciiTheme="majorHAnsi" w:hAnsiTheme="majorHAnsi" w:cstheme="majorHAnsi"/>
          <w:bCs/>
          <w:i/>
          <w:sz w:val="19"/>
          <w:szCs w:val="19"/>
        </w:rPr>
        <w:t>(President)</w:t>
      </w:r>
      <w:r w:rsidR="0095403E" w:rsidRPr="00AD12CA">
        <w:rPr>
          <w:rFonts w:asciiTheme="majorHAnsi" w:hAnsiTheme="majorHAnsi" w:cstheme="majorHAnsi"/>
          <w:bCs/>
          <w:sz w:val="19"/>
          <w:szCs w:val="19"/>
        </w:rPr>
        <w:t xml:space="preserve">, Ginette </w:t>
      </w:r>
      <w:proofErr w:type="spellStart"/>
      <w:r w:rsidR="0095403E" w:rsidRPr="00AD12CA">
        <w:rPr>
          <w:rFonts w:asciiTheme="majorHAnsi" w:hAnsiTheme="majorHAnsi" w:cstheme="majorHAnsi"/>
          <w:bCs/>
          <w:sz w:val="19"/>
          <w:szCs w:val="19"/>
        </w:rPr>
        <w:t>Berteau</w:t>
      </w:r>
      <w:proofErr w:type="spellEnd"/>
      <w:r w:rsidR="0095403E" w:rsidRPr="00AD12CA">
        <w:rPr>
          <w:rFonts w:asciiTheme="majorHAnsi" w:hAnsiTheme="majorHAnsi" w:cstheme="majorHAnsi"/>
          <w:bCs/>
          <w:sz w:val="19"/>
          <w:szCs w:val="19"/>
        </w:rPr>
        <w:t xml:space="preserve"> </w:t>
      </w:r>
      <w:r w:rsidR="0095403E" w:rsidRPr="00AD12CA">
        <w:rPr>
          <w:rFonts w:asciiTheme="majorHAnsi" w:hAnsiTheme="majorHAnsi" w:cstheme="majorHAnsi"/>
          <w:bCs/>
          <w:i/>
          <w:sz w:val="19"/>
          <w:szCs w:val="19"/>
        </w:rPr>
        <w:t>(Co-vice President)</w:t>
      </w:r>
      <w:r w:rsidR="0095403E" w:rsidRPr="00AD12CA">
        <w:rPr>
          <w:rFonts w:asciiTheme="majorHAnsi" w:hAnsiTheme="majorHAnsi" w:cstheme="majorHAnsi"/>
          <w:bCs/>
          <w:sz w:val="19"/>
          <w:szCs w:val="19"/>
        </w:rPr>
        <w:t xml:space="preserve">, </w:t>
      </w:r>
      <w:r w:rsidR="0095403E" w:rsidRPr="00AD12CA">
        <w:rPr>
          <w:rFonts w:asciiTheme="majorHAnsi" w:hAnsiTheme="majorHAnsi" w:cstheme="majorHAnsi"/>
          <w:bCs/>
          <w:iCs/>
          <w:sz w:val="19"/>
          <w:szCs w:val="19"/>
        </w:rPr>
        <w:t xml:space="preserve">Donna Guy </w:t>
      </w:r>
      <w:r w:rsidR="0095403E" w:rsidRPr="00AD12CA">
        <w:rPr>
          <w:rFonts w:asciiTheme="majorHAnsi" w:hAnsiTheme="majorHAnsi" w:cstheme="majorHAnsi"/>
          <w:bCs/>
          <w:i/>
          <w:iCs/>
          <w:sz w:val="19"/>
          <w:szCs w:val="19"/>
        </w:rPr>
        <w:t>(</w:t>
      </w:r>
      <w:r w:rsidR="0095403E" w:rsidRPr="00AD12CA">
        <w:rPr>
          <w:rFonts w:asciiTheme="majorHAnsi" w:hAnsiTheme="majorHAnsi" w:cstheme="majorHAnsi"/>
          <w:bCs/>
          <w:i/>
          <w:sz w:val="19"/>
          <w:szCs w:val="19"/>
        </w:rPr>
        <w:t xml:space="preserve">Member-at-large), </w:t>
      </w:r>
      <w:r w:rsidR="0095403E" w:rsidRPr="00AD12CA">
        <w:rPr>
          <w:rFonts w:asciiTheme="majorHAnsi" w:hAnsiTheme="majorHAnsi" w:cstheme="majorHAnsi"/>
          <w:bCs/>
          <w:sz w:val="19"/>
          <w:szCs w:val="19"/>
        </w:rPr>
        <w:t xml:space="preserve">Joyce Webster </w:t>
      </w:r>
      <w:r w:rsidR="0095403E" w:rsidRPr="00AD12CA">
        <w:rPr>
          <w:rFonts w:asciiTheme="majorHAnsi" w:hAnsiTheme="majorHAnsi" w:cstheme="majorHAnsi"/>
          <w:bCs/>
          <w:i/>
          <w:sz w:val="19"/>
          <w:szCs w:val="19"/>
        </w:rPr>
        <w:t>(Communications secretary)</w:t>
      </w:r>
      <w:r w:rsidR="0095403E" w:rsidRPr="00AD12CA">
        <w:rPr>
          <w:rFonts w:asciiTheme="majorHAnsi" w:hAnsiTheme="majorHAnsi" w:cstheme="majorHAnsi"/>
          <w:bCs/>
          <w:sz w:val="19"/>
          <w:szCs w:val="19"/>
        </w:rPr>
        <w:t xml:space="preserve">, Mark </w:t>
      </w:r>
      <w:proofErr w:type="spellStart"/>
      <w:r w:rsidR="0095403E" w:rsidRPr="00AD12CA">
        <w:rPr>
          <w:rFonts w:asciiTheme="majorHAnsi" w:hAnsiTheme="majorHAnsi" w:cstheme="majorHAnsi"/>
          <w:bCs/>
          <w:sz w:val="19"/>
          <w:szCs w:val="19"/>
        </w:rPr>
        <w:t>Macgow</w:t>
      </w:r>
      <w:r w:rsidR="006665D0" w:rsidRPr="00AD12CA">
        <w:rPr>
          <w:rFonts w:asciiTheme="majorHAnsi" w:hAnsiTheme="majorHAnsi" w:cstheme="majorHAnsi"/>
          <w:bCs/>
          <w:sz w:val="19"/>
          <w:szCs w:val="19"/>
        </w:rPr>
        <w:t>a</w:t>
      </w:r>
      <w:r w:rsidR="0095403E" w:rsidRPr="00AD12CA">
        <w:rPr>
          <w:rFonts w:asciiTheme="majorHAnsi" w:hAnsiTheme="majorHAnsi" w:cstheme="majorHAnsi"/>
          <w:bCs/>
          <w:sz w:val="19"/>
          <w:szCs w:val="19"/>
        </w:rPr>
        <w:t>n</w:t>
      </w:r>
      <w:proofErr w:type="spellEnd"/>
      <w:r w:rsidR="0095403E" w:rsidRPr="00AD12CA">
        <w:rPr>
          <w:rFonts w:asciiTheme="majorHAnsi" w:hAnsiTheme="majorHAnsi" w:cstheme="majorHAnsi"/>
          <w:bCs/>
          <w:sz w:val="19"/>
          <w:szCs w:val="19"/>
        </w:rPr>
        <w:t xml:space="preserve"> </w:t>
      </w:r>
      <w:r w:rsidR="0095403E" w:rsidRPr="00AD12CA">
        <w:rPr>
          <w:rFonts w:asciiTheme="majorHAnsi" w:hAnsiTheme="majorHAnsi" w:cstheme="majorHAnsi"/>
          <w:bCs/>
          <w:i/>
          <w:sz w:val="19"/>
          <w:szCs w:val="19"/>
        </w:rPr>
        <w:t>(Co-chair, Commission)</w:t>
      </w:r>
      <w:r w:rsidR="0095403E" w:rsidRPr="00AD12CA">
        <w:rPr>
          <w:rFonts w:asciiTheme="majorHAnsi" w:hAnsiTheme="majorHAnsi" w:cstheme="majorHAnsi"/>
          <w:bCs/>
          <w:sz w:val="19"/>
          <w:szCs w:val="19"/>
        </w:rPr>
        <w:t xml:space="preserve">, </w:t>
      </w:r>
      <w:proofErr w:type="spellStart"/>
      <w:r w:rsidR="0095403E" w:rsidRPr="00AD12CA">
        <w:rPr>
          <w:rFonts w:asciiTheme="majorHAnsi" w:hAnsiTheme="majorHAnsi" w:cstheme="majorHAnsi"/>
          <w:bCs/>
          <w:sz w:val="19"/>
          <w:szCs w:val="19"/>
        </w:rPr>
        <w:t>Roseprimevere</w:t>
      </w:r>
      <w:proofErr w:type="spellEnd"/>
      <w:r w:rsidR="0095403E" w:rsidRPr="00AD12CA">
        <w:rPr>
          <w:rFonts w:asciiTheme="majorHAnsi" w:hAnsiTheme="majorHAnsi" w:cstheme="majorHAnsi"/>
          <w:bCs/>
          <w:sz w:val="19"/>
          <w:szCs w:val="19"/>
        </w:rPr>
        <w:t xml:space="preserve"> Jacques </w:t>
      </w:r>
      <w:r w:rsidR="0095403E" w:rsidRPr="00AD12CA">
        <w:rPr>
          <w:rFonts w:asciiTheme="majorHAnsi" w:hAnsiTheme="majorHAnsi" w:cstheme="majorHAnsi"/>
          <w:bCs/>
          <w:i/>
          <w:sz w:val="19"/>
          <w:szCs w:val="19"/>
        </w:rPr>
        <w:t>(Member-at-large),</w:t>
      </w:r>
      <w:r w:rsidR="0095403E" w:rsidRPr="00AD12CA">
        <w:rPr>
          <w:rFonts w:asciiTheme="majorHAnsi" w:hAnsiTheme="majorHAnsi" w:cstheme="majorHAnsi"/>
          <w:bCs/>
          <w:sz w:val="19"/>
          <w:szCs w:val="19"/>
        </w:rPr>
        <w:t xml:space="preserve"> Ann </w:t>
      </w:r>
      <w:proofErr w:type="spellStart"/>
      <w:r w:rsidR="0095403E" w:rsidRPr="00AD12CA">
        <w:rPr>
          <w:rFonts w:asciiTheme="majorHAnsi" w:hAnsiTheme="majorHAnsi" w:cstheme="majorHAnsi"/>
          <w:bCs/>
          <w:sz w:val="19"/>
          <w:szCs w:val="19"/>
        </w:rPr>
        <w:t>Bergart</w:t>
      </w:r>
      <w:proofErr w:type="spellEnd"/>
      <w:r w:rsidR="0095403E" w:rsidRPr="00AD12CA">
        <w:rPr>
          <w:rFonts w:asciiTheme="majorHAnsi" w:hAnsiTheme="majorHAnsi" w:cstheme="majorHAnsi"/>
          <w:bCs/>
          <w:sz w:val="19"/>
          <w:szCs w:val="19"/>
        </w:rPr>
        <w:t xml:space="preserve"> </w:t>
      </w:r>
      <w:r w:rsidR="0095403E" w:rsidRPr="00AD12CA">
        <w:rPr>
          <w:rFonts w:asciiTheme="majorHAnsi" w:hAnsiTheme="majorHAnsi" w:cstheme="majorHAnsi"/>
          <w:bCs/>
          <w:i/>
          <w:sz w:val="19"/>
          <w:szCs w:val="19"/>
        </w:rPr>
        <w:t>(Illinois chapter),</w:t>
      </w:r>
      <w:r w:rsidR="0095403E" w:rsidRPr="00AD12CA">
        <w:rPr>
          <w:rFonts w:asciiTheme="majorHAnsi" w:hAnsiTheme="majorHAnsi" w:cstheme="majorHAnsi"/>
          <w:bCs/>
          <w:sz w:val="19"/>
          <w:szCs w:val="19"/>
        </w:rPr>
        <w:t xml:space="preserve"> Charles Garvin </w:t>
      </w:r>
      <w:r w:rsidR="0095403E" w:rsidRPr="00AD12CA">
        <w:rPr>
          <w:rFonts w:asciiTheme="majorHAnsi" w:hAnsiTheme="majorHAnsi" w:cstheme="majorHAnsi"/>
          <w:bCs/>
          <w:i/>
          <w:iCs/>
          <w:sz w:val="19"/>
          <w:szCs w:val="19"/>
        </w:rPr>
        <w:t>(Co-chair, Practice),</w:t>
      </w:r>
      <w:r w:rsidR="0095403E" w:rsidRPr="00AD12CA">
        <w:rPr>
          <w:rFonts w:asciiTheme="majorHAnsi" w:hAnsiTheme="majorHAnsi" w:cstheme="majorHAnsi"/>
          <w:bCs/>
          <w:sz w:val="19"/>
          <w:szCs w:val="19"/>
        </w:rPr>
        <w:t xml:space="preserve"> Carol Cohen </w:t>
      </w:r>
      <w:r w:rsidR="0095403E" w:rsidRPr="00AD12CA">
        <w:rPr>
          <w:rFonts w:asciiTheme="majorHAnsi" w:hAnsiTheme="majorHAnsi" w:cstheme="majorHAnsi"/>
          <w:bCs/>
          <w:i/>
          <w:sz w:val="19"/>
          <w:szCs w:val="19"/>
        </w:rPr>
        <w:t>(Co-chair, Commission)</w:t>
      </w:r>
      <w:r w:rsidR="0095403E" w:rsidRPr="00AD12CA">
        <w:rPr>
          <w:rFonts w:asciiTheme="majorHAnsi" w:hAnsiTheme="majorHAnsi" w:cstheme="majorHAnsi"/>
          <w:bCs/>
          <w:sz w:val="19"/>
          <w:szCs w:val="19"/>
        </w:rPr>
        <w:t xml:space="preserve">, Poppy </w:t>
      </w:r>
      <w:proofErr w:type="spellStart"/>
      <w:r w:rsidR="0095403E" w:rsidRPr="00AD12CA">
        <w:rPr>
          <w:rFonts w:asciiTheme="majorHAnsi" w:hAnsiTheme="majorHAnsi" w:cstheme="majorHAnsi"/>
          <w:bCs/>
          <w:sz w:val="19"/>
          <w:szCs w:val="19"/>
        </w:rPr>
        <w:t>Masinga</w:t>
      </w:r>
      <w:proofErr w:type="spellEnd"/>
      <w:r w:rsidR="0095403E" w:rsidRPr="00AD12CA">
        <w:rPr>
          <w:rFonts w:asciiTheme="majorHAnsi" w:hAnsiTheme="majorHAnsi" w:cstheme="majorHAnsi"/>
          <w:bCs/>
          <w:sz w:val="19"/>
          <w:szCs w:val="19"/>
        </w:rPr>
        <w:t xml:space="preserve"> </w:t>
      </w:r>
      <w:r w:rsidR="0095403E" w:rsidRPr="00AD12CA">
        <w:rPr>
          <w:rFonts w:asciiTheme="majorHAnsi" w:hAnsiTheme="majorHAnsi" w:cstheme="majorHAnsi"/>
          <w:bCs/>
          <w:i/>
          <w:sz w:val="19"/>
          <w:szCs w:val="19"/>
        </w:rPr>
        <w:t>(Member-at-large)</w:t>
      </w:r>
      <w:r w:rsidR="0095403E" w:rsidRPr="00AD12CA">
        <w:rPr>
          <w:rFonts w:asciiTheme="majorHAnsi" w:hAnsiTheme="majorHAnsi" w:cstheme="majorHAnsi"/>
          <w:bCs/>
          <w:sz w:val="19"/>
          <w:szCs w:val="19"/>
        </w:rPr>
        <w:t xml:space="preserve">, </w:t>
      </w:r>
      <w:r w:rsidRPr="00AD12CA">
        <w:rPr>
          <w:rFonts w:asciiTheme="majorHAnsi" w:hAnsiTheme="majorHAnsi" w:cstheme="majorHAnsi"/>
          <w:bCs/>
          <w:sz w:val="19"/>
          <w:szCs w:val="19"/>
        </w:rPr>
        <w:t xml:space="preserve">Alexis Howard </w:t>
      </w:r>
      <w:r w:rsidRPr="00AD12CA">
        <w:rPr>
          <w:rFonts w:asciiTheme="majorHAnsi" w:hAnsiTheme="majorHAnsi" w:cstheme="majorHAnsi"/>
          <w:bCs/>
          <w:i/>
          <w:sz w:val="19"/>
          <w:szCs w:val="19"/>
        </w:rPr>
        <w:t>(Co-chair, Nominations &amp; Elections)</w:t>
      </w:r>
      <w:r w:rsidRPr="00AD12CA">
        <w:rPr>
          <w:rFonts w:asciiTheme="majorHAnsi" w:hAnsiTheme="majorHAnsi" w:cstheme="majorHAnsi"/>
          <w:bCs/>
          <w:sz w:val="19"/>
          <w:szCs w:val="19"/>
        </w:rPr>
        <w:t xml:space="preserve">, </w:t>
      </w:r>
      <w:r w:rsidR="008E08C4" w:rsidRPr="00AD12CA">
        <w:rPr>
          <w:rFonts w:asciiTheme="majorHAnsi" w:hAnsiTheme="majorHAnsi" w:cstheme="majorHAnsi"/>
          <w:bCs/>
          <w:sz w:val="19"/>
          <w:szCs w:val="19"/>
        </w:rPr>
        <w:t xml:space="preserve">Kyle McGee </w:t>
      </w:r>
      <w:r w:rsidR="008E08C4" w:rsidRPr="00AD12CA">
        <w:rPr>
          <w:rFonts w:asciiTheme="majorHAnsi" w:hAnsiTheme="majorHAnsi" w:cstheme="majorHAnsi"/>
          <w:bCs/>
          <w:i/>
          <w:sz w:val="19"/>
          <w:szCs w:val="19"/>
        </w:rPr>
        <w:t>(Co-chair, Nominations &amp; Elections)</w:t>
      </w:r>
      <w:r w:rsidR="008E08C4" w:rsidRPr="00AD12CA">
        <w:rPr>
          <w:rFonts w:asciiTheme="majorHAnsi" w:hAnsiTheme="majorHAnsi" w:cstheme="majorHAnsi"/>
          <w:bCs/>
          <w:sz w:val="19"/>
          <w:szCs w:val="19"/>
        </w:rPr>
        <w:t xml:space="preserve">, </w:t>
      </w:r>
      <w:proofErr w:type="spellStart"/>
      <w:r w:rsidR="008E08C4" w:rsidRPr="00AD12CA">
        <w:rPr>
          <w:rFonts w:asciiTheme="majorHAnsi" w:hAnsiTheme="majorHAnsi" w:cstheme="majorHAnsi"/>
          <w:bCs/>
          <w:sz w:val="19"/>
          <w:szCs w:val="19"/>
        </w:rPr>
        <w:t>Padriac</w:t>
      </w:r>
      <w:proofErr w:type="spellEnd"/>
      <w:r w:rsidR="008E08C4" w:rsidRPr="00AD12CA">
        <w:rPr>
          <w:rFonts w:asciiTheme="majorHAnsi" w:hAnsiTheme="majorHAnsi" w:cstheme="majorHAnsi"/>
          <w:bCs/>
          <w:sz w:val="19"/>
          <w:szCs w:val="19"/>
        </w:rPr>
        <w:t xml:space="preserve"> Stanley </w:t>
      </w:r>
      <w:r w:rsidR="008E08C4" w:rsidRPr="00AD12CA">
        <w:rPr>
          <w:rFonts w:asciiTheme="majorHAnsi" w:hAnsiTheme="majorHAnsi" w:cstheme="majorHAnsi"/>
          <w:bCs/>
          <w:i/>
          <w:iCs/>
          <w:sz w:val="19"/>
          <w:szCs w:val="19"/>
        </w:rPr>
        <w:t>(</w:t>
      </w:r>
      <w:r w:rsidR="008E08C4" w:rsidRPr="00AD12CA">
        <w:rPr>
          <w:rFonts w:asciiTheme="majorHAnsi" w:hAnsiTheme="majorHAnsi" w:cstheme="majorHAnsi"/>
          <w:bCs/>
          <w:i/>
          <w:sz w:val="19"/>
          <w:szCs w:val="19"/>
        </w:rPr>
        <w:t>Member-at-large),</w:t>
      </w:r>
      <w:r w:rsidR="008E08C4" w:rsidRPr="00AD12CA">
        <w:rPr>
          <w:rFonts w:asciiTheme="majorHAnsi" w:hAnsiTheme="majorHAnsi" w:cstheme="majorHAnsi"/>
          <w:bCs/>
          <w:sz w:val="19"/>
          <w:szCs w:val="19"/>
        </w:rPr>
        <w:t xml:space="preserve"> Hilda </w:t>
      </w:r>
      <w:proofErr w:type="spellStart"/>
      <w:r w:rsidR="008E08C4" w:rsidRPr="00AD12CA">
        <w:rPr>
          <w:rFonts w:asciiTheme="majorHAnsi" w:hAnsiTheme="majorHAnsi" w:cstheme="majorHAnsi"/>
          <w:bCs/>
          <w:sz w:val="19"/>
          <w:szCs w:val="19"/>
        </w:rPr>
        <w:t>Baar</w:t>
      </w:r>
      <w:proofErr w:type="spellEnd"/>
      <w:r w:rsidR="008E08C4" w:rsidRPr="00AD12CA">
        <w:rPr>
          <w:rFonts w:asciiTheme="majorHAnsi" w:hAnsiTheme="majorHAnsi" w:cstheme="majorHAnsi"/>
          <w:bCs/>
          <w:sz w:val="19"/>
          <w:szCs w:val="19"/>
        </w:rPr>
        <w:t xml:space="preserve"> </w:t>
      </w:r>
      <w:r w:rsidR="008E08C4" w:rsidRPr="00AD12CA">
        <w:rPr>
          <w:rFonts w:asciiTheme="majorHAnsi" w:hAnsiTheme="majorHAnsi" w:cstheme="majorHAnsi"/>
          <w:bCs/>
          <w:i/>
          <w:sz w:val="19"/>
          <w:szCs w:val="19"/>
        </w:rPr>
        <w:t>(German chapter)</w:t>
      </w:r>
      <w:r w:rsidR="008E08C4" w:rsidRPr="00AD12CA">
        <w:rPr>
          <w:rFonts w:asciiTheme="majorHAnsi" w:hAnsiTheme="majorHAnsi" w:cstheme="majorHAnsi"/>
          <w:bCs/>
          <w:sz w:val="19"/>
          <w:szCs w:val="19"/>
        </w:rPr>
        <w:t xml:space="preserve">, </w:t>
      </w:r>
      <w:proofErr w:type="spellStart"/>
      <w:r w:rsidR="008E08C4" w:rsidRPr="00AD12CA">
        <w:rPr>
          <w:rFonts w:asciiTheme="majorHAnsi" w:hAnsiTheme="majorHAnsi" w:cstheme="majorHAnsi"/>
          <w:bCs/>
          <w:sz w:val="19"/>
          <w:szCs w:val="19"/>
        </w:rPr>
        <w:t>Anite</w:t>
      </w:r>
      <w:proofErr w:type="spellEnd"/>
      <w:r w:rsidR="008E08C4" w:rsidRPr="00AD12CA">
        <w:rPr>
          <w:rFonts w:asciiTheme="majorHAnsi" w:hAnsiTheme="majorHAnsi" w:cstheme="majorHAnsi"/>
          <w:bCs/>
          <w:sz w:val="19"/>
          <w:szCs w:val="19"/>
        </w:rPr>
        <w:t xml:space="preserve"> Marseille </w:t>
      </w:r>
      <w:r w:rsidR="008E08C4" w:rsidRPr="00AD12CA">
        <w:rPr>
          <w:rFonts w:asciiTheme="majorHAnsi" w:hAnsiTheme="majorHAnsi" w:cstheme="majorHAnsi"/>
          <w:bCs/>
          <w:i/>
          <w:sz w:val="19"/>
          <w:szCs w:val="19"/>
        </w:rPr>
        <w:t>(Co-chair, Membership; Francophone chapter)</w:t>
      </w:r>
      <w:r w:rsidR="008E08C4" w:rsidRPr="00AD12CA">
        <w:rPr>
          <w:rFonts w:asciiTheme="majorHAnsi" w:hAnsiTheme="majorHAnsi" w:cstheme="majorHAnsi"/>
          <w:bCs/>
          <w:sz w:val="19"/>
          <w:szCs w:val="19"/>
        </w:rPr>
        <w:t xml:space="preserve">, Sari Skolnick </w:t>
      </w:r>
      <w:r w:rsidR="008E08C4" w:rsidRPr="00AD12CA">
        <w:rPr>
          <w:rFonts w:asciiTheme="majorHAnsi" w:hAnsiTheme="majorHAnsi" w:cstheme="majorHAnsi"/>
          <w:bCs/>
          <w:i/>
          <w:sz w:val="19"/>
          <w:szCs w:val="19"/>
        </w:rPr>
        <w:t>(Long Island chapter)</w:t>
      </w:r>
      <w:r w:rsidR="008E08C4" w:rsidRPr="00AD12CA">
        <w:rPr>
          <w:rFonts w:asciiTheme="majorHAnsi" w:hAnsiTheme="majorHAnsi" w:cstheme="majorHAnsi"/>
          <w:bCs/>
          <w:sz w:val="19"/>
          <w:szCs w:val="19"/>
        </w:rPr>
        <w:t xml:space="preserve">, Angel (Nancy) </w:t>
      </w:r>
      <w:proofErr w:type="spellStart"/>
      <w:r w:rsidR="008E08C4" w:rsidRPr="00AD12CA">
        <w:rPr>
          <w:rFonts w:asciiTheme="majorHAnsi" w:hAnsiTheme="majorHAnsi" w:cstheme="majorHAnsi"/>
          <w:bCs/>
          <w:sz w:val="19"/>
          <w:szCs w:val="19"/>
        </w:rPr>
        <w:t>Doetzel</w:t>
      </w:r>
      <w:proofErr w:type="spellEnd"/>
      <w:r w:rsidR="008E08C4" w:rsidRPr="00AD12CA">
        <w:rPr>
          <w:rFonts w:asciiTheme="majorHAnsi" w:hAnsiTheme="majorHAnsi" w:cstheme="majorHAnsi"/>
          <w:bCs/>
          <w:sz w:val="19"/>
          <w:szCs w:val="19"/>
        </w:rPr>
        <w:t xml:space="preserve"> </w:t>
      </w:r>
      <w:r w:rsidR="008E08C4" w:rsidRPr="00AD12CA">
        <w:rPr>
          <w:rFonts w:asciiTheme="majorHAnsi" w:hAnsiTheme="majorHAnsi" w:cstheme="majorHAnsi"/>
          <w:bCs/>
          <w:i/>
          <w:sz w:val="19"/>
          <w:szCs w:val="19"/>
        </w:rPr>
        <w:t>(Alberta chapter)</w:t>
      </w:r>
      <w:r w:rsidR="008E08C4" w:rsidRPr="00AD12CA">
        <w:rPr>
          <w:rFonts w:asciiTheme="majorHAnsi" w:hAnsiTheme="majorHAnsi" w:cstheme="majorHAnsi"/>
          <w:bCs/>
          <w:sz w:val="19"/>
          <w:szCs w:val="19"/>
        </w:rPr>
        <w:t xml:space="preserve">, John </w:t>
      </w:r>
      <w:proofErr w:type="spellStart"/>
      <w:r w:rsidR="008E08C4" w:rsidRPr="00AD12CA">
        <w:rPr>
          <w:rFonts w:asciiTheme="majorHAnsi" w:hAnsiTheme="majorHAnsi" w:cstheme="majorHAnsi"/>
          <w:bCs/>
          <w:sz w:val="19"/>
          <w:szCs w:val="19"/>
        </w:rPr>
        <w:t>Genke</w:t>
      </w:r>
      <w:proofErr w:type="spellEnd"/>
      <w:r w:rsidR="008E08C4" w:rsidRPr="00AD12CA">
        <w:rPr>
          <w:rFonts w:asciiTheme="majorHAnsi" w:hAnsiTheme="majorHAnsi" w:cstheme="majorHAnsi"/>
          <w:bCs/>
          <w:sz w:val="19"/>
          <w:szCs w:val="19"/>
        </w:rPr>
        <w:t xml:space="preserve"> </w:t>
      </w:r>
      <w:r w:rsidR="008E08C4" w:rsidRPr="00AD12CA">
        <w:rPr>
          <w:rFonts w:asciiTheme="majorHAnsi" w:hAnsiTheme="majorHAnsi" w:cstheme="majorHAnsi"/>
          <w:bCs/>
          <w:i/>
          <w:sz w:val="19"/>
          <w:szCs w:val="19"/>
        </w:rPr>
        <w:t>(NY red apple chapter)</w:t>
      </w:r>
      <w:r w:rsidR="008E08C4" w:rsidRPr="00AD12CA">
        <w:rPr>
          <w:rFonts w:asciiTheme="majorHAnsi" w:hAnsiTheme="majorHAnsi" w:cstheme="majorHAnsi"/>
          <w:bCs/>
          <w:sz w:val="19"/>
          <w:szCs w:val="19"/>
        </w:rPr>
        <w:t xml:space="preserve">, Lorrie Gardella </w:t>
      </w:r>
      <w:r w:rsidR="008E08C4" w:rsidRPr="00AD12CA">
        <w:rPr>
          <w:rFonts w:asciiTheme="majorHAnsi" w:hAnsiTheme="majorHAnsi" w:cstheme="majorHAnsi"/>
          <w:bCs/>
          <w:i/>
          <w:sz w:val="19"/>
          <w:szCs w:val="19"/>
        </w:rPr>
        <w:t>(Co-chair, International Issues; Member-at-large)</w:t>
      </w:r>
      <w:r w:rsidR="008E08C4" w:rsidRPr="00AD12CA">
        <w:rPr>
          <w:rFonts w:asciiTheme="majorHAnsi" w:hAnsiTheme="majorHAnsi" w:cstheme="majorHAnsi"/>
          <w:bCs/>
          <w:sz w:val="19"/>
          <w:szCs w:val="19"/>
        </w:rPr>
        <w:t xml:space="preserve">, Shirley Simon </w:t>
      </w:r>
      <w:r w:rsidR="008E08C4" w:rsidRPr="00AD12CA">
        <w:rPr>
          <w:rFonts w:asciiTheme="majorHAnsi" w:hAnsiTheme="majorHAnsi" w:cstheme="majorHAnsi"/>
          <w:bCs/>
          <w:i/>
          <w:sz w:val="19"/>
          <w:szCs w:val="19"/>
        </w:rPr>
        <w:t>(Co-Chair, Chapter Development; Member-at-large)</w:t>
      </w:r>
      <w:r w:rsidR="008E08C4" w:rsidRPr="00AD12CA">
        <w:rPr>
          <w:rFonts w:asciiTheme="majorHAnsi" w:hAnsiTheme="majorHAnsi" w:cstheme="majorHAnsi"/>
          <w:bCs/>
          <w:sz w:val="19"/>
          <w:szCs w:val="19"/>
        </w:rPr>
        <w:t xml:space="preserve">, Mamadou </w:t>
      </w:r>
      <w:proofErr w:type="spellStart"/>
      <w:r w:rsidR="008E08C4" w:rsidRPr="00AD12CA">
        <w:rPr>
          <w:rFonts w:asciiTheme="majorHAnsi" w:hAnsiTheme="majorHAnsi" w:cstheme="majorHAnsi"/>
          <w:bCs/>
          <w:sz w:val="19"/>
          <w:szCs w:val="19"/>
        </w:rPr>
        <w:t>Seck</w:t>
      </w:r>
      <w:proofErr w:type="spellEnd"/>
      <w:r w:rsidR="008E08C4" w:rsidRPr="00AD12CA">
        <w:rPr>
          <w:rFonts w:asciiTheme="majorHAnsi" w:hAnsiTheme="majorHAnsi" w:cstheme="majorHAnsi"/>
          <w:bCs/>
          <w:sz w:val="19"/>
          <w:szCs w:val="19"/>
        </w:rPr>
        <w:t xml:space="preserve"> </w:t>
      </w:r>
      <w:r w:rsidR="008E08C4" w:rsidRPr="00AD12CA">
        <w:rPr>
          <w:rFonts w:asciiTheme="majorHAnsi" w:hAnsiTheme="majorHAnsi" w:cstheme="majorHAnsi"/>
          <w:bCs/>
          <w:i/>
          <w:sz w:val="19"/>
          <w:szCs w:val="19"/>
        </w:rPr>
        <w:t>(NE Ohio chapter)</w:t>
      </w:r>
      <w:r w:rsidR="008E08C4" w:rsidRPr="00AD12CA">
        <w:rPr>
          <w:rFonts w:asciiTheme="majorHAnsi" w:hAnsiTheme="majorHAnsi" w:cstheme="majorHAnsi"/>
          <w:bCs/>
          <w:sz w:val="19"/>
          <w:szCs w:val="19"/>
        </w:rPr>
        <w:t>,</w:t>
      </w:r>
      <w:r w:rsidR="008E08C4" w:rsidRPr="00AD12CA">
        <w:rPr>
          <w:rFonts w:asciiTheme="majorHAnsi" w:hAnsiTheme="majorHAnsi" w:cstheme="majorHAnsi"/>
          <w:bCs/>
          <w:iCs/>
          <w:sz w:val="19"/>
          <w:szCs w:val="19"/>
        </w:rPr>
        <w:t xml:space="preserve"> Linda </w:t>
      </w:r>
      <w:proofErr w:type="spellStart"/>
      <w:r w:rsidR="008E08C4" w:rsidRPr="00AD12CA">
        <w:rPr>
          <w:rFonts w:asciiTheme="majorHAnsi" w:hAnsiTheme="majorHAnsi" w:cstheme="majorHAnsi"/>
          <w:bCs/>
          <w:iCs/>
          <w:sz w:val="19"/>
          <w:szCs w:val="19"/>
        </w:rPr>
        <w:t>Ducca</w:t>
      </w:r>
      <w:proofErr w:type="spellEnd"/>
      <w:r w:rsidR="008E08C4" w:rsidRPr="00AD12CA">
        <w:rPr>
          <w:rFonts w:asciiTheme="majorHAnsi" w:hAnsiTheme="majorHAnsi" w:cstheme="majorHAnsi"/>
          <w:bCs/>
          <w:i/>
          <w:sz w:val="19"/>
          <w:szCs w:val="19"/>
        </w:rPr>
        <w:t xml:space="preserve"> (Member-at-large),</w:t>
      </w:r>
      <w:r w:rsidR="001A601F" w:rsidRPr="00AD12CA">
        <w:rPr>
          <w:rFonts w:asciiTheme="majorHAnsi" w:hAnsiTheme="majorHAnsi" w:cstheme="majorHAnsi"/>
          <w:bCs/>
          <w:sz w:val="19"/>
          <w:szCs w:val="19"/>
        </w:rPr>
        <w:t xml:space="preserve"> Helene </w:t>
      </w:r>
      <w:proofErr w:type="spellStart"/>
      <w:r w:rsidR="001A601F" w:rsidRPr="00AD12CA">
        <w:rPr>
          <w:rFonts w:asciiTheme="majorHAnsi" w:hAnsiTheme="majorHAnsi" w:cstheme="majorHAnsi"/>
          <w:bCs/>
          <w:sz w:val="19"/>
          <w:szCs w:val="19"/>
        </w:rPr>
        <w:t>Onserud</w:t>
      </w:r>
      <w:proofErr w:type="spellEnd"/>
      <w:r w:rsidR="001A601F" w:rsidRPr="00AD12CA">
        <w:rPr>
          <w:rFonts w:asciiTheme="majorHAnsi" w:hAnsiTheme="majorHAnsi" w:cstheme="majorHAnsi"/>
          <w:bCs/>
          <w:sz w:val="19"/>
          <w:szCs w:val="19"/>
        </w:rPr>
        <w:t xml:space="preserve"> </w:t>
      </w:r>
      <w:r w:rsidR="001A601F" w:rsidRPr="00AD12CA">
        <w:rPr>
          <w:rFonts w:asciiTheme="majorHAnsi" w:hAnsiTheme="majorHAnsi" w:cstheme="majorHAnsi"/>
          <w:bCs/>
          <w:i/>
          <w:sz w:val="19"/>
          <w:szCs w:val="19"/>
        </w:rPr>
        <w:t>(Member-at-large)</w:t>
      </w:r>
      <w:r w:rsidR="001A601F" w:rsidRPr="00AD12CA">
        <w:rPr>
          <w:rFonts w:asciiTheme="majorHAnsi" w:hAnsiTheme="majorHAnsi" w:cstheme="majorHAnsi"/>
          <w:bCs/>
          <w:sz w:val="19"/>
          <w:szCs w:val="19"/>
        </w:rPr>
        <w:t xml:space="preserve">, Cheryl Lee </w:t>
      </w:r>
      <w:r w:rsidR="001A601F" w:rsidRPr="00AD12CA">
        <w:rPr>
          <w:rFonts w:asciiTheme="majorHAnsi" w:hAnsiTheme="majorHAnsi" w:cstheme="majorHAnsi"/>
          <w:bCs/>
          <w:i/>
          <w:iCs/>
          <w:sz w:val="19"/>
          <w:szCs w:val="19"/>
        </w:rPr>
        <w:t xml:space="preserve">(Western US Virtual Chapter), </w:t>
      </w:r>
      <w:r w:rsidR="001A601F" w:rsidRPr="00AD12CA">
        <w:rPr>
          <w:rFonts w:asciiTheme="majorHAnsi" w:hAnsiTheme="majorHAnsi" w:cstheme="majorHAnsi"/>
          <w:bCs/>
          <w:sz w:val="19"/>
          <w:szCs w:val="19"/>
        </w:rPr>
        <w:t xml:space="preserve">Emily </w:t>
      </w:r>
      <w:proofErr w:type="spellStart"/>
      <w:r w:rsidR="001A601F" w:rsidRPr="00AD12CA">
        <w:rPr>
          <w:rFonts w:asciiTheme="majorHAnsi" w:hAnsiTheme="majorHAnsi" w:cstheme="majorHAnsi"/>
          <w:bCs/>
          <w:sz w:val="19"/>
          <w:szCs w:val="19"/>
        </w:rPr>
        <w:t>Santonocito</w:t>
      </w:r>
      <w:proofErr w:type="spellEnd"/>
      <w:r w:rsidR="001A601F" w:rsidRPr="00AD12CA">
        <w:rPr>
          <w:rFonts w:asciiTheme="majorHAnsi" w:hAnsiTheme="majorHAnsi" w:cstheme="majorHAnsi"/>
          <w:bCs/>
          <w:i/>
          <w:iCs/>
          <w:sz w:val="19"/>
          <w:szCs w:val="19"/>
        </w:rPr>
        <w:t xml:space="preserve"> (Operations Administrator), </w:t>
      </w:r>
      <w:r w:rsidR="001A601F" w:rsidRPr="00AD12CA">
        <w:rPr>
          <w:rFonts w:asciiTheme="majorHAnsi" w:hAnsiTheme="majorHAnsi" w:cstheme="majorHAnsi"/>
          <w:bCs/>
          <w:sz w:val="19"/>
          <w:szCs w:val="19"/>
        </w:rPr>
        <w:t xml:space="preserve">Sera Kaplan </w:t>
      </w:r>
      <w:r w:rsidR="001A601F" w:rsidRPr="00AD12CA">
        <w:rPr>
          <w:rFonts w:asciiTheme="majorHAnsi" w:hAnsiTheme="majorHAnsi" w:cstheme="majorHAnsi"/>
          <w:bCs/>
          <w:i/>
          <w:sz w:val="19"/>
          <w:szCs w:val="19"/>
        </w:rPr>
        <w:t>(Co-chair, chapter development; Massachusetts chapter)</w:t>
      </w:r>
      <w:r w:rsidR="001A601F" w:rsidRPr="00AD12CA">
        <w:rPr>
          <w:rFonts w:asciiTheme="majorHAnsi" w:hAnsiTheme="majorHAnsi" w:cstheme="majorHAnsi"/>
          <w:bCs/>
          <w:sz w:val="19"/>
          <w:szCs w:val="19"/>
        </w:rPr>
        <w:t>,</w:t>
      </w:r>
      <w:r w:rsidR="001A601F" w:rsidRPr="00AD12CA">
        <w:rPr>
          <w:rFonts w:asciiTheme="majorHAnsi" w:hAnsiTheme="majorHAnsi" w:cstheme="majorHAnsi"/>
          <w:bCs/>
          <w:iCs/>
          <w:sz w:val="19"/>
          <w:szCs w:val="19"/>
        </w:rPr>
        <w:t xml:space="preserve"> Brian Kelly </w:t>
      </w:r>
      <w:r w:rsidR="001A601F" w:rsidRPr="00AD12CA">
        <w:rPr>
          <w:rFonts w:asciiTheme="majorHAnsi" w:hAnsiTheme="majorHAnsi" w:cstheme="majorHAnsi"/>
          <w:bCs/>
          <w:i/>
          <w:sz w:val="19"/>
          <w:szCs w:val="19"/>
        </w:rPr>
        <w:t>(Co-chair, Marketing), Rachael Pascoe (Ontario Canada chapter),</w:t>
      </w:r>
      <w:r w:rsidR="001A601F" w:rsidRPr="00AD12CA">
        <w:rPr>
          <w:rFonts w:asciiTheme="majorHAnsi" w:hAnsiTheme="majorHAnsi" w:cstheme="majorHAnsi"/>
          <w:bCs/>
          <w:sz w:val="19"/>
          <w:szCs w:val="19"/>
        </w:rPr>
        <w:t xml:space="preserve"> Mark Doel </w:t>
      </w:r>
      <w:r w:rsidR="001A601F" w:rsidRPr="00AD12CA">
        <w:rPr>
          <w:rFonts w:asciiTheme="majorHAnsi" w:hAnsiTheme="majorHAnsi" w:cstheme="majorHAnsi"/>
          <w:bCs/>
          <w:i/>
          <w:sz w:val="19"/>
          <w:szCs w:val="19"/>
        </w:rPr>
        <w:t>(Co-chair, International Issues)</w:t>
      </w:r>
      <w:r w:rsidR="001A601F" w:rsidRPr="00AD12CA">
        <w:rPr>
          <w:rFonts w:asciiTheme="majorHAnsi" w:hAnsiTheme="majorHAnsi" w:cstheme="majorHAnsi"/>
          <w:bCs/>
          <w:sz w:val="19"/>
          <w:szCs w:val="19"/>
        </w:rPr>
        <w:t>,</w:t>
      </w:r>
      <w:r w:rsidR="00943230" w:rsidRPr="00AD12CA">
        <w:rPr>
          <w:rFonts w:asciiTheme="majorHAnsi" w:hAnsiTheme="majorHAnsi" w:cstheme="majorHAnsi"/>
          <w:bCs/>
          <w:iCs/>
          <w:sz w:val="19"/>
          <w:szCs w:val="19"/>
        </w:rPr>
        <w:t xml:space="preserve"> Kristina Lind</w:t>
      </w:r>
      <w:r w:rsidR="00943230" w:rsidRPr="00AD12CA">
        <w:rPr>
          <w:rFonts w:asciiTheme="majorHAnsi" w:hAnsiTheme="majorHAnsi" w:cstheme="majorHAnsi"/>
          <w:bCs/>
          <w:i/>
          <w:sz w:val="19"/>
          <w:szCs w:val="19"/>
        </w:rPr>
        <w:t xml:space="preserve"> (Northern New England chapter),</w:t>
      </w:r>
      <w:r w:rsidR="00943230" w:rsidRPr="00AD12CA">
        <w:rPr>
          <w:rFonts w:asciiTheme="majorHAnsi" w:hAnsiTheme="majorHAnsi" w:cstheme="majorHAnsi"/>
          <w:bCs/>
          <w:sz w:val="19"/>
          <w:szCs w:val="19"/>
        </w:rPr>
        <w:t xml:space="preserve"> </w:t>
      </w:r>
      <w:proofErr w:type="spellStart"/>
      <w:r w:rsidR="00943230" w:rsidRPr="00AD12CA">
        <w:rPr>
          <w:rFonts w:asciiTheme="majorHAnsi" w:hAnsiTheme="majorHAnsi" w:cstheme="majorHAnsi"/>
          <w:bCs/>
          <w:sz w:val="19"/>
          <w:szCs w:val="19"/>
        </w:rPr>
        <w:t>Zaneta</w:t>
      </w:r>
      <w:proofErr w:type="spellEnd"/>
      <w:r w:rsidR="00943230" w:rsidRPr="00AD12CA">
        <w:rPr>
          <w:rFonts w:asciiTheme="majorHAnsi" w:hAnsiTheme="majorHAnsi" w:cstheme="majorHAnsi"/>
          <w:bCs/>
          <w:sz w:val="19"/>
          <w:szCs w:val="19"/>
        </w:rPr>
        <w:t xml:space="preserve"> Smith (</w:t>
      </w:r>
      <w:r w:rsidR="00943230" w:rsidRPr="00AD12CA">
        <w:rPr>
          <w:rFonts w:asciiTheme="majorHAnsi" w:hAnsiTheme="majorHAnsi" w:cstheme="majorHAnsi"/>
          <w:bCs/>
          <w:i/>
          <w:iCs/>
          <w:sz w:val="19"/>
          <w:szCs w:val="19"/>
        </w:rPr>
        <w:t>Member, Budget &amp; Finance committee),</w:t>
      </w:r>
      <w:r w:rsidR="00943230" w:rsidRPr="00AD12CA">
        <w:rPr>
          <w:rFonts w:asciiTheme="majorHAnsi" w:hAnsiTheme="majorHAnsi" w:cstheme="majorHAnsi"/>
          <w:bCs/>
          <w:sz w:val="19"/>
          <w:szCs w:val="19"/>
        </w:rPr>
        <w:t xml:space="preserve"> Sam Benbow </w:t>
      </w:r>
      <w:r w:rsidR="00943230" w:rsidRPr="00AD12CA">
        <w:rPr>
          <w:rFonts w:asciiTheme="majorHAnsi" w:hAnsiTheme="majorHAnsi" w:cstheme="majorHAnsi"/>
          <w:bCs/>
          <w:i/>
          <w:sz w:val="19"/>
          <w:szCs w:val="19"/>
        </w:rPr>
        <w:t>(Co-Chair, Membership; Pennsylvania chapter)</w:t>
      </w:r>
      <w:r w:rsidR="00943230" w:rsidRPr="00AD12CA">
        <w:rPr>
          <w:rFonts w:asciiTheme="majorHAnsi" w:hAnsiTheme="majorHAnsi" w:cstheme="majorHAnsi"/>
          <w:bCs/>
          <w:sz w:val="19"/>
          <w:szCs w:val="19"/>
        </w:rPr>
        <w:t xml:space="preserve">, Michael Wagner </w:t>
      </w:r>
      <w:r w:rsidR="00943230" w:rsidRPr="00AD12CA">
        <w:rPr>
          <w:rFonts w:asciiTheme="majorHAnsi" w:hAnsiTheme="majorHAnsi" w:cstheme="majorHAnsi"/>
          <w:bCs/>
          <w:i/>
          <w:sz w:val="19"/>
          <w:szCs w:val="19"/>
        </w:rPr>
        <w:t>(Historical secretary)</w:t>
      </w:r>
      <w:r w:rsidR="00943230" w:rsidRPr="00AD12CA">
        <w:rPr>
          <w:rFonts w:asciiTheme="majorHAnsi" w:hAnsiTheme="majorHAnsi" w:cstheme="majorHAnsi"/>
          <w:bCs/>
          <w:sz w:val="19"/>
          <w:szCs w:val="19"/>
        </w:rPr>
        <w:t>,</w:t>
      </w:r>
      <w:r w:rsidR="00943230" w:rsidRPr="00AD12CA">
        <w:rPr>
          <w:rFonts w:asciiTheme="majorHAnsi" w:hAnsiTheme="majorHAnsi" w:cstheme="majorHAnsi"/>
          <w:bCs/>
          <w:iCs/>
          <w:sz w:val="19"/>
          <w:szCs w:val="19"/>
        </w:rPr>
        <w:t xml:space="preserve"> Adina </w:t>
      </w:r>
      <w:proofErr w:type="spellStart"/>
      <w:r w:rsidR="00943230" w:rsidRPr="00AD12CA">
        <w:rPr>
          <w:rFonts w:asciiTheme="majorHAnsi" w:hAnsiTheme="majorHAnsi" w:cstheme="majorHAnsi"/>
          <w:bCs/>
          <w:iCs/>
          <w:sz w:val="19"/>
          <w:szCs w:val="19"/>
        </w:rPr>
        <w:t>Muskat</w:t>
      </w:r>
      <w:proofErr w:type="spellEnd"/>
      <w:r w:rsidR="00943230" w:rsidRPr="00AD12CA">
        <w:rPr>
          <w:rFonts w:asciiTheme="majorHAnsi" w:hAnsiTheme="majorHAnsi" w:cstheme="majorHAnsi"/>
          <w:bCs/>
          <w:i/>
          <w:sz w:val="19"/>
          <w:szCs w:val="19"/>
        </w:rPr>
        <w:t xml:space="preserve"> (Ontario Canada chapter),</w:t>
      </w:r>
      <w:r w:rsidR="00943230" w:rsidRPr="00AD12CA">
        <w:rPr>
          <w:rFonts w:asciiTheme="majorHAnsi" w:hAnsiTheme="majorHAnsi" w:cstheme="majorHAnsi"/>
          <w:bCs/>
          <w:iCs/>
          <w:sz w:val="19"/>
          <w:szCs w:val="19"/>
        </w:rPr>
        <w:t xml:space="preserve"> April Parker</w:t>
      </w:r>
      <w:r w:rsidR="00943230" w:rsidRPr="00AD12CA">
        <w:rPr>
          <w:rFonts w:asciiTheme="majorHAnsi" w:hAnsiTheme="majorHAnsi" w:cstheme="majorHAnsi"/>
          <w:bCs/>
          <w:i/>
          <w:sz w:val="19"/>
          <w:szCs w:val="19"/>
        </w:rPr>
        <w:t xml:space="preserve"> (North Carolina chapter),</w:t>
      </w:r>
      <w:r w:rsidR="00943230" w:rsidRPr="00AD12CA">
        <w:rPr>
          <w:rFonts w:asciiTheme="majorHAnsi" w:hAnsiTheme="majorHAnsi" w:cstheme="majorHAnsi"/>
          <w:color w:val="202124"/>
          <w:spacing w:val="3"/>
          <w:sz w:val="19"/>
          <w:szCs w:val="19"/>
          <w:shd w:val="clear" w:color="auto" w:fill="FFFFFF"/>
        </w:rPr>
        <w:t xml:space="preserve"> </w:t>
      </w:r>
      <w:proofErr w:type="spellStart"/>
      <w:r w:rsidR="00943230" w:rsidRPr="00AD12CA">
        <w:rPr>
          <w:rFonts w:asciiTheme="majorHAnsi" w:hAnsiTheme="majorHAnsi" w:cstheme="majorHAnsi"/>
          <w:color w:val="202124"/>
          <w:spacing w:val="3"/>
          <w:sz w:val="19"/>
          <w:szCs w:val="19"/>
          <w:shd w:val="clear" w:color="auto" w:fill="FFFFFF"/>
        </w:rPr>
        <w:t>Jorūnė</w:t>
      </w:r>
      <w:proofErr w:type="spellEnd"/>
      <w:r w:rsidR="00943230" w:rsidRPr="00AD12CA">
        <w:rPr>
          <w:rFonts w:asciiTheme="majorHAnsi" w:hAnsiTheme="majorHAnsi" w:cstheme="majorHAnsi"/>
          <w:color w:val="202124"/>
          <w:spacing w:val="3"/>
          <w:sz w:val="19"/>
          <w:szCs w:val="19"/>
          <w:shd w:val="clear" w:color="auto" w:fill="FFFFFF"/>
        </w:rPr>
        <w:t xml:space="preserve"> </w:t>
      </w:r>
      <w:proofErr w:type="spellStart"/>
      <w:r w:rsidR="00943230" w:rsidRPr="00AD12CA">
        <w:rPr>
          <w:rFonts w:asciiTheme="majorHAnsi" w:hAnsiTheme="majorHAnsi" w:cstheme="majorHAnsi"/>
          <w:color w:val="202124"/>
          <w:spacing w:val="3"/>
          <w:sz w:val="19"/>
          <w:szCs w:val="19"/>
          <w:shd w:val="clear" w:color="auto" w:fill="FFFFFF"/>
        </w:rPr>
        <w:t>Vyšniauskytė</w:t>
      </w:r>
      <w:proofErr w:type="spellEnd"/>
      <w:r w:rsidR="00943230" w:rsidRPr="00AD12CA">
        <w:rPr>
          <w:rFonts w:asciiTheme="majorHAnsi" w:hAnsiTheme="majorHAnsi" w:cstheme="majorHAnsi"/>
          <w:color w:val="202124"/>
          <w:spacing w:val="3"/>
          <w:sz w:val="19"/>
          <w:szCs w:val="19"/>
          <w:shd w:val="clear" w:color="auto" w:fill="FFFFFF"/>
        </w:rPr>
        <w:t xml:space="preserve"> </w:t>
      </w:r>
      <w:proofErr w:type="spellStart"/>
      <w:r w:rsidR="00943230" w:rsidRPr="00AD12CA">
        <w:rPr>
          <w:rFonts w:asciiTheme="majorHAnsi" w:hAnsiTheme="majorHAnsi" w:cstheme="majorHAnsi"/>
          <w:color w:val="202124"/>
          <w:spacing w:val="3"/>
          <w:sz w:val="19"/>
          <w:szCs w:val="19"/>
          <w:shd w:val="clear" w:color="auto" w:fill="FFFFFF"/>
        </w:rPr>
        <w:t>Rimkienė</w:t>
      </w:r>
      <w:proofErr w:type="spellEnd"/>
      <w:r w:rsidR="00943230" w:rsidRPr="00AD12CA">
        <w:rPr>
          <w:rFonts w:asciiTheme="majorHAnsi" w:hAnsiTheme="majorHAnsi" w:cstheme="majorHAnsi"/>
          <w:bCs/>
          <w:sz w:val="19"/>
          <w:szCs w:val="19"/>
        </w:rPr>
        <w:t xml:space="preserve"> </w:t>
      </w:r>
      <w:r w:rsidR="00943230" w:rsidRPr="00AD12CA">
        <w:rPr>
          <w:rFonts w:asciiTheme="majorHAnsi" w:hAnsiTheme="majorHAnsi" w:cstheme="majorHAnsi"/>
          <w:bCs/>
          <w:i/>
          <w:sz w:val="19"/>
          <w:szCs w:val="19"/>
        </w:rPr>
        <w:t>(Lithuania chapter)</w:t>
      </w:r>
      <w:r w:rsidR="00943230" w:rsidRPr="00AD12CA">
        <w:rPr>
          <w:rFonts w:asciiTheme="majorHAnsi" w:hAnsiTheme="majorHAnsi" w:cstheme="majorHAnsi"/>
          <w:bCs/>
          <w:sz w:val="19"/>
          <w:szCs w:val="19"/>
        </w:rPr>
        <w:t>,</w:t>
      </w:r>
      <w:r w:rsidR="00067152" w:rsidRPr="00AD12CA">
        <w:rPr>
          <w:rFonts w:asciiTheme="majorHAnsi" w:hAnsiTheme="majorHAnsi" w:cstheme="majorHAnsi"/>
          <w:bCs/>
          <w:sz w:val="19"/>
          <w:szCs w:val="19"/>
        </w:rPr>
        <w:t xml:space="preserve"> Greg Tully </w:t>
      </w:r>
      <w:r w:rsidR="00067152" w:rsidRPr="00AD12CA">
        <w:rPr>
          <w:rFonts w:asciiTheme="majorHAnsi" w:hAnsiTheme="majorHAnsi" w:cstheme="majorHAnsi"/>
          <w:bCs/>
          <w:i/>
          <w:sz w:val="19"/>
          <w:szCs w:val="19"/>
        </w:rPr>
        <w:t>(Most recent past president)</w:t>
      </w:r>
      <w:r w:rsidR="00067152" w:rsidRPr="00AD12CA">
        <w:rPr>
          <w:rFonts w:asciiTheme="majorHAnsi" w:hAnsiTheme="majorHAnsi" w:cstheme="majorHAnsi"/>
          <w:bCs/>
          <w:sz w:val="19"/>
          <w:szCs w:val="19"/>
        </w:rPr>
        <w:t>,</w:t>
      </w:r>
      <w:r w:rsidR="00067152" w:rsidRPr="00AD12CA">
        <w:rPr>
          <w:rFonts w:asciiTheme="majorHAnsi" w:hAnsiTheme="majorHAnsi" w:cstheme="majorHAnsi"/>
          <w:bCs/>
          <w:iCs/>
          <w:sz w:val="19"/>
          <w:szCs w:val="19"/>
        </w:rPr>
        <w:t xml:space="preserve"> </w:t>
      </w:r>
      <w:proofErr w:type="spellStart"/>
      <w:r w:rsidR="00067152" w:rsidRPr="00AD12CA">
        <w:rPr>
          <w:rFonts w:asciiTheme="majorHAnsi" w:hAnsiTheme="majorHAnsi" w:cstheme="majorHAnsi"/>
          <w:bCs/>
          <w:iCs/>
          <w:sz w:val="19"/>
          <w:szCs w:val="19"/>
        </w:rPr>
        <w:t>Reineth</w:t>
      </w:r>
      <w:proofErr w:type="spellEnd"/>
      <w:r w:rsidR="00067152" w:rsidRPr="00AD12CA">
        <w:rPr>
          <w:rFonts w:asciiTheme="majorHAnsi" w:hAnsiTheme="majorHAnsi" w:cstheme="majorHAnsi"/>
          <w:bCs/>
          <w:iCs/>
          <w:sz w:val="19"/>
          <w:szCs w:val="19"/>
        </w:rPr>
        <w:t xml:space="preserve"> Prinsloo</w:t>
      </w:r>
      <w:r w:rsidR="00067152" w:rsidRPr="00AD12CA">
        <w:rPr>
          <w:rFonts w:asciiTheme="majorHAnsi" w:hAnsiTheme="majorHAnsi" w:cstheme="majorHAnsi"/>
          <w:bCs/>
          <w:i/>
          <w:sz w:val="19"/>
          <w:szCs w:val="19"/>
        </w:rPr>
        <w:t xml:space="preserve"> (Co-vice President),</w:t>
      </w:r>
      <w:r w:rsidR="00067152" w:rsidRPr="00AD12CA">
        <w:rPr>
          <w:rFonts w:asciiTheme="majorHAnsi" w:hAnsiTheme="majorHAnsi" w:cstheme="majorHAnsi"/>
          <w:bCs/>
          <w:sz w:val="19"/>
          <w:szCs w:val="19"/>
        </w:rPr>
        <w:t xml:space="preserve"> Andy </w:t>
      </w:r>
      <w:proofErr w:type="spellStart"/>
      <w:r w:rsidR="00067152" w:rsidRPr="00AD12CA">
        <w:rPr>
          <w:rFonts w:asciiTheme="majorHAnsi" w:hAnsiTheme="majorHAnsi" w:cstheme="majorHAnsi"/>
          <w:bCs/>
          <w:sz w:val="19"/>
          <w:szCs w:val="19"/>
        </w:rPr>
        <w:t>Malekoff</w:t>
      </w:r>
      <w:proofErr w:type="spellEnd"/>
      <w:r w:rsidR="00067152" w:rsidRPr="00AD12CA">
        <w:rPr>
          <w:rFonts w:asciiTheme="majorHAnsi" w:hAnsiTheme="majorHAnsi" w:cstheme="majorHAnsi"/>
          <w:bCs/>
          <w:sz w:val="19"/>
          <w:szCs w:val="19"/>
        </w:rPr>
        <w:t xml:space="preserve"> </w:t>
      </w:r>
      <w:r w:rsidR="00067152" w:rsidRPr="00AD12CA">
        <w:rPr>
          <w:rFonts w:asciiTheme="majorHAnsi" w:hAnsiTheme="majorHAnsi" w:cstheme="majorHAnsi"/>
          <w:bCs/>
          <w:i/>
          <w:sz w:val="19"/>
          <w:szCs w:val="19"/>
        </w:rPr>
        <w:t>(Editor, Social Work with Groups)</w:t>
      </w:r>
      <w:r w:rsidR="00067152" w:rsidRPr="00AD12CA">
        <w:rPr>
          <w:rFonts w:asciiTheme="majorHAnsi" w:hAnsiTheme="majorHAnsi" w:cstheme="majorHAnsi"/>
          <w:bCs/>
          <w:sz w:val="19"/>
          <w:szCs w:val="19"/>
        </w:rPr>
        <w:t>,</w:t>
      </w:r>
      <w:r w:rsidR="00067152" w:rsidRPr="00AD12CA">
        <w:rPr>
          <w:rFonts w:asciiTheme="majorHAnsi" w:hAnsiTheme="majorHAnsi" w:cstheme="majorHAnsi"/>
          <w:bCs/>
          <w:i/>
          <w:iCs/>
          <w:sz w:val="19"/>
          <w:szCs w:val="19"/>
        </w:rPr>
        <w:t xml:space="preserve"> </w:t>
      </w:r>
      <w:r w:rsidRPr="00AD12CA">
        <w:rPr>
          <w:rFonts w:asciiTheme="majorHAnsi" w:hAnsiTheme="majorHAnsi" w:cstheme="majorHAnsi"/>
          <w:bCs/>
          <w:iCs/>
          <w:sz w:val="19"/>
          <w:szCs w:val="19"/>
        </w:rPr>
        <w:t>Gloria Kirwan</w:t>
      </w:r>
      <w:r w:rsidRPr="00AD12CA">
        <w:rPr>
          <w:rFonts w:asciiTheme="majorHAnsi" w:hAnsiTheme="majorHAnsi" w:cstheme="majorHAnsi"/>
          <w:bCs/>
          <w:i/>
          <w:sz w:val="19"/>
          <w:szCs w:val="19"/>
        </w:rPr>
        <w:t xml:space="preserve"> (Groupwork Journal),</w:t>
      </w:r>
      <w:r w:rsidRPr="00AD12CA">
        <w:rPr>
          <w:rFonts w:asciiTheme="majorHAnsi" w:hAnsiTheme="majorHAnsi" w:cstheme="majorHAnsi"/>
          <w:bCs/>
          <w:iCs/>
          <w:sz w:val="19"/>
          <w:szCs w:val="19"/>
        </w:rPr>
        <w:t xml:space="preserve"> </w:t>
      </w:r>
      <w:proofErr w:type="spellStart"/>
      <w:r w:rsidR="00067152" w:rsidRPr="00AD12CA">
        <w:rPr>
          <w:rFonts w:asciiTheme="majorHAnsi" w:hAnsiTheme="majorHAnsi" w:cstheme="majorHAnsi"/>
          <w:bCs/>
          <w:iCs/>
          <w:sz w:val="19"/>
          <w:szCs w:val="19"/>
        </w:rPr>
        <w:t>Namoonga</w:t>
      </w:r>
      <w:proofErr w:type="spellEnd"/>
      <w:r w:rsidR="00067152" w:rsidRPr="00AD12CA">
        <w:rPr>
          <w:rFonts w:asciiTheme="majorHAnsi" w:hAnsiTheme="majorHAnsi" w:cstheme="majorHAnsi"/>
          <w:bCs/>
          <w:iCs/>
          <w:sz w:val="19"/>
          <w:szCs w:val="19"/>
        </w:rPr>
        <w:t xml:space="preserve"> </w:t>
      </w:r>
      <w:proofErr w:type="spellStart"/>
      <w:r w:rsidR="00067152" w:rsidRPr="00AD12CA">
        <w:rPr>
          <w:rFonts w:asciiTheme="majorHAnsi" w:hAnsiTheme="majorHAnsi" w:cstheme="majorHAnsi"/>
          <w:bCs/>
          <w:iCs/>
          <w:sz w:val="19"/>
          <w:szCs w:val="19"/>
        </w:rPr>
        <w:t>Chilwalo</w:t>
      </w:r>
      <w:proofErr w:type="spellEnd"/>
      <w:r w:rsidR="00067152" w:rsidRPr="00AD12CA">
        <w:rPr>
          <w:rFonts w:asciiTheme="majorHAnsi" w:hAnsiTheme="majorHAnsi" w:cstheme="majorHAnsi"/>
          <w:bCs/>
          <w:iCs/>
          <w:sz w:val="19"/>
          <w:szCs w:val="19"/>
        </w:rPr>
        <w:t xml:space="preserve"> </w:t>
      </w:r>
      <w:r w:rsidR="00067152" w:rsidRPr="00AD12CA">
        <w:rPr>
          <w:rFonts w:asciiTheme="majorHAnsi" w:hAnsiTheme="majorHAnsi" w:cstheme="majorHAnsi"/>
          <w:bCs/>
          <w:i/>
          <w:iCs/>
          <w:sz w:val="19"/>
          <w:szCs w:val="19"/>
        </w:rPr>
        <w:t>(</w:t>
      </w:r>
      <w:r w:rsidR="00067152" w:rsidRPr="00AD12CA">
        <w:rPr>
          <w:rFonts w:asciiTheme="majorHAnsi" w:hAnsiTheme="majorHAnsi" w:cstheme="majorHAnsi"/>
          <w:bCs/>
          <w:i/>
          <w:sz w:val="19"/>
          <w:szCs w:val="19"/>
        </w:rPr>
        <w:t>Member-at-large),</w:t>
      </w:r>
      <w:r w:rsidR="007E7DC8" w:rsidRPr="00AD12CA">
        <w:rPr>
          <w:rFonts w:asciiTheme="majorHAnsi" w:hAnsiTheme="majorHAnsi" w:cstheme="majorHAnsi"/>
          <w:bCs/>
          <w:sz w:val="19"/>
          <w:szCs w:val="19"/>
        </w:rPr>
        <w:t xml:space="preserve"> Kristen </w:t>
      </w:r>
      <w:proofErr w:type="spellStart"/>
      <w:r w:rsidR="007E7DC8" w:rsidRPr="00AD12CA">
        <w:rPr>
          <w:rFonts w:asciiTheme="majorHAnsi" w:hAnsiTheme="majorHAnsi" w:cstheme="majorHAnsi"/>
          <w:bCs/>
          <w:sz w:val="19"/>
          <w:szCs w:val="19"/>
        </w:rPr>
        <w:t>Perron</w:t>
      </w:r>
      <w:proofErr w:type="spellEnd"/>
      <w:r w:rsidR="007E7DC8" w:rsidRPr="00AD12CA">
        <w:rPr>
          <w:rFonts w:asciiTheme="majorHAnsi" w:hAnsiTheme="majorHAnsi" w:cstheme="majorHAnsi"/>
          <w:bCs/>
          <w:sz w:val="19"/>
          <w:szCs w:val="19"/>
        </w:rPr>
        <w:t xml:space="preserve"> </w:t>
      </w:r>
      <w:r w:rsidR="007E7DC8" w:rsidRPr="00AD12CA">
        <w:rPr>
          <w:rFonts w:asciiTheme="majorHAnsi" w:hAnsiTheme="majorHAnsi" w:cstheme="majorHAnsi"/>
          <w:bCs/>
          <w:i/>
          <w:sz w:val="19"/>
          <w:szCs w:val="19"/>
        </w:rPr>
        <w:t>(Chair, Money Committee; Minnesota chapter</w:t>
      </w:r>
      <w:r w:rsidR="007E7DC8" w:rsidRPr="00AD12CA">
        <w:rPr>
          <w:rFonts w:asciiTheme="majorHAnsi" w:hAnsiTheme="majorHAnsi" w:cstheme="majorHAnsi"/>
          <w:bCs/>
          <w:sz w:val="19"/>
          <w:szCs w:val="19"/>
        </w:rPr>
        <w:t xml:space="preserve">), Maria </w:t>
      </w:r>
      <w:proofErr w:type="spellStart"/>
      <w:r w:rsidR="007E7DC8" w:rsidRPr="00AD12CA">
        <w:rPr>
          <w:rFonts w:asciiTheme="majorHAnsi" w:hAnsiTheme="majorHAnsi" w:cstheme="majorHAnsi"/>
          <w:bCs/>
          <w:sz w:val="19"/>
          <w:szCs w:val="19"/>
        </w:rPr>
        <w:t>Gandarilla</w:t>
      </w:r>
      <w:proofErr w:type="spellEnd"/>
      <w:r w:rsidR="007E7DC8" w:rsidRPr="00AD12CA">
        <w:rPr>
          <w:rFonts w:asciiTheme="majorHAnsi" w:hAnsiTheme="majorHAnsi" w:cstheme="majorHAnsi"/>
          <w:bCs/>
          <w:sz w:val="19"/>
          <w:szCs w:val="19"/>
        </w:rPr>
        <w:t xml:space="preserve"> </w:t>
      </w:r>
      <w:r w:rsidR="007E7DC8" w:rsidRPr="00AD12CA">
        <w:rPr>
          <w:rFonts w:asciiTheme="majorHAnsi" w:hAnsiTheme="majorHAnsi" w:cstheme="majorHAnsi"/>
          <w:bCs/>
          <w:i/>
          <w:sz w:val="19"/>
          <w:szCs w:val="19"/>
        </w:rPr>
        <w:t>(Co-chair, Marketing)</w:t>
      </w:r>
      <w:r w:rsidR="007E7DC8" w:rsidRPr="00AD12CA">
        <w:rPr>
          <w:rFonts w:asciiTheme="majorHAnsi" w:hAnsiTheme="majorHAnsi" w:cstheme="majorHAnsi"/>
          <w:bCs/>
          <w:sz w:val="19"/>
          <w:szCs w:val="19"/>
        </w:rPr>
        <w:t>,</w:t>
      </w:r>
    </w:p>
    <w:p w14:paraId="58DEF43C" w14:textId="77777777" w:rsidR="00BB49FA" w:rsidRPr="00AD12CA" w:rsidRDefault="00BB49FA" w:rsidP="00BB49FA">
      <w:pPr>
        <w:rPr>
          <w:rFonts w:asciiTheme="majorHAnsi" w:hAnsiTheme="majorHAnsi" w:cstheme="majorHAnsi"/>
          <w:bCs/>
          <w:i/>
          <w:sz w:val="19"/>
          <w:szCs w:val="19"/>
          <w:u w:val="single"/>
        </w:rPr>
      </w:pPr>
    </w:p>
    <w:p w14:paraId="6461C90B" w14:textId="61F8C112" w:rsidR="001A601F" w:rsidRPr="00AD12CA" w:rsidRDefault="001A601F" w:rsidP="00BB49FA">
      <w:pPr>
        <w:rPr>
          <w:rFonts w:asciiTheme="majorHAnsi" w:hAnsiTheme="majorHAnsi" w:cstheme="majorHAnsi"/>
          <w:bCs/>
          <w:iCs/>
          <w:sz w:val="19"/>
          <w:szCs w:val="19"/>
          <w:u w:val="single"/>
        </w:rPr>
      </w:pPr>
      <w:r w:rsidRPr="00AD12CA">
        <w:rPr>
          <w:rFonts w:asciiTheme="majorHAnsi" w:hAnsiTheme="majorHAnsi" w:cstheme="majorHAnsi"/>
          <w:bCs/>
          <w:i/>
          <w:sz w:val="19"/>
          <w:szCs w:val="19"/>
          <w:u w:val="single"/>
        </w:rPr>
        <w:t>Visitors Present:</w:t>
      </w:r>
      <w:r w:rsidRPr="00AD12CA">
        <w:rPr>
          <w:rFonts w:asciiTheme="majorHAnsi" w:hAnsiTheme="majorHAnsi" w:cstheme="majorHAnsi"/>
          <w:bCs/>
          <w:i/>
          <w:sz w:val="19"/>
          <w:szCs w:val="19"/>
        </w:rPr>
        <w:t xml:space="preserve"> </w:t>
      </w:r>
      <w:r w:rsidRPr="00AD12CA">
        <w:rPr>
          <w:rFonts w:asciiTheme="majorHAnsi" w:hAnsiTheme="majorHAnsi" w:cstheme="majorHAnsi"/>
          <w:bCs/>
          <w:iCs/>
          <w:sz w:val="19"/>
          <w:szCs w:val="19"/>
        </w:rPr>
        <w:t>Rakia and Maya</w:t>
      </w:r>
      <w:r w:rsidRPr="00AD12CA">
        <w:rPr>
          <w:rFonts w:asciiTheme="majorHAnsi" w:hAnsiTheme="majorHAnsi" w:cstheme="majorHAnsi"/>
          <w:bCs/>
          <w:i/>
          <w:sz w:val="19"/>
          <w:szCs w:val="19"/>
        </w:rPr>
        <w:t xml:space="preserve"> (French translators)</w:t>
      </w:r>
      <w:r w:rsidR="00943230" w:rsidRPr="00AD12CA">
        <w:rPr>
          <w:rFonts w:asciiTheme="majorHAnsi" w:hAnsiTheme="majorHAnsi" w:cstheme="majorHAnsi"/>
          <w:bCs/>
          <w:i/>
          <w:sz w:val="19"/>
          <w:szCs w:val="19"/>
        </w:rPr>
        <w:t xml:space="preserve">, </w:t>
      </w:r>
      <w:r w:rsidR="00943230" w:rsidRPr="00AD12CA">
        <w:rPr>
          <w:rFonts w:asciiTheme="majorHAnsi" w:hAnsiTheme="majorHAnsi" w:cstheme="majorHAnsi"/>
          <w:bCs/>
          <w:iCs/>
          <w:sz w:val="19"/>
          <w:szCs w:val="19"/>
        </w:rPr>
        <w:t xml:space="preserve">Sophia </w:t>
      </w:r>
      <w:r w:rsidR="00943230" w:rsidRPr="00AD12CA">
        <w:rPr>
          <w:rFonts w:asciiTheme="majorHAnsi" w:hAnsiTheme="majorHAnsi" w:cstheme="majorHAnsi"/>
          <w:bCs/>
          <w:i/>
          <w:sz w:val="19"/>
          <w:szCs w:val="19"/>
        </w:rPr>
        <w:t>(member from Stockholm)</w:t>
      </w:r>
      <w:r w:rsidR="003E0DF2" w:rsidRPr="00AD12CA">
        <w:rPr>
          <w:rFonts w:ascii="Calibri" w:hAnsi="Calibri" w:cs="Calibri"/>
          <w:color w:val="000000"/>
          <w:sz w:val="19"/>
          <w:szCs w:val="19"/>
        </w:rPr>
        <w:t xml:space="preserve"> </w:t>
      </w:r>
      <w:r w:rsidR="003E0DF2" w:rsidRPr="00AD12CA">
        <w:rPr>
          <w:rFonts w:ascii="Calibri" w:hAnsi="Calibri" w:cs="Calibri"/>
          <w:color w:val="000000"/>
          <w:sz w:val="19"/>
          <w:szCs w:val="19"/>
        </w:rPr>
        <w:t>(This meeting was attended by two French translators who interpreted for our French-speaking members.)</w:t>
      </w:r>
    </w:p>
    <w:p w14:paraId="1187BF9F" w14:textId="77777777" w:rsidR="001A601F" w:rsidRPr="00AD12CA" w:rsidRDefault="001A601F" w:rsidP="00BB49FA">
      <w:pPr>
        <w:rPr>
          <w:rFonts w:asciiTheme="majorHAnsi" w:hAnsiTheme="majorHAnsi" w:cstheme="majorHAnsi"/>
          <w:bCs/>
          <w:i/>
          <w:sz w:val="19"/>
          <w:szCs w:val="19"/>
          <w:u w:val="single"/>
        </w:rPr>
      </w:pPr>
    </w:p>
    <w:p w14:paraId="7C4C7C62" w14:textId="13EC1E0F" w:rsidR="00BB49FA" w:rsidRPr="00AD12CA" w:rsidRDefault="00BB49FA" w:rsidP="00BB49FA">
      <w:pPr>
        <w:rPr>
          <w:rFonts w:asciiTheme="majorHAnsi" w:hAnsiTheme="majorHAnsi" w:cstheme="majorHAnsi"/>
          <w:bCs/>
          <w:sz w:val="19"/>
          <w:szCs w:val="19"/>
        </w:rPr>
      </w:pPr>
      <w:r w:rsidRPr="00AD12CA">
        <w:rPr>
          <w:rFonts w:asciiTheme="majorHAnsi" w:hAnsiTheme="majorHAnsi" w:cstheme="majorHAnsi"/>
          <w:bCs/>
          <w:i/>
          <w:sz w:val="19"/>
          <w:szCs w:val="19"/>
          <w:u w:val="single"/>
        </w:rPr>
        <w:t>Members Absent</w:t>
      </w:r>
      <w:r w:rsidRPr="00AD12CA">
        <w:rPr>
          <w:rFonts w:asciiTheme="majorHAnsi" w:hAnsiTheme="majorHAnsi" w:cstheme="majorHAnsi"/>
          <w:bCs/>
          <w:sz w:val="19"/>
          <w:szCs w:val="19"/>
        </w:rPr>
        <w:t>:</w:t>
      </w:r>
      <w:r w:rsidRPr="00AD12CA">
        <w:rPr>
          <w:rFonts w:asciiTheme="majorHAnsi" w:hAnsiTheme="majorHAnsi" w:cstheme="majorHAnsi"/>
          <w:bCs/>
          <w:i/>
          <w:sz w:val="19"/>
          <w:szCs w:val="19"/>
        </w:rPr>
        <w:t xml:space="preserve">), </w:t>
      </w:r>
      <w:r w:rsidRPr="00AD12CA">
        <w:rPr>
          <w:rFonts w:asciiTheme="majorHAnsi" w:hAnsiTheme="majorHAnsi" w:cstheme="majorHAnsi"/>
          <w:bCs/>
          <w:iCs/>
          <w:sz w:val="19"/>
          <w:szCs w:val="19"/>
        </w:rPr>
        <w:t xml:space="preserve">Donna Mclaughlin </w:t>
      </w:r>
      <w:r w:rsidRPr="00AD12CA">
        <w:rPr>
          <w:rFonts w:asciiTheme="majorHAnsi" w:hAnsiTheme="majorHAnsi" w:cstheme="majorHAnsi"/>
          <w:bCs/>
          <w:i/>
          <w:iCs/>
          <w:sz w:val="19"/>
          <w:szCs w:val="19"/>
        </w:rPr>
        <w:t>(</w:t>
      </w:r>
      <w:r w:rsidRPr="00AD12CA">
        <w:rPr>
          <w:rFonts w:asciiTheme="majorHAnsi" w:hAnsiTheme="majorHAnsi" w:cstheme="majorHAnsi"/>
          <w:bCs/>
          <w:i/>
          <w:sz w:val="19"/>
          <w:szCs w:val="19"/>
        </w:rPr>
        <w:t xml:space="preserve">Treasurer), </w:t>
      </w:r>
      <w:r w:rsidRPr="00AD12CA">
        <w:rPr>
          <w:rFonts w:asciiTheme="majorHAnsi" w:hAnsiTheme="majorHAnsi" w:cstheme="majorHAnsi"/>
          <w:bCs/>
          <w:sz w:val="19"/>
          <w:szCs w:val="19"/>
        </w:rPr>
        <w:t xml:space="preserve">Werner </w:t>
      </w:r>
      <w:proofErr w:type="spellStart"/>
      <w:r w:rsidRPr="00AD12CA">
        <w:rPr>
          <w:rFonts w:asciiTheme="majorHAnsi" w:hAnsiTheme="majorHAnsi" w:cstheme="majorHAnsi"/>
          <w:bCs/>
          <w:sz w:val="19"/>
          <w:szCs w:val="19"/>
        </w:rPr>
        <w:t>Leiblang</w:t>
      </w:r>
      <w:proofErr w:type="spellEnd"/>
      <w:r w:rsidRPr="00AD12CA">
        <w:rPr>
          <w:rFonts w:asciiTheme="majorHAnsi" w:hAnsiTheme="majorHAnsi" w:cstheme="majorHAnsi"/>
          <w:bCs/>
          <w:sz w:val="19"/>
          <w:szCs w:val="19"/>
        </w:rPr>
        <w:t xml:space="preserve"> </w:t>
      </w:r>
      <w:r w:rsidRPr="00AD12CA">
        <w:rPr>
          <w:rFonts w:asciiTheme="majorHAnsi" w:hAnsiTheme="majorHAnsi" w:cstheme="majorHAnsi"/>
          <w:bCs/>
          <w:i/>
          <w:sz w:val="19"/>
          <w:szCs w:val="19"/>
        </w:rPr>
        <w:t>(European chapter)</w:t>
      </w:r>
      <w:r w:rsidRPr="00AD12CA">
        <w:rPr>
          <w:rFonts w:asciiTheme="majorHAnsi" w:hAnsiTheme="majorHAnsi" w:cstheme="majorHAnsi"/>
          <w:bCs/>
          <w:sz w:val="19"/>
          <w:szCs w:val="19"/>
        </w:rPr>
        <w:t xml:space="preserve">, Stephanie Baird </w:t>
      </w:r>
      <w:r w:rsidRPr="00AD12CA">
        <w:rPr>
          <w:rFonts w:asciiTheme="majorHAnsi" w:hAnsiTheme="majorHAnsi" w:cstheme="majorHAnsi"/>
          <w:bCs/>
          <w:i/>
          <w:sz w:val="19"/>
          <w:szCs w:val="19"/>
        </w:rPr>
        <w:t>(Ontario Canada chapter)</w:t>
      </w:r>
      <w:r w:rsidRPr="00AD12CA">
        <w:rPr>
          <w:rFonts w:asciiTheme="majorHAnsi" w:hAnsiTheme="majorHAnsi" w:cstheme="majorHAnsi"/>
          <w:bCs/>
          <w:sz w:val="19"/>
          <w:szCs w:val="19"/>
        </w:rPr>
        <w:t xml:space="preserve">, </w:t>
      </w:r>
      <w:proofErr w:type="spellStart"/>
      <w:r w:rsidRPr="00AD12CA">
        <w:rPr>
          <w:rFonts w:asciiTheme="majorHAnsi" w:hAnsiTheme="majorHAnsi" w:cstheme="majorHAnsi"/>
          <w:bCs/>
          <w:sz w:val="19"/>
          <w:szCs w:val="19"/>
        </w:rPr>
        <w:t>Roshini</w:t>
      </w:r>
      <w:proofErr w:type="spellEnd"/>
      <w:r w:rsidRPr="00AD12CA">
        <w:rPr>
          <w:rFonts w:asciiTheme="majorHAnsi" w:hAnsiTheme="majorHAnsi" w:cstheme="majorHAnsi"/>
          <w:bCs/>
          <w:sz w:val="19"/>
          <w:szCs w:val="19"/>
        </w:rPr>
        <w:t xml:space="preserve"> Pillay </w:t>
      </w:r>
      <w:r w:rsidRPr="00AD12CA">
        <w:rPr>
          <w:rFonts w:asciiTheme="majorHAnsi" w:hAnsiTheme="majorHAnsi" w:cstheme="majorHAnsi"/>
          <w:bCs/>
          <w:i/>
          <w:iCs/>
          <w:sz w:val="19"/>
          <w:szCs w:val="19"/>
        </w:rPr>
        <w:t>(South Africa chapter)</w:t>
      </w:r>
      <w:r w:rsidR="00943230" w:rsidRPr="00AD12CA">
        <w:rPr>
          <w:rFonts w:asciiTheme="majorHAnsi" w:hAnsiTheme="majorHAnsi" w:cstheme="majorHAnsi"/>
          <w:bCs/>
          <w:i/>
          <w:iCs/>
          <w:sz w:val="19"/>
          <w:szCs w:val="19"/>
        </w:rPr>
        <w:t>,</w:t>
      </w:r>
      <w:r w:rsidR="00943230" w:rsidRPr="00AD12CA">
        <w:rPr>
          <w:rFonts w:asciiTheme="majorHAnsi" w:hAnsiTheme="majorHAnsi" w:cstheme="majorHAnsi"/>
          <w:bCs/>
          <w:sz w:val="19"/>
          <w:szCs w:val="19"/>
        </w:rPr>
        <w:t xml:space="preserve"> </w:t>
      </w:r>
      <w:r w:rsidR="00067152" w:rsidRPr="00AD12CA">
        <w:rPr>
          <w:rFonts w:asciiTheme="majorHAnsi" w:hAnsiTheme="majorHAnsi" w:cstheme="majorHAnsi"/>
          <w:bCs/>
          <w:sz w:val="19"/>
          <w:szCs w:val="19"/>
        </w:rPr>
        <w:t xml:space="preserve">Rhonda Hudson </w:t>
      </w:r>
      <w:r w:rsidR="00067152" w:rsidRPr="00AD12CA">
        <w:rPr>
          <w:rFonts w:asciiTheme="majorHAnsi" w:hAnsiTheme="majorHAnsi" w:cstheme="majorHAnsi"/>
          <w:bCs/>
          <w:i/>
          <w:sz w:val="19"/>
          <w:szCs w:val="19"/>
        </w:rPr>
        <w:t>(</w:t>
      </w:r>
      <w:proofErr w:type="spellStart"/>
      <w:r w:rsidR="00067152" w:rsidRPr="00AD12CA">
        <w:rPr>
          <w:rFonts w:asciiTheme="majorHAnsi" w:hAnsiTheme="majorHAnsi" w:cstheme="majorHAnsi"/>
          <w:bCs/>
          <w:i/>
          <w:sz w:val="19"/>
          <w:szCs w:val="19"/>
        </w:rPr>
        <w:t>Tennesee</w:t>
      </w:r>
      <w:proofErr w:type="spellEnd"/>
      <w:r w:rsidR="00067152" w:rsidRPr="00AD12CA">
        <w:rPr>
          <w:rFonts w:asciiTheme="majorHAnsi" w:hAnsiTheme="majorHAnsi" w:cstheme="majorHAnsi"/>
          <w:bCs/>
          <w:i/>
          <w:sz w:val="19"/>
          <w:szCs w:val="19"/>
        </w:rPr>
        <w:t xml:space="preserve"> chapter)</w:t>
      </w:r>
      <w:r w:rsidR="00067152" w:rsidRPr="00AD12CA">
        <w:rPr>
          <w:rFonts w:asciiTheme="majorHAnsi" w:hAnsiTheme="majorHAnsi" w:cstheme="majorHAnsi"/>
          <w:bCs/>
          <w:sz w:val="19"/>
          <w:szCs w:val="19"/>
        </w:rPr>
        <w:t xml:space="preserve">, Mark Smith </w:t>
      </w:r>
      <w:r w:rsidR="00067152" w:rsidRPr="00AD12CA">
        <w:rPr>
          <w:rFonts w:asciiTheme="majorHAnsi" w:hAnsiTheme="majorHAnsi" w:cstheme="majorHAnsi"/>
          <w:bCs/>
          <w:i/>
          <w:sz w:val="19"/>
          <w:szCs w:val="19"/>
        </w:rPr>
        <w:t>(Co-chair, Practice; Florida chapter)</w:t>
      </w:r>
    </w:p>
    <w:p w14:paraId="6F578436" w14:textId="782FC5A6" w:rsidR="00BB49FA" w:rsidRPr="00BB49FA" w:rsidRDefault="00BB49FA" w:rsidP="00E36EE4">
      <w:pPr>
        <w:rPr>
          <w:color w:val="000000"/>
        </w:rPr>
      </w:pPr>
      <w:r w:rsidRPr="00BB49FA">
        <w:rPr>
          <w:rFonts w:ascii="Calibri" w:hAnsi="Calibri" w:cs="Calibri"/>
          <w:b/>
          <w:bCs/>
          <w:color w:val="000000"/>
        </w:rPr>
        <w:t> </w:t>
      </w:r>
    </w:p>
    <w:p w14:paraId="0B78084E" w14:textId="394D762F" w:rsidR="00BB49FA" w:rsidRDefault="00BB49FA" w:rsidP="00E36EE4">
      <w:pPr>
        <w:textAlignment w:val="baseline"/>
        <w:rPr>
          <w:rFonts w:ascii="Calibri" w:hAnsi="Calibri" w:cs="Calibri"/>
          <w:color w:val="000000"/>
          <w:sz w:val="22"/>
          <w:szCs w:val="22"/>
        </w:rPr>
      </w:pPr>
      <w:r w:rsidRPr="00B24F44">
        <w:rPr>
          <w:rFonts w:ascii="Calibri" w:hAnsi="Calibri" w:cs="Calibri"/>
          <w:b/>
          <w:bCs/>
          <w:color w:val="000000"/>
          <w:sz w:val="22"/>
          <w:szCs w:val="22"/>
        </w:rPr>
        <w:t>Welcome &amp; Introductions</w:t>
      </w:r>
      <w:r w:rsidR="00B55A07">
        <w:rPr>
          <w:rFonts w:ascii="Calibri" w:hAnsi="Calibri" w:cs="Calibri"/>
          <w:color w:val="000000"/>
          <w:sz w:val="22"/>
          <w:szCs w:val="22"/>
        </w:rPr>
        <w:t xml:space="preserve"> –</w:t>
      </w:r>
      <w:r w:rsidR="003E0DF2">
        <w:rPr>
          <w:rFonts w:ascii="Calibri" w:hAnsi="Calibri" w:cs="Calibri"/>
          <w:color w:val="000000"/>
          <w:sz w:val="22"/>
          <w:szCs w:val="22"/>
        </w:rPr>
        <w:t xml:space="preserve"> </w:t>
      </w:r>
      <w:r w:rsidR="00B55A07">
        <w:rPr>
          <w:rFonts w:ascii="Calibri" w:hAnsi="Calibri" w:cs="Calibri"/>
          <w:color w:val="000000"/>
          <w:sz w:val="22"/>
          <w:szCs w:val="22"/>
        </w:rPr>
        <w:t xml:space="preserve">Barb </w:t>
      </w:r>
      <w:proofErr w:type="spellStart"/>
      <w:r w:rsidR="00B55A07">
        <w:rPr>
          <w:rFonts w:ascii="Calibri" w:hAnsi="Calibri" w:cs="Calibri"/>
          <w:color w:val="000000"/>
          <w:sz w:val="22"/>
          <w:szCs w:val="22"/>
        </w:rPr>
        <w:t>Muskat</w:t>
      </w:r>
      <w:proofErr w:type="spellEnd"/>
      <w:r w:rsidR="00B55A07">
        <w:rPr>
          <w:rFonts w:ascii="Calibri" w:hAnsi="Calibri" w:cs="Calibri"/>
          <w:color w:val="000000"/>
          <w:sz w:val="22"/>
          <w:szCs w:val="22"/>
        </w:rPr>
        <w:t xml:space="preserve"> called the meeting to order at 10:11am EST. She welcomed 45 members from across the world </w:t>
      </w:r>
      <w:r w:rsidR="00A920A1">
        <w:rPr>
          <w:rFonts w:ascii="Calibri" w:hAnsi="Calibri" w:cs="Calibri"/>
          <w:color w:val="000000"/>
          <w:sz w:val="22"/>
          <w:szCs w:val="22"/>
        </w:rPr>
        <w:t xml:space="preserve">(several first-time board meeting attendees) </w:t>
      </w:r>
      <w:r w:rsidR="00B55A07">
        <w:rPr>
          <w:rFonts w:ascii="Calibri" w:hAnsi="Calibri" w:cs="Calibri"/>
          <w:color w:val="000000"/>
          <w:sz w:val="22"/>
          <w:szCs w:val="22"/>
        </w:rPr>
        <w:t>and acknowledged the hardships that continue to take place (COVID pandemic, racial injustices, social isolation</w:t>
      </w:r>
      <w:r w:rsidR="00A920A1">
        <w:rPr>
          <w:rFonts w:ascii="Calibri" w:hAnsi="Calibri" w:cs="Calibri"/>
          <w:color w:val="000000"/>
          <w:sz w:val="22"/>
          <w:szCs w:val="22"/>
        </w:rPr>
        <w:t xml:space="preserve">, </w:t>
      </w:r>
      <w:r w:rsidR="00B55A07">
        <w:rPr>
          <w:rFonts w:ascii="Calibri" w:hAnsi="Calibri" w:cs="Calibri"/>
          <w:color w:val="000000"/>
          <w:sz w:val="22"/>
          <w:szCs w:val="22"/>
        </w:rPr>
        <w:t xml:space="preserve">disconnection, </w:t>
      </w:r>
      <w:proofErr w:type="spellStart"/>
      <w:r w:rsidR="00B55A07">
        <w:rPr>
          <w:rFonts w:ascii="Calibri" w:hAnsi="Calibri" w:cs="Calibri"/>
          <w:color w:val="000000"/>
          <w:sz w:val="22"/>
          <w:szCs w:val="22"/>
        </w:rPr>
        <w:t>etc</w:t>
      </w:r>
      <w:proofErr w:type="spellEnd"/>
      <w:r w:rsidR="00B55A07">
        <w:rPr>
          <w:rFonts w:ascii="Calibri" w:hAnsi="Calibri" w:cs="Calibri"/>
          <w:color w:val="000000"/>
          <w:sz w:val="22"/>
          <w:szCs w:val="22"/>
        </w:rPr>
        <w:t xml:space="preserve">). Barb invited members to self-introduce with their names and roles, as well as </w:t>
      </w:r>
      <w:r w:rsidR="00B817ED">
        <w:rPr>
          <w:rFonts w:ascii="Calibri" w:hAnsi="Calibri" w:cs="Calibri"/>
          <w:color w:val="000000"/>
          <w:sz w:val="22"/>
          <w:szCs w:val="22"/>
        </w:rPr>
        <w:t xml:space="preserve">offer </w:t>
      </w:r>
      <w:r w:rsidR="00B55A07">
        <w:rPr>
          <w:rFonts w:ascii="Calibri" w:hAnsi="Calibri" w:cs="Calibri"/>
          <w:color w:val="000000"/>
          <w:sz w:val="22"/>
          <w:szCs w:val="22"/>
        </w:rPr>
        <w:t>any updates since the last Board meeting. This was a robust portion of the meeting, with members spending time reflecting and connect</w:t>
      </w:r>
      <w:r w:rsidR="00B817ED">
        <w:rPr>
          <w:rFonts w:ascii="Calibri" w:hAnsi="Calibri" w:cs="Calibri"/>
          <w:color w:val="000000"/>
          <w:sz w:val="22"/>
          <w:szCs w:val="22"/>
        </w:rPr>
        <w:t>ing</w:t>
      </w:r>
      <w:r w:rsidR="00B55A07">
        <w:rPr>
          <w:rFonts w:ascii="Calibri" w:hAnsi="Calibri" w:cs="Calibri"/>
          <w:color w:val="000000"/>
          <w:sz w:val="22"/>
          <w:szCs w:val="22"/>
        </w:rPr>
        <w:t>, as well as reporting on events taking place within their personal and professional lives. Some chapter representatives committee co-chairs provided brief updates as follows:</w:t>
      </w:r>
    </w:p>
    <w:p w14:paraId="3DAD7C92" w14:textId="77777777" w:rsidR="00E36EE4" w:rsidRDefault="00B817ED" w:rsidP="00E36EE4">
      <w:pPr>
        <w:pStyle w:val="ListParagraph"/>
        <w:numPr>
          <w:ilvl w:val="0"/>
          <w:numId w:val="5"/>
        </w:numPr>
        <w:textAlignment w:val="baseline"/>
        <w:rPr>
          <w:rFonts w:ascii="Calibri" w:hAnsi="Calibri" w:cs="Calibri"/>
          <w:color w:val="000000"/>
          <w:sz w:val="22"/>
          <w:szCs w:val="22"/>
        </w:rPr>
      </w:pPr>
      <w:r w:rsidRPr="00E36EE4">
        <w:rPr>
          <w:rFonts w:ascii="Calibri" w:hAnsi="Calibri" w:cs="Calibri"/>
          <w:color w:val="000000"/>
          <w:sz w:val="22"/>
          <w:szCs w:val="22"/>
        </w:rPr>
        <w:t xml:space="preserve">Ann </w:t>
      </w:r>
      <w:proofErr w:type="spellStart"/>
      <w:r w:rsidRPr="00E36EE4">
        <w:rPr>
          <w:rFonts w:ascii="Calibri" w:hAnsi="Calibri" w:cs="Calibri"/>
          <w:color w:val="000000"/>
          <w:sz w:val="22"/>
          <w:szCs w:val="22"/>
        </w:rPr>
        <w:t>Bergart</w:t>
      </w:r>
      <w:proofErr w:type="spellEnd"/>
      <w:r w:rsidRPr="00E36EE4">
        <w:rPr>
          <w:rFonts w:ascii="Calibri" w:hAnsi="Calibri" w:cs="Calibri"/>
          <w:color w:val="000000"/>
          <w:sz w:val="22"/>
          <w:szCs w:val="22"/>
        </w:rPr>
        <w:t xml:space="preserve"> noted there is a highly effective group of IASWG members that have been meeting online to discuss teaching group work online</w:t>
      </w:r>
      <w:r w:rsidR="00DB7AA5" w:rsidRPr="00E36EE4">
        <w:rPr>
          <w:rFonts w:ascii="Calibri" w:hAnsi="Calibri" w:cs="Calibri"/>
          <w:color w:val="000000"/>
          <w:sz w:val="22"/>
          <w:szCs w:val="22"/>
        </w:rPr>
        <w:t>.</w:t>
      </w:r>
    </w:p>
    <w:p w14:paraId="25534BC7" w14:textId="77777777" w:rsidR="00E36EE4" w:rsidRDefault="00DB7AA5" w:rsidP="00E36EE4">
      <w:pPr>
        <w:pStyle w:val="ListParagraph"/>
        <w:numPr>
          <w:ilvl w:val="0"/>
          <w:numId w:val="5"/>
        </w:numPr>
        <w:textAlignment w:val="baseline"/>
        <w:rPr>
          <w:rFonts w:ascii="Calibri" w:hAnsi="Calibri" w:cs="Calibri"/>
          <w:color w:val="000000"/>
          <w:sz w:val="22"/>
          <w:szCs w:val="22"/>
        </w:rPr>
      </w:pPr>
      <w:r w:rsidRPr="00E36EE4">
        <w:rPr>
          <w:rFonts w:ascii="Calibri" w:hAnsi="Calibri" w:cs="Calibri"/>
          <w:color w:val="000000"/>
          <w:sz w:val="22"/>
          <w:szCs w:val="22"/>
        </w:rPr>
        <w:t xml:space="preserve">Charles Garvin noted there is a group working on updating the Standard </w:t>
      </w:r>
      <w:r w:rsidR="002A3A5D" w:rsidRPr="00E36EE4">
        <w:rPr>
          <w:rFonts w:ascii="Calibri" w:hAnsi="Calibri" w:cs="Calibri"/>
          <w:color w:val="000000"/>
          <w:sz w:val="22"/>
          <w:szCs w:val="22"/>
        </w:rPr>
        <w:t xml:space="preserve">to make them applicable </w:t>
      </w:r>
      <w:r w:rsidRPr="00E36EE4">
        <w:rPr>
          <w:rFonts w:ascii="Calibri" w:hAnsi="Calibri" w:cs="Calibri"/>
          <w:color w:val="000000"/>
          <w:sz w:val="22"/>
          <w:szCs w:val="22"/>
        </w:rPr>
        <w:t>for online group work.</w:t>
      </w:r>
    </w:p>
    <w:p w14:paraId="3FACA599" w14:textId="386EAD3D" w:rsidR="00E36EE4" w:rsidRDefault="00577EB0" w:rsidP="00E36EE4">
      <w:pPr>
        <w:pStyle w:val="ListParagraph"/>
        <w:numPr>
          <w:ilvl w:val="0"/>
          <w:numId w:val="5"/>
        </w:numPr>
        <w:textAlignment w:val="baseline"/>
        <w:rPr>
          <w:rFonts w:ascii="Calibri" w:hAnsi="Calibri" w:cs="Calibri"/>
          <w:color w:val="000000"/>
          <w:sz w:val="22"/>
          <w:szCs w:val="22"/>
        </w:rPr>
      </w:pPr>
      <w:r w:rsidRPr="00E36EE4">
        <w:rPr>
          <w:rFonts w:ascii="Calibri" w:hAnsi="Calibri" w:cs="Calibri"/>
          <w:color w:val="000000"/>
          <w:sz w:val="22"/>
          <w:szCs w:val="22"/>
        </w:rPr>
        <w:t xml:space="preserve">Andy </w:t>
      </w:r>
      <w:proofErr w:type="spellStart"/>
      <w:r w:rsidRPr="00E36EE4">
        <w:rPr>
          <w:rFonts w:ascii="Calibri" w:hAnsi="Calibri" w:cs="Calibri"/>
          <w:color w:val="000000"/>
          <w:sz w:val="22"/>
          <w:szCs w:val="22"/>
        </w:rPr>
        <w:t>Malekoff</w:t>
      </w:r>
      <w:proofErr w:type="spellEnd"/>
      <w:r w:rsidRPr="00E36EE4">
        <w:rPr>
          <w:rFonts w:ascii="Calibri" w:hAnsi="Calibri" w:cs="Calibri"/>
          <w:color w:val="000000"/>
          <w:sz w:val="22"/>
          <w:szCs w:val="22"/>
        </w:rPr>
        <w:t xml:space="preserve"> noted a special issue of </w:t>
      </w:r>
      <w:r w:rsidRPr="00E36EE4">
        <w:rPr>
          <w:rFonts w:ascii="Calibri" w:hAnsi="Calibri" w:cs="Calibri"/>
          <w:i/>
          <w:iCs/>
          <w:color w:val="000000"/>
          <w:sz w:val="22"/>
          <w:szCs w:val="22"/>
        </w:rPr>
        <w:t>Social Work with Groups</w:t>
      </w:r>
      <w:r w:rsidRPr="00E36EE4">
        <w:rPr>
          <w:rFonts w:ascii="Calibri" w:hAnsi="Calibri" w:cs="Calibri"/>
          <w:color w:val="000000"/>
          <w:sz w:val="22"/>
          <w:szCs w:val="22"/>
        </w:rPr>
        <w:t xml:space="preserve"> on stories of the pandemic is in process, with many contributions</w:t>
      </w:r>
      <w:r w:rsidR="005715F5">
        <w:rPr>
          <w:rFonts w:ascii="Calibri" w:hAnsi="Calibri" w:cs="Calibri"/>
          <w:color w:val="000000"/>
          <w:sz w:val="22"/>
          <w:szCs w:val="22"/>
        </w:rPr>
        <w:t xml:space="preserve"> coming</w:t>
      </w:r>
      <w:r w:rsidRPr="00E36EE4">
        <w:rPr>
          <w:rFonts w:ascii="Calibri" w:hAnsi="Calibri" w:cs="Calibri"/>
          <w:color w:val="000000"/>
          <w:sz w:val="22"/>
          <w:szCs w:val="22"/>
        </w:rPr>
        <w:t xml:space="preserve"> from India.</w:t>
      </w:r>
    </w:p>
    <w:p w14:paraId="5FA97584" w14:textId="46821E26" w:rsidR="002A3A5D" w:rsidRDefault="002A3A5D" w:rsidP="00E36EE4">
      <w:pPr>
        <w:pStyle w:val="ListParagraph"/>
        <w:numPr>
          <w:ilvl w:val="0"/>
          <w:numId w:val="5"/>
        </w:numPr>
        <w:textAlignment w:val="baseline"/>
        <w:rPr>
          <w:rFonts w:ascii="Calibri" w:hAnsi="Calibri" w:cs="Calibri"/>
          <w:color w:val="000000"/>
          <w:sz w:val="22"/>
          <w:szCs w:val="22"/>
        </w:rPr>
      </w:pPr>
      <w:r w:rsidRPr="00E36EE4">
        <w:rPr>
          <w:rFonts w:ascii="Calibri" w:hAnsi="Calibri" w:cs="Calibri"/>
          <w:color w:val="000000"/>
          <w:sz w:val="22"/>
          <w:szCs w:val="22"/>
        </w:rPr>
        <w:t xml:space="preserve">Several chapter representatives offered updates </w:t>
      </w:r>
      <w:r w:rsidR="00A920A1">
        <w:rPr>
          <w:rFonts w:ascii="Calibri" w:hAnsi="Calibri" w:cs="Calibri"/>
          <w:color w:val="000000"/>
          <w:sz w:val="22"/>
          <w:szCs w:val="22"/>
        </w:rPr>
        <w:t>on</w:t>
      </w:r>
      <w:r w:rsidRPr="00E36EE4">
        <w:rPr>
          <w:rFonts w:ascii="Calibri" w:hAnsi="Calibri" w:cs="Calibri"/>
          <w:color w:val="000000"/>
          <w:sz w:val="22"/>
          <w:szCs w:val="22"/>
        </w:rPr>
        <w:t xml:space="preserve"> recent and upcoming virtual chapter events.</w:t>
      </w:r>
      <w:r w:rsidR="00AD12CA">
        <w:rPr>
          <w:rFonts w:ascii="Calibri" w:hAnsi="Calibri" w:cs="Calibri"/>
          <w:color w:val="000000"/>
          <w:sz w:val="22"/>
          <w:szCs w:val="22"/>
        </w:rPr>
        <w:t xml:space="preserve"> </w:t>
      </w:r>
      <w:r w:rsidR="00AD12CA" w:rsidRPr="00AD12CA">
        <w:rPr>
          <w:rFonts w:ascii="Calibri" w:hAnsi="Calibri" w:cs="Calibri"/>
          <w:color w:val="000000"/>
          <w:sz w:val="22"/>
          <w:szCs w:val="22"/>
        </w:rPr>
        <w:t xml:space="preserve">Be on the lookout for updates on upcoming chapter events; many are open for anyone to attend, despite chapter affiliation. </w:t>
      </w:r>
    </w:p>
    <w:p w14:paraId="53027B91" w14:textId="77777777" w:rsidR="00E36EE4" w:rsidRPr="00E36EE4" w:rsidRDefault="00E36EE4" w:rsidP="00E36EE4">
      <w:pPr>
        <w:pStyle w:val="ListParagraph"/>
        <w:textAlignment w:val="baseline"/>
        <w:rPr>
          <w:rFonts w:ascii="Calibri" w:hAnsi="Calibri" w:cs="Calibri"/>
          <w:color w:val="000000"/>
          <w:sz w:val="22"/>
          <w:szCs w:val="22"/>
        </w:rPr>
      </w:pPr>
    </w:p>
    <w:p w14:paraId="16E3461F" w14:textId="2DFB3460" w:rsidR="00BB49FA" w:rsidRDefault="00BB49FA" w:rsidP="00E36EE4">
      <w:pPr>
        <w:textAlignment w:val="baseline"/>
        <w:rPr>
          <w:rFonts w:ascii="Calibri" w:hAnsi="Calibri" w:cs="Calibri"/>
          <w:color w:val="000000"/>
          <w:sz w:val="22"/>
          <w:szCs w:val="22"/>
        </w:rPr>
      </w:pPr>
      <w:r w:rsidRPr="00B24F44">
        <w:rPr>
          <w:rFonts w:ascii="Calibri" w:hAnsi="Calibri" w:cs="Calibri"/>
          <w:b/>
          <w:bCs/>
          <w:color w:val="000000"/>
          <w:sz w:val="22"/>
          <w:szCs w:val="22"/>
        </w:rPr>
        <w:t>Approval of Agenda</w:t>
      </w:r>
      <w:r w:rsidR="00071AA8">
        <w:rPr>
          <w:rFonts w:ascii="Calibri" w:hAnsi="Calibri" w:cs="Calibri"/>
          <w:color w:val="000000"/>
          <w:sz w:val="22"/>
          <w:szCs w:val="22"/>
        </w:rPr>
        <w:t xml:space="preserve"> – Sam Benbow motioned to approve, Michael </w:t>
      </w:r>
      <w:r w:rsidR="00B55A07">
        <w:rPr>
          <w:rFonts w:ascii="Calibri" w:hAnsi="Calibri" w:cs="Calibri"/>
          <w:color w:val="000000"/>
          <w:sz w:val="22"/>
          <w:szCs w:val="22"/>
        </w:rPr>
        <w:t>Wagner seconded, all voted in favor</w:t>
      </w:r>
      <w:r w:rsidR="00E36EE4">
        <w:rPr>
          <w:rFonts w:ascii="Calibri" w:hAnsi="Calibri" w:cs="Calibri"/>
          <w:color w:val="000000"/>
          <w:sz w:val="22"/>
          <w:szCs w:val="22"/>
        </w:rPr>
        <w:t>.</w:t>
      </w:r>
    </w:p>
    <w:p w14:paraId="62E5DBFA" w14:textId="77777777" w:rsidR="00E36EE4" w:rsidRPr="00BB49FA" w:rsidRDefault="00E36EE4" w:rsidP="00E36EE4">
      <w:pPr>
        <w:textAlignment w:val="baseline"/>
        <w:rPr>
          <w:rFonts w:ascii="Calibri" w:hAnsi="Calibri" w:cs="Calibri"/>
          <w:color w:val="000000"/>
          <w:sz w:val="22"/>
          <w:szCs w:val="22"/>
        </w:rPr>
      </w:pPr>
    </w:p>
    <w:p w14:paraId="2805C611" w14:textId="2734F611" w:rsidR="00BB49FA" w:rsidRPr="00BB49FA" w:rsidRDefault="00BB49FA" w:rsidP="00E36EE4">
      <w:pPr>
        <w:textAlignment w:val="baseline"/>
        <w:rPr>
          <w:rFonts w:ascii="Calibri" w:hAnsi="Calibri" w:cs="Calibri"/>
          <w:color w:val="000000"/>
          <w:sz w:val="22"/>
          <w:szCs w:val="22"/>
        </w:rPr>
      </w:pPr>
      <w:r w:rsidRPr="00B24F44">
        <w:rPr>
          <w:rFonts w:ascii="Calibri" w:hAnsi="Calibri" w:cs="Calibri"/>
          <w:b/>
          <w:bCs/>
          <w:color w:val="000000"/>
          <w:sz w:val="22"/>
          <w:szCs w:val="22"/>
        </w:rPr>
        <w:t>Approval of Minutes</w:t>
      </w:r>
      <w:r w:rsidRPr="00BB49FA">
        <w:rPr>
          <w:rFonts w:ascii="Calibri" w:hAnsi="Calibri" w:cs="Calibri"/>
          <w:color w:val="000000"/>
          <w:sz w:val="22"/>
          <w:szCs w:val="22"/>
        </w:rPr>
        <w:t xml:space="preserve"> - </w:t>
      </w:r>
      <w:hyperlink r:id="rId6" w:history="1">
        <w:r w:rsidRPr="00BB49FA">
          <w:rPr>
            <w:rFonts w:ascii="Calibri" w:hAnsi="Calibri" w:cs="Calibri"/>
            <w:color w:val="1155CC"/>
            <w:sz w:val="22"/>
            <w:szCs w:val="22"/>
            <w:u w:val="single"/>
          </w:rPr>
          <w:t>IASWG Board Meeting Minutes - June 2020</w:t>
        </w:r>
      </w:hyperlink>
      <w:r w:rsidRPr="00BB49FA">
        <w:rPr>
          <w:rFonts w:ascii="Calibri" w:hAnsi="Calibri" w:cs="Calibri"/>
          <w:color w:val="000000"/>
          <w:sz w:val="22"/>
          <w:szCs w:val="22"/>
        </w:rPr>
        <w:t> </w:t>
      </w:r>
      <w:r w:rsidR="00B55A07">
        <w:rPr>
          <w:rFonts w:ascii="Calibri" w:hAnsi="Calibri" w:cs="Calibri"/>
          <w:color w:val="000000"/>
          <w:sz w:val="22"/>
          <w:szCs w:val="22"/>
        </w:rPr>
        <w:t xml:space="preserve">– Greg Tully motioned to approve, Ann </w:t>
      </w:r>
      <w:proofErr w:type="spellStart"/>
      <w:r w:rsidR="00B55A07">
        <w:rPr>
          <w:rFonts w:ascii="Calibri" w:hAnsi="Calibri" w:cs="Calibri"/>
          <w:color w:val="000000"/>
          <w:sz w:val="22"/>
          <w:szCs w:val="22"/>
        </w:rPr>
        <w:t>Bergart</w:t>
      </w:r>
      <w:proofErr w:type="spellEnd"/>
      <w:r w:rsidR="00B55A07">
        <w:rPr>
          <w:rFonts w:ascii="Calibri" w:hAnsi="Calibri" w:cs="Calibri"/>
          <w:color w:val="000000"/>
          <w:sz w:val="22"/>
          <w:szCs w:val="22"/>
        </w:rPr>
        <w:t xml:space="preserve"> seconded, all voted in favor</w:t>
      </w:r>
      <w:r w:rsidR="00E36EE4">
        <w:rPr>
          <w:rFonts w:ascii="Calibri" w:hAnsi="Calibri" w:cs="Calibri"/>
          <w:color w:val="000000"/>
          <w:sz w:val="22"/>
          <w:szCs w:val="22"/>
        </w:rPr>
        <w:t>.</w:t>
      </w:r>
    </w:p>
    <w:p w14:paraId="7266DA0D" w14:textId="054FD29D" w:rsidR="008E1299" w:rsidRDefault="00BB49FA" w:rsidP="00E36EE4">
      <w:pPr>
        <w:textAlignment w:val="baseline"/>
        <w:rPr>
          <w:rFonts w:ascii="Calibri" w:hAnsi="Calibri" w:cs="Calibri"/>
          <w:sz w:val="22"/>
          <w:szCs w:val="22"/>
        </w:rPr>
      </w:pPr>
      <w:r w:rsidRPr="00B24F44">
        <w:rPr>
          <w:rFonts w:ascii="Calibri" w:hAnsi="Calibri" w:cs="Calibri"/>
          <w:b/>
          <w:bCs/>
          <w:sz w:val="22"/>
          <w:szCs w:val="22"/>
        </w:rPr>
        <w:lastRenderedPageBreak/>
        <w:t>State of the Organization</w:t>
      </w:r>
      <w:r w:rsidR="00B55A07" w:rsidRPr="00E36EE4">
        <w:rPr>
          <w:rFonts w:ascii="Calibri" w:hAnsi="Calibri" w:cs="Calibri"/>
          <w:sz w:val="22"/>
          <w:szCs w:val="22"/>
        </w:rPr>
        <w:t xml:space="preserve"> </w:t>
      </w:r>
      <w:r w:rsidR="00E36EE4" w:rsidRPr="00E36EE4">
        <w:rPr>
          <w:rFonts w:ascii="Calibri" w:hAnsi="Calibri" w:cs="Calibri"/>
          <w:sz w:val="22"/>
          <w:szCs w:val="22"/>
        </w:rPr>
        <w:t xml:space="preserve">– </w:t>
      </w:r>
      <w:r w:rsidR="008E1299">
        <w:rPr>
          <w:rFonts w:ascii="Calibri" w:hAnsi="Calibri" w:cs="Calibri"/>
          <w:sz w:val="22"/>
          <w:szCs w:val="22"/>
        </w:rPr>
        <w:t xml:space="preserve">Overall, the organization is both busy (what a great first virtual symposium!) and financially solvent. </w:t>
      </w:r>
      <w:r w:rsidR="00E36EE4" w:rsidRPr="00E36EE4">
        <w:rPr>
          <w:rFonts w:ascii="Calibri" w:hAnsi="Calibri" w:cs="Calibri"/>
          <w:sz w:val="22"/>
          <w:szCs w:val="22"/>
        </w:rPr>
        <w:t xml:space="preserve">Barb noted several upcoming leadership openings, including </w:t>
      </w:r>
      <w:r w:rsidR="00E36EE4">
        <w:rPr>
          <w:rFonts w:ascii="Calibri" w:hAnsi="Calibri" w:cs="Calibri"/>
          <w:sz w:val="22"/>
          <w:szCs w:val="22"/>
        </w:rPr>
        <w:t xml:space="preserve">on </w:t>
      </w:r>
      <w:r w:rsidR="006665D0">
        <w:rPr>
          <w:rFonts w:ascii="Calibri" w:hAnsi="Calibri" w:cs="Calibri"/>
          <w:sz w:val="22"/>
          <w:szCs w:val="22"/>
        </w:rPr>
        <w:t xml:space="preserve">the </w:t>
      </w:r>
      <w:r w:rsidR="00E36EE4" w:rsidRPr="00E36EE4">
        <w:rPr>
          <w:rFonts w:ascii="Calibri" w:hAnsi="Calibri" w:cs="Calibri"/>
          <w:sz w:val="22"/>
          <w:szCs w:val="22"/>
        </w:rPr>
        <w:t>marketing and symposium</w:t>
      </w:r>
      <w:r w:rsidR="00E36EE4">
        <w:rPr>
          <w:rFonts w:ascii="Calibri" w:hAnsi="Calibri" w:cs="Calibri"/>
          <w:sz w:val="22"/>
          <w:szCs w:val="22"/>
        </w:rPr>
        <w:t xml:space="preserve"> commi</w:t>
      </w:r>
      <w:r w:rsidR="008E1299">
        <w:rPr>
          <w:rFonts w:ascii="Calibri" w:hAnsi="Calibri" w:cs="Calibri"/>
          <w:sz w:val="22"/>
          <w:szCs w:val="22"/>
        </w:rPr>
        <w:t>t</w:t>
      </w:r>
      <w:r w:rsidR="00E36EE4">
        <w:rPr>
          <w:rFonts w:ascii="Calibri" w:hAnsi="Calibri" w:cs="Calibri"/>
          <w:sz w:val="22"/>
          <w:szCs w:val="22"/>
        </w:rPr>
        <w:t>tees</w:t>
      </w:r>
      <w:r w:rsidR="00E36EE4" w:rsidRPr="00E36EE4">
        <w:rPr>
          <w:rFonts w:ascii="Calibri" w:hAnsi="Calibri" w:cs="Calibri"/>
          <w:sz w:val="22"/>
          <w:szCs w:val="22"/>
        </w:rPr>
        <w:t>.</w:t>
      </w:r>
      <w:r w:rsidR="00E36EE4">
        <w:rPr>
          <w:rFonts w:ascii="Calibri" w:hAnsi="Calibri" w:cs="Calibri"/>
          <w:sz w:val="22"/>
          <w:szCs w:val="22"/>
        </w:rPr>
        <w:t xml:space="preserve"> </w:t>
      </w:r>
      <w:r w:rsidR="00A920A1">
        <w:rPr>
          <w:rFonts w:ascii="Calibri" w:hAnsi="Calibri" w:cs="Calibri"/>
          <w:sz w:val="22"/>
          <w:szCs w:val="22"/>
        </w:rPr>
        <w:t>The c</w:t>
      </w:r>
      <w:r w:rsidR="00E36EE4">
        <w:rPr>
          <w:rFonts w:ascii="Calibri" w:hAnsi="Calibri" w:cs="Calibri"/>
          <w:sz w:val="22"/>
          <w:szCs w:val="22"/>
        </w:rPr>
        <w:t xml:space="preserve">o-chairs of </w:t>
      </w:r>
      <w:r w:rsidR="00A920A1">
        <w:rPr>
          <w:rFonts w:ascii="Calibri" w:hAnsi="Calibri" w:cs="Calibri"/>
          <w:sz w:val="22"/>
          <w:szCs w:val="22"/>
        </w:rPr>
        <w:t xml:space="preserve">the </w:t>
      </w:r>
      <w:r w:rsidR="00E36EE4">
        <w:rPr>
          <w:rFonts w:ascii="Calibri" w:hAnsi="Calibri" w:cs="Calibri"/>
          <w:sz w:val="22"/>
          <w:szCs w:val="22"/>
        </w:rPr>
        <w:t xml:space="preserve">marketing committee are both stepping down. </w:t>
      </w:r>
      <w:r w:rsidR="006665D0">
        <w:rPr>
          <w:rFonts w:ascii="Calibri" w:hAnsi="Calibri" w:cs="Calibri"/>
          <w:sz w:val="22"/>
          <w:szCs w:val="22"/>
        </w:rPr>
        <w:t>The e</w:t>
      </w:r>
      <w:r w:rsidR="00E36EE4">
        <w:rPr>
          <w:rFonts w:ascii="Calibri" w:hAnsi="Calibri" w:cs="Calibri"/>
          <w:sz w:val="22"/>
          <w:szCs w:val="22"/>
        </w:rPr>
        <w:t>xec</w:t>
      </w:r>
      <w:r w:rsidR="00A920A1">
        <w:rPr>
          <w:rFonts w:ascii="Calibri" w:hAnsi="Calibri" w:cs="Calibri"/>
          <w:sz w:val="22"/>
          <w:szCs w:val="22"/>
        </w:rPr>
        <w:t>utive</w:t>
      </w:r>
      <w:r w:rsidR="00E36EE4">
        <w:rPr>
          <w:rFonts w:ascii="Calibri" w:hAnsi="Calibri" w:cs="Calibri"/>
          <w:sz w:val="22"/>
          <w:szCs w:val="22"/>
        </w:rPr>
        <w:t xml:space="preserve"> committee has been </w:t>
      </w:r>
      <w:r w:rsidR="008E1299">
        <w:rPr>
          <w:rFonts w:ascii="Calibri" w:hAnsi="Calibri" w:cs="Calibri"/>
          <w:sz w:val="22"/>
          <w:szCs w:val="22"/>
        </w:rPr>
        <w:t xml:space="preserve">serving in advisory role for symposium planning; need to formalize </w:t>
      </w:r>
      <w:r w:rsidR="006665D0">
        <w:rPr>
          <w:rFonts w:ascii="Calibri" w:hAnsi="Calibri" w:cs="Calibri"/>
          <w:sz w:val="22"/>
          <w:szCs w:val="22"/>
        </w:rPr>
        <w:t xml:space="preserve">the membership of the </w:t>
      </w:r>
      <w:r w:rsidR="008E1299">
        <w:rPr>
          <w:rFonts w:ascii="Calibri" w:hAnsi="Calibri" w:cs="Calibri"/>
          <w:sz w:val="22"/>
          <w:szCs w:val="22"/>
        </w:rPr>
        <w:t xml:space="preserve">symposium committee. </w:t>
      </w:r>
    </w:p>
    <w:p w14:paraId="3F3BA6F9" w14:textId="77777777" w:rsidR="00E36EE4" w:rsidRPr="00E36EE4" w:rsidRDefault="00E36EE4" w:rsidP="00E36EE4">
      <w:pPr>
        <w:textAlignment w:val="baseline"/>
        <w:rPr>
          <w:rFonts w:ascii="Calibri" w:hAnsi="Calibri" w:cs="Calibri"/>
          <w:sz w:val="22"/>
          <w:szCs w:val="22"/>
        </w:rPr>
      </w:pPr>
    </w:p>
    <w:p w14:paraId="1DA06741" w14:textId="485A0B4B" w:rsidR="00BB49FA" w:rsidRPr="00BB49FA" w:rsidRDefault="00BB49FA" w:rsidP="00E36EE4">
      <w:pPr>
        <w:textAlignment w:val="baseline"/>
        <w:rPr>
          <w:rFonts w:ascii="Calibri" w:hAnsi="Calibri" w:cs="Calibri"/>
          <w:color w:val="000000"/>
          <w:sz w:val="22"/>
          <w:szCs w:val="22"/>
        </w:rPr>
      </w:pPr>
      <w:r w:rsidRPr="00B24F44">
        <w:rPr>
          <w:rFonts w:ascii="Calibri" w:hAnsi="Calibri" w:cs="Calibri"/>
          <w:b/>
          <w:bCs/>
          <w:color w:val="000000"/>
          <w:sz w:val="22"/>
          <w:szCs w:val="22"/>
        </w:rPr>
        <w:t>2020 Symposium Recap</w:t>
      </w:r>
      <w:r w:rsidR="00B55A07">
        <w:rPr>
          <w:rFonts w:ascii="Calibri" w:hAnsi="Calibri" w:cs="Calibri"/>
          <w:color w:val="000000"/>
          <w:sz w:val="22"/>
          <w:szCs w:val="22"/>
        </w:rPr>
        <w:t xml:space="preserve"> – Barb presented </w:t>
      </w:r>
      <w:r w:rsidR="00AA5390">
        <w:rPr>
          <w:rFonts w:ascii="Calibri" w:hAnsi="Calibri" w:cs="Calibri"/>
          <w:color w:val="000000"/>
          <w:sz w:val="22"/>
          <w:szCs w:val="22"/>
        </w:rPr>
        <w:t xml:space="preserve">the </w:t>
      </w:r>
      <w:r w:rsidR="00B55A07">
        <w:rPr>
          <w:rFonts w:ascii="Calibri" w:hAnsi="Calibri" w:cs="Calibri"/>
          <w:color w:val="000000"/>
          <w:sz w:val="22"/>
          <w:szCs w:val="22"/>
        </w:rPr>
        <w:t xml:space="preserve">2020 </w:t>
      </w:r>
      <w:hyperlink r:id="rId7" w:history="1">
        <w:r w:rsidR="00AA5390" w:rsidRPr="00AA5390">
          <w:rPr>
            <w:rStyle w:val="Hyperlink"/>
            <w:rFonts w:ascii="Calibri" w:hAnsi="Calibri" w:cs="Calibri"/>
            <w:sz w:val="22"/>
            <w:szCs w:val="22"/>
          </w:rPr>
          <w:t>Budget Dashboard and S</w:t>
        </w:r>
        <w:r w:rsidR="00B55A07" w:rsidRPr="00AA5390">
          <w:rPr>
            <w:rStyle w:val="Hyperlink"/>
            <w:rFonts w:ascii="Calibri" w:hAnsi="Calibri" w:cs="Calibri"/>
            <w:sz w:val="22"/>
            <w:szCs w:val="22"/>
          </w:rPr>
          <w:t>ymposium</w:t>
        </w:r>
        <w:r w:rsidR="008E1299" w:rsidRPr="00AA5390">
          <w:rPr>
            <w:rStyle w:val="Hyperlink"/>
            <w:rFonts w:ascii="Calibri" w:hAnsi="Calibri" w:cs="Calibri"/>
            <w:sz w:val="22"/>
            <w:szCs w:val="22"/>
          </w:rPr>
          <w:t xml:space="preserve"> </w:t>
        </w:r>
        <w:r w:rsidR="00AA5390" w:rsidRPr="00AA5390">
          <w:rPr>
            <w:rStyle w:val="Hyperlink"/>
            <w:rFonts w:ascii="Calibri" w:hAnsi="Calibri" w:cs="Calibri"/>
            <w:sz w:val="22"/>
            <w:szCs w:val="22"/>
          </w:rPr>
          <w:t>R</w:t>
        </w:r>
        <w:r w:rsidR="008E1299" w:rsidRPr="00AA5390">
          <w:rPr>
            <w:rStyle w:val="Hyperlink"/>
            <w:rFonts w:ascii="Calibri" w:hAnsi="Calibri" w:cs="Calibri"/>
            <w:sz w:val="22"/>
            <w:szCs w:val="22"/>
          </w:rPr>
          <w:t>ecap</w:t>
        </w:r>
      </w:hyperlink>
      <w:r w:rsidR="008E1299">
        <w:rPr>
          <w:rFonts w:ascii="Calibri" w:hAnsi="Calibri" w:cs="Calibri"/>
          <w:color w:val="000000"/>
          <w:sz w:val="22"/>
          <w:szCs w:val="22"/>
        </w:rPr>
        <w:t xml:space="preserve"> </w:t>
      </w:r>
      <w:r w:rsidR="00B55A07">
        <w:rPr>
          <w:rFonts w:ascii="Calibri" w:hAnsi="Calibri" w:cs="Calibri"/>
          <w:color w:val="000000"/>
          <w:sz w:val="22"/>
          <w:szCs w:val="22"/>
        </w:rPr>
        <w:t xml:space="preserve">that was aggregated by Padraic </w:t>
      </w:r>
      <w:r w:rsidR="008E1299">
        <w:rPr>
          <w:rFonts w:ascii="Calibri" w:hAnsi="Calibri" w:cs="Calibri"/>
          <w:color w:val="000000"/>
          <w:sz w:val="22"/>
          <w:szCs w:val="22"/>
        </w:rPr>
        <w:t>Stanley</w:t>
      </w:r>
      <w:r w:rsidR="00AA5390">
        <w:rPr>
          <w:rFonts w:ascii="Calibri" w:hAnsi="Calibri" w:cs="Calibri"/>
          <w:color w:val="000000"/>
          <w:sz w:val="22"/>
          <w:szCs w:val="22"/>
        </w:rPr>
        <w:t xml:space="preserve">. </w:t>
      </w:r>
      <w:r w:rsidR="008E1299">
        <w:rPr>
          <w:rFonts w:ascii="Calibri" w:hAnsi="Calibri" w:cs="Calibri"/>
          <w:color w:val="000000"/>
          <w:sz w:val="22"/>
          <w:szCs w:val="22"/>
        </w:rPr>
        <w:t xml:space="preserve">Overall, </w:t>
      </w:r>
      <w:r w:rsidR="006665D0">
        <w:rPr>
          <w:rFonts w:ascii="Calibri" w:hAnsi="Calibri" w:cs="Calibri"/>
          <w:color w:val="000000"/>
          <w:sz w:val="22"/>
          <w:szCs w:val="22"/>
        </w:rPr>
        <w:t>attendees</w:t>
      </w:r>
      <w:r w:rsidR="00AF18EF">
        <w:rPr>
          <w:rFonts w:ascii="Calibri" w:hAnsi="Calibri" w:cs="Calibri"/>
          <w:color w:val="000000"/>
          <w:sz w:val="22"/>
          <w:szCs w:val="22"/>
        </w:rPr>
        <w:t xml:space="preserve"> were highly satisfied with the virtual symposium and the </w:t>
      </w:r>
      <w:r w:rsidR="00AA5390">
        <w:rPr>
          <w:rFonts w:ascii="Calibri" w:hAnsi="Calibri" w:cs="Calibri"/>
          <w:color w:val="000000"/>
          <w:sz w:val="22"/>
          <w:szCs w:val="22"/>
        </w:rPr>
        <w:t>board</w:t>
      </w:r>
      <w:r w:rsidR="00AF18EF">
        <w:rPr>
          <w:rFonts w:ascii="Calibri" w:hAnsi="Calibri" w:cs="Calibri"/>
          <w:color w:val="000000"/>
          <w:sz w:val="22"/>
          <w:szCs w:val="22"/>
        </w:rPr>
        <w:t xml:space="preserve"> thanked Emily for her heroic efforts. The symposium was able to generate income for the organization</w:t>
      </w:r>
      <w:r w:rsidR="006665D0">
        <w:rPr>
          <w:rFonts w:ascii="Calibri" w:hAnsi="Calibri" w:cs="Calibri"/>
          <w:color w:val="000000"/>
          <w:sz w:val="22"/>
          <w:szCs w:val="22"/>
        </w:rPr>
        <w:t>,</w:t>
      </w:r>
      <w:r w:rsidR="00AF18EF">
        <w:rPr>
          <w:rFonts w:ascii="Calibri" w:hAnsi="Calibri" w:cs="Calibri"/>
          <w:color w:val="000000"/>
          <w:sz w:val="22"/>
          <w:szCs w:val="22"/>
        </w:rPr>
        <w:t xml:space="preserve"> since the costs were lower than </w:t>
      </w:r>
      <w:r w:rsidR="006665D0">
        <w:rPr>
          <w:rFonts w:ascii="Calibri" w:hAnsi="Calibri" w:cs="Calibri"/>
          <w:color w:val="000000"/>
          <w:sz w:val="22"/>
          <w:szCs w:val="22"/>
        </w:rPr>
        <w:t xml:space="preserve">an </w:t>
      </w:r>
      <w:proofErr w:type="gramStart"/>
      <w:r w:rsidR="00AF18EF">
        <w:rPr>
          <w:rFonts w:ascii="Calibri" w:hAnsi="Calibri" w:cs="Calibri"/>
          <w:color w:val="000000"/>
          <w:sz w:val="22"/>
          <w:szCs w:val="22"/>
        </w:rPr>
        <w:t>in person</w:t>
      </w:r>
      <w:proofErr w:type="gramEnd"/>
      <w:r w:rsidR="006665D0">
        <w:rPr>
          <w:rFonts w:ascii="Calibri" w:hAnsi="Calibri" w:cs="Calibri"/>
          <w:color w:val="000000"/>
          <w:sz w:val="22"/>
          <w:szCs w:val="22"/>
        </w:rPr>
        <w:t xml:space="preserve"> symposium</w:t>
      </w:r>
      <w:r w:rsidR="00AF18EF">
        <w:rPr>
          <w:rFonts w:ascii="Calibri" w:hAnsi="Calibri" w:cs="Calibri"/>
          <w:color w:val="000000"/>
          <w:sz w:val="22"/>
          <w:szCs w:val="22"/>
        </w:rPr>
        <w:t>. Due to many ongoing factors, the next in-person symposium will be held in Lithuania in 2022.</w:t>
      </w:r>
    </w:p>
    <w:p w14:paraId="51112497" w14:textId="77777777" w:rsidR="008E1299" w:rsidRDefault="008E1299" w:rsidP="008E1299">
      <w:pPr>
        <w:textAlignment w:val="baseline"/>
        <w:rPr>
          <w:rFonts w:ascii="Calibri" w:hAnsi="Calibri" w:cs="Calibri"/>
          <w:color w:val="000000"/>
          <w:sz w:val="22"/>
          <w:szCs w:val="22"/>
        </w:rPr>
      </w:pPr>
    </w:p>
    <w:p w14:paraId="2DA5F378" w14:textId="204B7EE1" w:rsidR="00BB49FA" w:rsidRPr="00AF18EF" w:rsidRDefault="00BB49FA" w:rsidP="008E1299">
      <w:pPr>
        <w:textAlignment w:val="baseline"/>
        <w:rPr>
          <w:rFonts w:ascii="Arial" w:hAnsi="Arial" w:cs="Arial"/>
          <w:color w:val="000000"/>
          <w:sz w:val="22"/>
          <w:szCs w:val="22"/>
        </w:rPr>
      </w:pPr>
      <w:r w:rsidRPr="00B24F44">
        <w:rPr>
          <w:rFonts w:ascii="Calibri" w:hAnsi="Calibri" w:cs="Calibri"/>
          <w:b/>
          <w:bCs/>
          <w:color w:val="000000"/>
          <w:sz w:val="22"/>
          <w:szCs w:val="22"/>
        </w:rPr>
        <w:t>2021 Symposium Update</w:t>
      </w:r>
      <w:r w:rsidRPr="00BB49FA">
        <w:rPr>
          <w:rFonts w:ascii="Calibri" w:hAnsi="Calibri" w:cs="Calibri"/>
          <w:color w:val="000000"/>
          <w:sz w:val="22"/>
          <w:szCs w:val="22"/>
        </w:rPr>
        <w:t xml:space="preserve"> </w:t>
      </w:r>
      <w:r w:rsidR="00AF18EF">
        <w:rPr>
          <w:rFonts w:ascii="Calibri" w:hAnsi="Calibri" w:cs="Calibri"/>
          <w:color w:val="000000"/>
          <w:sz w:val="22"/>
          <w:szCs w:val="22"/>
        </w:rPr>
        <w:t>–</w:t>
      </w:r>
      <w:r w:rsidRPr="00BB49FA">
        <w:rPr>
          <w:rFonts w:ascii="Calibri" w:hAnsi="Calibri" w:cs="Calibri"/>
          <w:color w:val="000000"/>
          <w:sz w:val="22"/>
          <w:szCs w:val="22"/>
        </w:rPr>
        <w:t xml:space="preserve"> </w:t>
      </w:r>
      <w:r w:rsidR="00AF18EF">
        <w:rPr>
          <w:rFonts w:ascii="Calibri" w:hAnsi="Calibri" w:cs="Calibri"/>
          <w:color w:val="000000"/>
          <w:sz w:val="22"/>
          <w:szCs w:val="22"/>
        </w:rPr>
        <w:t xml:space="preserve">The </w:t>
      </w:r>
      <w:r w:rsidR="00AA5390">
        <w:rPr>
          <w:rFonts w:ascii="Calibri" w:hAnsi="Calibri" w:cs="Calibri"/>
          <w:color w:val="000000"/>
          <w:sz w:val="22"/>
          <w:szCs w:val="22"/>
        </w:rPr>
        <w:t>2021</w:t>
      </w:r>
      <w:r w:rsidR="00AF18EF">
        <w:rPr>
          <w:rFonts w:ascii="Calibri" w:hAnsi="Calibri" w:cs="Calibri"/>
          <w:color w:val="000000"/>
          <w:sz w:val="22"/>
          <w:szCs w:val="22"/>
        </w:rPr>
        <w:t xml:space="preserve"> symposium will be held virtually from </w:t>
      </w:r>
      <w:r w:rsidRPr="00BB49FA">
        <w:rPr>
          <w:rFonts w:ascii="Calibri" w:hAnsi="Calibri" w:cs="Calibri"/>
          <w:b/>
          <w:bCs/>
          <w:i/>
          <w:iCs/>
          <w:color w:val="000000"/>
          <w:sz w:val="22"/>
          <w:szCs w:val="22"/>
        </w:rPr>
        <w:t>June 9-12, 2021</w:t>
      </w:r>
      <w:r w:rsidR="00AF18EF">
        <w:rPr>
          <w:rFonts w:ascii="Calibri" w:hAnsi="Calibri" w:cs="Calibri"/>
          <w:color w:val="000000"/>
          <w:sz w:val="22"/>
          <w:szCs w:val="22"/>
        </w:rPr>
        <w:t xml:space="preserve">. The theme is </w:t>
      </w:r>
      <w:r w:rsidR="00AF18EF" w:rsidRPr="00AF18EF">
        <w:rPr>
          <w:rFonts w:ascii="Calibri" w:hAnsi="Calibri" w:cs="Calibri"/>
          <w:i/>
          <w:iCs/>
          <w:color w:val="000000"/>
          <w:sz w:val="22"/>
          <w:szCs w:val="22"/>
        </w:rPr>
        <w:t>Group Work in a Changing World: The Power of Connection</w:t>
      </w:r>
      <w:r w:rsidR="00AF18EF">
        <w:rPr>
          <w:rFonts w:ascii="Calibri" w:hAnsi="Calibri" w:cs="Calibri"/>
          <w:i/>
          <w:iCs/>
          <w:color w:val="000000"/>
          <w:sz w:val="22"/>
          <w:szCs w:val="22"/>
        </w:rPr>
        <w:t xml:space="preserve">. </w:t>
      </w:r>
      <w:r w:rsidR="00AF18EF">
        <w:rPr>
          <w:rFonts w:ascii="Calibri" w:hAnsi="Calibri" w:cs="Calibri"/>
          <w:color w:val="000000"/>
          <w:sz w:val="22"/>
          <w:szCs w:val="22"/>
        </w:rPr>
        <w:t xml:space="preserve">A draft of the Call for Proposals was previewed by the </w:t>
      </w:r>
      <w:r w:rsidR="00AA5390">
        <w:rPr>
          <w:rFonts w:ascii="Calibri" w:hAnsi="Calibri" w:cs="Calibri"/>
          <w:color w:val="000000"/>
          <w:sz w:val="22"/>
          <w:szCs w:val="22"/>
        </w:rPr>
        <w:t>board</w:t>
      </w:r>
      <w:r w:rsidR="00AF18EF">
        <w:rPr>
          <w:rFonts w:ascii="Calibri" w:hAnsi="Calibri" w:cs="Calibri"/>
          <w:color w:val="000000"/>
          <w:sz w:val="22"/>
          <w:szCs w:val="22"/>
        </w:rPr>
        <w:t xml:space="preserve"> and will be widely distributed once translations are complete. Barb asked members to consider who might be good for plenary and invitational presentations. Barb noted the symposium committee is being rebuilt and current members are: Barb, Emily, Joyce, </w:t>
      </w:r>
      <w:proofErr w:type="spellStart"/>
      <w:r w:rsidR="00AF18EF">
        <w:rPr>
          <w:rFonts w:ascii="Calibri" w:hAnsi="Calibri" w:cs="Calibri"/>
          <w:color w:val="000000"/>
          <w:sz w:val="22"/>
          <w:szCs w:val="22"/>
        </w:rPr>
        <w:t>Reineth</w:t>
      </w:r>
      <w:proofErr w:type="spellEnd"/>
      <w:r w:rsidR="00AF18EF">
        <w:rPr>
          <w:rFonts w:ascii="Calibri" w:hAnsi="Calibri" w:cs="Calibri"/>
          <w:color w:val="000000"/>
          <w:sz w:val="22"/>
          <w:szCs w:val="22"/>
        </w:rPr>
        <w:t xml:space="preserve">, Ginette, </w:t>
      </w:r>
      <w:proofErr w:type="spellStart"/>
      <w:r w:rsidR="00AF18EF">
        <w:rPr>
          <w:rFonts w:ascii="Calibri" w:hAnsi="Calibri" w:cs="Calibri"/>
          <w:color w:val="000000"/>
          <w:sz w:val="22"/>
          <w:szCs w:val="22"/>
        </w:rPr>
        <w:t>Jorune</w:t>
      </w:r>
      <w:proofErr w:type="spellEnd"/>
      <w:r w:rsidR="00AF18EF">
        <w:rPr>
          <w:rFonts w:ascii="Calibri" w:hAnsi="Calibri" w:cs="Calibri"/>
          <w:color w:val="000000"/>
          <w:sz w:val="22"/>
          <w:szCs w:val="22"/>
        </w:rPr>
        <w:t xml:space="preserve">, </w:t>
      </w:r>
      <w:r w:rsidR="005D5F6F">
        <w:rPr>
          <w:rFonts w:ascii="Calibri" w:hAnsi="Calibri" w:cs="Calibri"/>
          <w:color w:val="000000"/>
          <w:sz w:val="22"/>
          <w:szCs w:val="22"/>
        </w:rPr>
        <w:t xml:space="preserve">and Greg. Other committee members are being sought. Padraic, Linda, Donna, and </w:t>
      </w:r>
      <w:proofErr w:type="spellStart"/>
      <w:r w:rsidR="005D5F6F">
        <w:rPr>
          <w:rFonts w:ascii="Calibri" w:hAnsi="Calibri" w:cs="Calibri"/>
          <w:color w:val="000000"/>
          <w:sz w:val="22"/>
          <w:szCs w:val="22"/>
        </w:rPr>
        <w:t>Namoonga</w:t>
      </w:r>
      <w:proofErr w:type="spellEnd"/>
      <w:r w:rsidR="005D5F6F">
        <w:rPr>
          <w:rFonts w:ascii="Calibri" w:hAnsi="Calibri" w:cs="Calibri"/>
          <w:color w:val="000000"/>
          <w:sz w:val="22"/>
          <w:szCs w:val="22"/>
        </w:rPr>
        <w:t xml:space="preserve"> volunteered. </w:t>
      </w:r>
    </w:p>
    <w:p w14:paraId="60DFB8F7" w14:textId="09DC44A7" w:rsidR="00AF18EF" w:rsidRPr="00AF18EF" w:rsidRDefault="00AF18EF" w:rsidP="00AF18EF">
      <w:pPr>
        <w:textAlignment w:val="baseline"/>
        <w:rPr>
          <w:rFonts w:ascii="Calibri" w:hAnsi="Calibri" w:cs="Calibri"/>
          <w:b/>
          <w:bCs/>
          <w:i/>
          <w:iCs/>
          <w:color w:val="000000"/>
          <w:sz w:val="22"/>
          <w:szCs w:val="22"/>
        </w:rPr>
      </w:pPr>
      <w:r>
        <w:rPr>
          <w:rFonts w:ascii="Calibri" w:hAnsi="Calibri" w:cs="Calibri"/>
          <w:b/>
          <w:bCs/>
          <w:i/>
          <w:iCs/>
          <w:color w:val="000000"/>
          <w:sz w:val="22"/>
          <w:szCs w:val="22"/>
        </w:rPr>
        <w:t xml:space="preserve">Members </w:t>
      </w:r>
      <w:r w:rsidRPr="00AF18EF">
        <w:rPr>
          <w:rFonts w:ascii="Calibri" w:hAnsi="Calibri" w:cs="Calibri"/>
          <w:b/>
          <w:bCs/>
          <w:i/>
          <w:iCs/>
          <w:color w:val="000000"/>
          <w:sz w:val="22"/>
          <w:szCs w:val="22"/>
        </w:rPr>
        <w:t xml:space="preserve">presented </w:t>
      </w:r>
      <w:r>
        <w:rPr>
          <w:rFonts w:ascii="Calibri" w:hAnsi="Calibri" w:cs="Calibri"/>
          <w:b/>
          <w:bCs/>
          <w:i/>
          <w:iCs/>
          <w:color w:val="000000"/>
          <w:sz w:val="22"/>
          <w:szCs w:val="22"/>
        </w:rPr>
        <w:t xml:space="preserve">the following items </w:t>
      </w:r>
      <w:r w:rsidRPr="00AF18EF">
        <w:rPr>
          <w:rFonts w:ascii="Calibri" w:hAnsi="Calibri" w:cs="Calibri"/>
          <w:b/>
          <w:bCs/>
          <w:i/>
          <w:iCs/>
          <w:color w:val="000000"/>
          <w:sz w:val="22"/>
          <w:szCs w:val="22"/>
        </w:rPr>
        <w:t>for consideration for the next symposium</w:t>
      </w:r>
      <w:r w:rsidR="005D5F6F">
        <w:rPr>
          <w:rFonts w:ascii="Calibri" w:hAnsi="Calibri" w:cs="Calibri"/>
          <w:b/>
          <w:bCs/>
          <w:i/>
          <w:iCs/>
          <w:color w:val="000000"/>
          <w:sz w:val="22"/>
          <w:szCs w:val="22"/>
        </w:rPr>
        <w:t>. The committee will take these under advisement:</w:t>
      </w:r>
    </w:p>
    <w:p w14:paraId="4A2903D3" w14:textId="754D88F6" w:rsidR="00AF18EF" w:rsidRPr="00AF18EF" w:rsidRDefault="00AF18EF" w:rsidP="00AD12CA">
      <w:pPr>
        <w:pStyle w:val="ListParagraph"/>
        <w:numPr>
          <w:ilvl w:val="0"/>
          <w:numId w:val="6"/>
        </w:numPr>
        <w:ind w:left="792"/>
        <w:textAlignment w:val="baseline"/>
        <w:rPr>
          <w:rFonts w:ascii="Calibri" w:hAnsi="Calibri" w:cs="Calibri"/>
          <w:i/>
          <w:iCs/>
          <w:color w:val="000000"/>
          <w:sz w:val="22"/>
          <w:szCs w:val="22"/>
        </w:rPr>
      </w:pPr>
      <w:r w:rsidRPr="00AF18EF">
        <w:rPr>
          <w:rFonts w:ascii="Calibri" w:hAnsi="Calibri" w:cs="Calibri"/>
          <w:i/>
          <w:iCs/>
          <w:color w:val="000000"/>
          <w:sz w:val="22"/>
          <w:szCs w:val="22"/>
        </w:rPr>
        <w:t xml:space="preserve">How/if to improve upon virtual meeting platform; is there a </w:t>
      </w:r>
      <w:r>
        <w:rPr>
          <w:rFonts w:ascii="Calibri" w:hAnsi="Calibri" w:cs="Calibri"/>
          <w:i/>
          <w:iCs/>
          <w:color w:val="000000"/>
          <w:sz w:val="22"/>
          <w:szCs w:val="22"/>
        </w:rPr>
        <w:t xml:space="preserve">low-cost </w:t>
      </w:r>
      <w:r w:rsidRPr="00AF18EF">
        <w:rPr>
          <w:rFonts w:ascii="Calibri" w:hAnsi="Calibri" w:cs="Calibri"/>
          <w:i/>
          <w:iCs/>
          <w:color w:val="000000"/>
          <w:sz w:val="22"/>
          <w:szCs w:val="22"/>
        </w:rPr>
        <w:t>company we can use</w:t>
      </w:r>
      <w:r>
        <w:rPr>
          <w:rFonts w:ascii="Calibri" w:hAnsi="Calibri" w:cs="Calibri"/>
          <w:i/>
          <w:iCs/>
          <w:color w:val="000000"/>
          <w:sz w:val="22"/>
          <w:szCs w:val="22"/>
        </w:rPr>
        <w:t xml:space="preserve"> to host vs. just having zoom accts</w:t>
      </w:r>
      <w:r w:rsidRPr="00AF18EF">
        <w:rPr>
          <w:rFonts w:ascii="Calibri" w:hAnsi="Calibri" w:cs="Calibri"/>
          <w:i/>
          <w:iCs/>
          <w:color w:val="000000"/>
          <w:sz w:val="22"/>
          <w:szCs w:val="22"/>
        </w:rPr>
        <w:t>?</w:t>
      </w:r>
      <w:r w:rsidR="005D5F6F">
        <w:rPr>
          <w:rFonts w:ascii="Calibri" w:hAnsi="Calibri" w:cs="Calibri"/>
          <w:i/>
          <w:iCs/>
          <w:color w:val="000000"/>
          <w:sz w:val="22"/>
          <w:szCs w:val="22"/>
        </w:rPr>
        <w:t xml:space="preserve"> (commpartners.com was suggested)</w:t>
      </w:r>
    </w:p>
    <w:p w14:paraId="62800DF9" w14:textId="2F22959D" w:rsidR="00AF18EF" w:rsidRPr="00AF18EF" w:rsidRDefault="008E1299" w:rsidP="00AD12CA">
      <w:pPr>
        <w:pStyle w:val="ListParagraph"/>
        <w:numPr>
          <w:ilvl w:val="0"/>
          <w:numId w:val="6"/>
        </w:numPr>
        <w:ind w:left="792"/>
        <w:textAlignment w:val="baseline"/>
        <w:rPr>
          <w:rFonts w:ascii="Calibri" w:hAnsi="Calibri" w:cs="Calibri"/>
          <w:i/>
          <w:iCs/>
          <w:color w:val="000000"/>
          <w:sz w:val="22"/>
          <w:szCs w:val="22"/>
        </w:rPr>
      </w:pPr>
      <w:r w:rsidRPr="00AF18EF">
        <w:rPr>
          <w:rFonts w:ascii="Calibri" w:hAnsi="Calibri" w:cs="Calibri"/>
          <w:i/>
          <w:iCs/>
          <w:color w:val="000000"/>
          <w:sz w:val="22"/>
          <w:szCs w:val="22"/>
        </w:rPr>
        <w:t xml:space="preserve">Schedule/timing </w:t>
      </w:r>
      <w:r w:rsidR="005D5F6F">
        <w:rPr>
          <w:rFonts w:ascii="Calibri" w:hAnsi="Calibri" w:cs="Calibri"/>
          <w:i/>
          <w:iCs/>
          <w:color w:val="000000"/>
          <w:sz w:val="22"/>
          <w:szCs w:val="22"/>
        </w:rPr>
        <w:t xml:space="preserve">could be </w:t>
      </w:r>
      <w:r w:rsidRPr="00AF18EF">
        <w:rPr>
          <w:rFonts w:ascii="Calibri" w:hAnsi="Calibri" w:cs="Calibri"/>
          <w:i/>
          <w:iCs/>
          <w:color w:val="000000"/>
          <w:sz w:val="22"/>
          <w:szCs w:val="22"/>
        </w:rPr>
        <w:t>adjusted to address varied time zones</w:t>
      </w:r>
      <w:r w:rsidR="005D5F6F">
        <w:rPr>
          <w:rFonts w:ascii="Calibri" w:hAnsi="Calibri" w:cs="Calibri"/>
          <w:i/>
          <w:iCs/>
          <w:color w:val="000000"/>
          <w:sz w:val="22"/>
          <w:szCs w:val="22"/>
        </w:rPr>
        <w:t xml:space="preserve"> of members</w:t>
      </w:r>
    </w:p>
    <w:p w14:paraId="00720B7D" w14:textId="0D9E9B97" w:rsidR="00AF18EF" w:rsidRDefault="00AF18EF" w:rsidP="00AD12CA">
      <w:pPr>
        <w:pStyle w:val="ListParagraph"/>
        <w:numPr>
          <w:ilvl w:val="0"/>
          <w:numId w:val="6"/>
        </w:numPr>
        <w:ind w:left="792"/>
        <w:textAlignment w:val="baseline"/>
        <w:rPr>
          <w:rFonts w:ascii="Calibri" w:hAnsi="Calibri" w:cs="Calibri"/>
          <w:i/>
          <w:iCs/>
          <w:color w:val="000000"/>
          <w:sz w:val="22"/>
          <w:szCs w:val="22"/>
        </w:rPr>
      </w:pPr>
      <w:r w:rsidRPr="00AF18EF">
        <w:rPr>
          <w:rFonts w:ascii="Calibri" w:hAnsi="Calibri" w:cs="Calibri"/>
          <w:i/>
          <w:iCs/>
          <w:color w:val="000000"/>
          <w:sz w:val="22"/>
          <w:szCs w:val="22"/>
        </w:rPr>
        <w:t>L</w:t>
      </w:r>
      <w:r w:rsidR="008E1299" w:rsidRPr="00AF18EF">
        <w:rPr>
          <w:rFonts w:ascii="Calibri" w:hAnsi="Calibri" w:cs="Calibri"/>
          <w:i/>
          <w:iCs/>
          <w:color w:val="000000"/>
          <w:sz w:val="22"/>
          <w:szCs w:val="22"/>
        </w:rPr>
        <w:t>anguage/translation access</w:t>
      </w:r>
      <w:r w:rsidR="005D5F6F">
        <w:rPr>
          <w:rFonts w:ascii="Calibri" w:hAnsi="Calibri" w:cs="Calibri"/>
          <w:i/>
          <w:iCs/>
          <w:color w:val="000000"/>
          <w:sz w:val="22"/>
          <w:szCs w:val="22"/>
        </w:rPr>
        <w:t xml:space="preserve"> for more attendees</w:t>
      </w:r>
    </w:p>
    <w:p w14:paraId="18C3A4AF" w14:textId="41CAFA81" w:rsidR="00AE77C9" w:rsidRPr="00AF18EF" w:rsidRDefault="00AE77C9" w:rsidP="00AD12CA">
      <w:pPr>
        <w:pStyle w:val="ListParagraph"/>
        <w:numPr>
          <w:ilvl w:val="0"/>
          <w:numId w:val="6"/>
        </w:numPr>
        <w:ind w:left="792"/>
        <w:textAlignment w:val="baseline"/>
        <w:rPr>
          <w:rFonts w:ascii="Calibri" w:hAnsi="Calibri" w:cs="Calibri"/>
          <w:i/>
          <w:iCs/>
          <w:color w:val="000000"/>
          <w:sz w:val="22"/>
          <w:szCs w:val="22"/>
        </w:rPr>
      </w:pPr>
      <w:r>
        <w:rPr>
          <w:rFonts w:ascii="Calibri" w:hAnsi="Calibri" w:cs="Calibri"/>
          <w:i/>
          <w:iCs/>
          <w:color w:val="000000"/>
          <w:sz w:val="22"/>
          <w:szCs w:val="22"/>
        </w:rPr>
        <w:t>Multiple meeting prior to sessions to ensure interpreting process is flawless</w:t>
      </w:r>
    </w:p>
    <w:p w14:paraId="35A1D5F8" w14:textId="77777777" w:rsidR="000E46A1" w:rsidRDefault="008E1299" w:rsidP="00AD12CA">
      <w:pPr>
        <w:pStyle w:val="ListParagraph"/>
        <w:numPr>
          <w:ilvl w:val="0"/>
          <w:numId w:val="6"/>
        </w:numPr>
        <w:ind w:left="792"/>
        <w:textAlignment w:val="baseline"/>
        <w:rPr>
          <w:rFonts w:ascii="Calibri" w:hAnsi="Calibri" w:cs="Calibri"/>
          <w:i/>
          <w:iCs/>
          <w:color w:val="000000"/>
          <w:sz w:val="22"/>
          <w:szCs w:val="22"/>
        </w:rPr>
      </w:pPr>
      <w:r w:rsidRPr="00AF18EF">
        <w:rPr>
          <w:rFonts w:ascii="Calibri" w:hAnsi="Calibri" w:cs="Calibri"/>
          <w:i/>
          <w:iCs/>
          <w:color w:val="000000"/>
          <w:sz w:val="22"/>
          <w:szCs w:val="22"/>
        </w:rPr>
        <w:t>CE credit administration (NYU may not be an option)</w:t>
      </w:r>
      <w:r w:rsidR="005D5F6F">
        <w:rPr>
          <w:rFonts w:ascii="Calibri" w:hAnsi="Calibri" w:cs="Calibri"/>
          <w:i/>
          <w:iCs/>
          <w:color w:val="000000"/>
          <w:sz w:val="22"/>
          <w:szCs w:val="22"/>
        </w:rPr>
        <w:t>; who has other options?</w:t>
      </w:r>
      <w:r w:rsidR="000E46A1">
        <w:rPr>
          <w:rFonts w:ascii="Calibri" w:hAnsi="Calibri" w:cs="Calibri"/>
          <w:i/>
          <w:iCs/>
          <w:color w:val="000000"/>
          <w:sz w:val="22"/>
          <w:szCs w:val="22"/>
        </w:rPr>
        <w:t xml:space="preserve"> </w:t>
      </w:r>
    </w:p>
    <w:p w14:paraId="52CEA545" w14:textId="417F6302" w:rsidR="007E7DC8" w:rsidRPr="00AF18EF" w:rsidRDefault="000E46A1" w:rsidP="00AD12CA">
      <w:pPr>
        <w:pStyle w:val="ListParagraph"/>
        <w:numPr>
          <w:ilvl w:val="0"/>
          <w:numId w:val="6"/>
        </w:numPr>
        <w:ind w:left="792"/>
        <w:textAlignment w:val="baseline"/>
        <w:rPr>
          <w:rFonts w:ascii="Calibri" w:hAnsi="Calibri" w:cs="Calibri"/>
          <w:i/>
          <w:iCs/>
          <w:color w:val="000000"/>
          <w:sz w:val="22"/>
          <w:szCs w:val="22"/>
        </w:rPr>
      </w:pPr>
      <w:r>
        <w:rPr>
          <w:rFonts w:ascii="Calibri" w:hAnsi="Calibri" w:cs="Calibri"/>
          <w:i/>
          <w:iCs/>
          <w:color w:val="000000"/>
          <w:sz w:val="22"/>
          <w:szCs w:val="22"/>
        </w:rPr>
        <w:t>Commission can reach out to institutional contacts re: translation services and CEs?</w:t>
      </w:r>
    </w:p>
    <w:p w14:paraId="60EDAB42" w14:textId="29420B66" w:rsidR="00AF18EF" w:rsidRPr="005D5F6F" w:rsidRDefault="00AF18EF" w:rsidP="00AD12CA">
      <w:pPr>
        <w:pStyle w:val="ListParagraph"/>
        <w:numPr>
          <w:ilvl w:val="0"/>
          <w:numId w:val="6"/>
        </w:numPr>
        <w:ind w:left="792"/>
        <w:textAlignment w:val="baseline"/>
        <w:rPr>
          <w:rFonts w:ascii="Arial" w:hAnsi="Arial" w:cs="Arial"/>
          <w:color w:val="000000"/>
          <w:sz w:val="22"/>
          <w:szCs w:val="22"/>
        </w:rPr>
      </w:pPr>
      <w:r w:rsidRPr="00AF18EF">
        <w:rPr>
          <w:rFonts w:ascii="Calibri" w:hAnsi="Calibri" w:cs="Calibri"/>
          <w:i/>
          <w:iCs/>
          <w:color w:val="000000"/>
          <w:sz w:val="22"/>
          <w:szCs w:val="22"/>
        </w:rPr>
        <w:t>Addition of social/networking time/events</w:t>
      </w:r>
    </w:p>
    <w:p w14:paraId="65BC1288" w14:textId="24BA23DC" w:rsidR="005D5F6F" w:rsidRPr="005D5F6F" w:rsidRDefault="005D5F6F" w:rsidP="00AD12CA">
      <w:pPr>
        <w:pStyle w:val="ListParagraph"/>
        <w:numPr>
          <w:ilvl w:val="0"/>
          <w:numId w:val="6"/>
        </w:numPr>
        <w:ind w:left="792"/>
        <w:textAlignment w:val="baseline"/>
        <w:rPr>
          <w:rFonts w:ascii="Arial" w:hAnsi="Arial" w:cs="Arial"/>
          <w:color w:val="000000"/>
          <w:sz w:val="22"/>
          <w:szCs w:val="22"/>
        </w:rPr>
      </w:pPr>
      <w:r>
        <w:rPr>
          <w:rFonts w:ascii="Calibri" w:hAnsi="Calibri" w:cs="Calibri"/>
          <w:i/>
          <w:iCs/>
          <w:color w:val="000000"/>
          <w:sz w:val="22"/>
          <w:szCs w:val="22"/>
        </w:rPr>
        <w:t>Should registration prices be adjusted?</w:t>
      </w:r>
    </w:p>
    <w:p w14:paraId="7BA81E44" w14:textId="77777777" w:rsidR="00AE77C9" w:rsidRPr="00AE77C9" w:rsidRDefault="005D5F6F" w:rsidP="00AD12CA">
      <w:pPr>
        <w:pStyle w:val="ListParagraph"/>
        <w:numPr>
          <w:ilvl w:val="0"/>
          <w:numId w:val="6"/>
        </w:numPr>
        <w:ind w:left="792"/>
        <w:textAlignment w:val="baseline"/>
        <w:rPr>
          <w:rFonts w:ascii="Arial" w:hAnsi="Arial" w:cs="Arial"/>
          <w:color w:val="000000"/>
          <w:sz w:val="22"/>
          <w:szCs w:val="22"/>
        </w:rPr>
      </w:pPr>
      <w:r>
        <w:rPr>
          <w:rFonts w:ascii="Calibri" w:hAnsi="Calibri" w:cs="Calibri"/>
          <w:i/>
          <w:iCs/>
          <w:color w:val="000000"/>
          <w:sz w:val="22"/>
          <w:szCs w:val="22"/>
        </w:rPr>
        <w:t>Should we charge for Ronnie’s institute?</w:t>
      </w:r>
      <w:r w:rsidR="00A920A1">
        <w:rPr>
          <w:rFonts w:ascii="Calibri" w:hAnsi="Calibri" w:cs="Calibri"/>
          <w:i/>
          <w:iCs/>
          <w:color w:val="000000"/>
          <w:sz w:val="22"/>
          <w:szCs w:val="22"/>
        </w:rPr>
        <w:t xml:space="preserve"> </w:t>
      </w:r>
    </w:p>
    <w:p w14:paraId="79C389C4" w14:textId="7B9E03DF" w:rsidR="00AA5390" w:rsidRPr="00AE77C9" w:rsidRDefault="00A920A1" w:rsidP="00AD12CA">
      <w:pPr>
        <w:pStyle w:val="ListParagraph"/>
        <w:numPr>
          <w:ilvl w:val="0"/>
          <w:numId w:val="6"/>
        </w:numPr>
        <w:ind w:left="792"/>
        <w:textAlignment w:val="baseline"/>
        <w:rPr>
          <w:rFonts w:ascii="Arial" w:hAnsi="Arial" w:cs="Arial"/>
          <w:color w:val="000000"/>
          <w:sz w:val="22"/>
          <w:szCs w:val="22"/>
        </w:rPr>
      </w:pPr>
      <w:r>
        <w:rPr>
          <w:rFonts w:ascii="Calibri" w:hAnsi="Calibri" w:cs="Calibri"/>
          <w:i/>
          <w:iCs/>
          <w:color w:val="000000"/>
          <w:sz w:val="22"/>
          <w:szCs w:val="22"/>
        </w:rPr>
        <w:t>Offer an invitational in a language other than English?</w:t>
      </w:r>
    </w:p>
    <w:p w14:paraId="780774E0" w14:textId="11ABF1C5" w:rsidR="00AE77C9" w:rsidRPr="00AA5390" w:rsidRDefault="00AE77C9" w:rsidP="00AD12CA">
      <w:pPr>
        <w:pStyle w:val="ListParagraph"/>
        <w:numPr>
          <w:ilvl w:val="0"/>
          <w:numId w:val="6"/>
        </w:numPr>
        <w:ind w:left="792"/>
        <w:textAlignment w:val="baseline"/>
        <w:rPr>
          <w:rFonts w:ascii="Arial" w:hAnsi="Arial" w:cs="Arial"/>
          <w:color w:val="000000"/>
          <w:sz w:val="22"/>
          <w:szCs w:val="22"/>
        </w:rPr>
      </w:pPr>
      <w:r>
        <w:rPr>
          <w:rFonts w:ascii="Calibri" w:hAnsi="Calibri" w:cs="Calibri"/>
          <w:i/>
          <w:iCs/>
          <w:color w:val="000000"/>
          <w:sz w:val="22"/>
          <w:szCs w:val="22"/>
        </w:rPr>
        <w:t>Collaborate with Spanish symposium?</w:t>
      </w:r>
    </w:p>
    <w:p w14:paraId="2CC0C10D" w14:textId="2BA3850D" w:rsidR="005D5F6F" w:rsidRPr="00A920A1" w:rsidRDefault="005D5F6F" w:rsidP="00AD12CA">
      <w:pPr>
        <w:pStyle w:val="ListParagraph"/>
        <w:numPr>
          <w:ilvl w:val="0"/>
          <w:numId w:val="6"/>
        </w:numPr>
        <w:ind w:left="792"/>
        <w:textAlignment w:val="baseline"/>
        <w:rPr>
          <w:rFonts w:ascii="Arial" w:hAnsi="Arial" w:cs="Arial"/>
          <w:color w:val="000000"/>
          <w:sz w:val="22"/>
          <w:szCs w:val="22"/>
        </w:rPr>
      </w:pPr>
      <w:r>
        <w:rPr>
          <w:rFonts w:ascii="Calibri" w:hAnsi="Calibri" w:cs="Calibri"/>
          <w:i/>
          <w:iCs/>
          <w:color w:val="000000"/>
          <w:sz w:val="22"/>
          <w:szCs w:val="22"/>
        </w:rPr>
        <w:t>Can we offer pre-recorded sessions</w:t>
      </w:r>
      <w:r w:rsidR="00AE77C9">
        <w:rPr>
          <w:rFonts w:ascii="Calibri" w:hAnsi="Calibri" w:cs="Calibri"/>
          <w:i/>
          <w:iCs/>
          <w:color w:val="000000"/>
          <w:sz w:val="22"/>
          <w:szCs w:val="22"/>
        </w:rPr>
        <w:t>? Can sessions be made available</w:t>
      </w:r>
      <w:r>
        <w:rPr>
          <w:rFonts w:ascii="Calibri" w:hAnsi="Calibri" w:cs="Calibri"/>
          <w:i/>
          <w:iCs/>
          <w:color w:val="000000"/>
          <w:sz w:val="22"/>
          <w:szCs w:val="22"/>
        </w:rPr>
        <w:t xml:space="preserve"> off-line?</w:t>
      </w:r>
      <w:r w:rsidR="00AE77C9">
        <w:rPr>
          <w:rFonts w:ascii="Calibri" w:hAnsi="Calibri" w:cs="Calibri"/>
          <w:i/>
          <w:iCs/>
          <w:color w:val="000000"/>
          <w:sz w:val="22"/>
          <w:szCs w:val="22"/>
        </w:rPr>
        <w:t xml:space="preserve"> </w:t>
      </w:r>
      <w:r w:rsidR="000E46A1">
        <w:rPr>
          <w:rFonts w:ascii="Calibri" w:hAnsi="Calibri" w:cs="Calibri"/>
          <w:i/>
          <w:iCs/>
          <w:color w:val="000000"/>
          <w:sz w:val="22"/>
          <w:szCs w:val="22"/>
        </w:rPr>
        <w:t>How would consent work? Legal implications?</w:t>
      </w:r>
    </w:p>
    <w:p w14:paraId="16A3AF20" w14:textId="0BE5E5F4" w:rsidR="00A920A1" w:rsidRPr="005D5F6F" w:rsidRDefault="00A920A1" w:rsidP="00AD12CA">
      <w:pPr>
        <w:pStyle w:val="ListParagraph"/>
        <w:numPr>
          <w:ilvl w:val="0"/>
          <w:numId w:val="6"/>
        </w:numPr>
        <w:ind w:left="792"/>
        <w:textAlignment w:val="baseline"/>
        <w:rPr>
          <w:rFonts w:ascii="Arial" w:hAnsi="Arial" w:cs="Arial"/>
          <w:color w:val="000000"/>
          <w:sz w:val="22"/>
          <w:szCs w:val="22"/>
        </w:rPr>
      </w:pPr>
      <w:r>
        <w:rPr>
          <w:rFonts w:ascii="Calibri" w:hAnsi="Calibri" w:cs="Calibri"/>
          <w:i/>
          <w:iCs/>
          <w:color w:val="000000"/>
          <w:sz w:val="22"/>
          <w:szCs w:val="22"/>
        </w:rPr>
        <w:t>Can we reinstitute International Scholar since no travel costs?</w:t>
      </w:r>
    </w:p>
    <w:p w14:paraId="5D15955E" w14:textId="77777777" w:rsidR="005D5F6F" w:rsidRPr="005D5F6F" w:rsidRDefault="005D5F6F" w:rsidP="005D5F6F">
      <w:pPr>
        <w:textAlignment w:val="baseline"/>
        <w:rPr>
          <w:rFonts w:ascii="Arial" w:hAnsi="Arial" w:cs="Arial"/>
          <w:color w:val="000000"/>
          <w:sz w:val="22"/>
          <w:szCs w:val="22"/>
        </w:rPr>
      </w:pPr>
    </w:p>
    <w:p w14:paraId="725FA3E0" w14:textId="77777777" w:rsidR="00A920A1" w:rsidRDefault="00BB49FA" w:rsidP="005D5F6F">
      <w:pPr>
        <w:textAlignment w:val="baseline"/>
        <w:rPr>
          <w:rFonts w:ascii="Calibri" w:hAnsi="Calibri" w:cs="Calibri"/>
          <w:color w:val="000000"/>
          <w:sz w:val="22"/>
          <w:szCs w:val="22"/>
        </w:rPr>
      </w:pPr>
      <w:r w:rsidRPr="00B24F44">
        <w:rPr>
          <w:rFonts w:ascii="Calibri" w:hAnsi="Calibri" w:cs="Calibri"/>
          <w:b/>
          <w:bCs/>
          <w:color w:val="000000"/>
          <w:sz w:val="22"/>
          <w:szCs w:val="22"/>
        </w:rPr>
        <w:t>Treasurer’s Report &amp; Proposed Budget</w:t>
      </w:r>
      <w:r w:rsidRPr="00BB49FA">
        <w:rPr>
          <w:rFonts w:ascii="Calibri" w:hAnsi="Calibri" w:cs="Calibri"/>
          <w:color w:val="000000"/>
          <w:sz w:val="22"/>
          <w:szCs w:val="22"/>
        </w:rPr>
        <w:t> </w:t>
      </w:r>
      <w:r w:rsidR="00A920A1">
        <w:rPr>
          <w:rFonts w:ascii="Calibri" w:hAnsi="Calibri" w:cs="Calibri"/>
          <w:color w:val="000000"/>
          <w:sz w:val="22"/>
          <w:szCs w:val="22"/>
        </w:rPr>
        <w:t xml:space="preserve">– In Donna’s absence, Emily presented the IASWG Financial Dashboard provided by Padraic Stanley (linked above). </w:t>
      </w:r>
    </w:p>
    <w:p w14:paraId="6630537B" w14:textId="77777777" w:rsidR="00A920A1" w:rsidRDefault="00A920A1" w:rsidP="005D5F6F">
      <w:pPr>
        <w:textAlignment w:val="baseline"/>
        <w:rPr>
          <w:rFonts w:ascii="Calibri" w:hAnsi="Calibri" w:cs="Calibri"/>
          <w:color w:val="000000"/>
          <w:sz w:val="22"/>
          <w:szCs w:val="22"/>
        </w:rPr>
      </w:pPr>
    </w:p>
    <w:p w14:paraId="7462AB70" w14:textId="5FB79324" w:rsidR="00A920A1" w:rsidRDefault="00A920A1" w:rsidP="005D5F6F">
      <w:pPr>
        <w:textAlignment w:val="baseline"/>
        <w:rPr>
          <w:rFonts w:ascii="Calibri" w:hAnsi="Calibri" w:cs="Calibri"/>
          <w:color w:val="000000"/>
          <w:sz w:val="22"/>
          <w:szCs w:val="22"/>
        </w:rPr>
      </w:pPr>
      <w:r>
        <w:rPr>
          <w:rFonts w:ascii="Calibri" w:hAnsi="Calibri" w:cs="Calibri"/>
          <w:color w:val="000000"/>
          <w:sz w:val="22"/>
          <w:szCs w:val="22"/>
        </w:rPr>
        <w:t xml:space="preserve">For 2020, income is strong in areas of organizational memberships, recent contributions (Normal Lang invitational) symposium, and endowment interest. Individual membership income is down but that is to be expected due to the move to online symposium. Expenses are come predominately from </w:t>
      </w:r>
      <w:r w:rsidR="00AE77C9">
        <w:rPr>
          <w:rFonts w:ascii="Calibri" w:hAnsi="Calibri" w:cs="Calibri"/>
          <w:color w:val="000000"/>
          <w:sz w:val="22"/>
          <w:szCs w:val="22"/>
        </w:rPr>
        <w:t xml:space="preserve">symposium and </w:t>
      </w:r>
      <w:r>
        <w:rPr>
          <w:rFonts w:ascii="Calibri" w:hAnsi="Calibri" w:cs="Calibri"/>
          <w:color w:val="000000"/>
          <w:sz w:val="22"/>
          <w:szCs w:val="22"/>
        </w:rPr>
        <w:t xml:space="preserve">administration. No expenses from Board meeting travel this year. Emily reported she and Donna have been streamlining administrative costs (eliminating use of PayPal) and eliminating duplicate accounts. Recently, </w:t>
      </w:r>
      <w:proofErr w:type="spellStart"/>
      <w:r>
        <w:rPr>
          <w:rFonts w:ascii="Calibri" w:hAnsi="Calibri" w:cs="Calibri"/>
          <w:color w:val="000000"/>
          <w:sz w:val="22"/>
          <w:szCs w:val="22"/>
        </w:rPr>
        <w:t>MemberClicks</w:t>
      </w:r>
      <w:proofErr w:type="spellEnd"/>
      <w:r>
        <w:rPr>
          <w:rFonts w:ascii="Calibri" w:hAnsi="Calibri" w:cs="Calibri"/>
          <w:color w:val="000000"/>
          <w:sz w:val="22"/>
          <w:szCs w:val="22"/>
        </w:rPr>
        <w:t xml:space="preserve"> added option for members to automatically renew memberships. </w:t>
      </w:r>
      <w:r w:rsidR="00AE77C9">
        <w:rPr>
          <w:rFonts w:ascii="Calibri" w:hAnsi="Calibri" w:cs="Calibri"/>
          <w:color w:val="000000"/>
          <w:sz w:val="22"/>
          <w:szCs w:val="22"/>
        </w:rPr>
        <w:t>No chapter support payments have been made for 2020 due to chapters moving to virtual events.</w:t>
      </w:r>
    </w:p>
    <w:p w14:paraId="2E905133" w14:textId="63A31C55" w:rsidR="00A920A1" w:rsidRDefault="00331CEE" w:rsidP="005D5F6F">
      <w:pPr>
        <w:textAlignment w:val="baseline"/>
        <w:rPr>
          <w:rFonts w:ascii="Calibri" w:hAnsi="Calibri" w:cs="Calibri"/>
          <w:color w:val="000000"/>
          <w:sz w:val="22"/>
          <w:szCs w:val="22"/>
        </w:rPr>
      </w:pPr>
      <w:r>
        <w:rPr>
          <w:rFonts w:ascii="Calibri" w:hAnsi="Calibri" w:cs="Calibri"/>
          <w:color w:val="000000"/>
          <w:sz w:val="22"/>
          <w:szCs w:val="22"/>
        </w:rPr>
        <w:lastRenderedPageBreak/>
        <w:t>The</w:t>
      </w:r>
      <w:r w:rsidR="00A920A1">
        <w:rPr>
          <w:rFonts w:ascii="Calibri" w:hAnsi="Calibri" w:cs="Calibri"/>
          <w:color w:val="000000"/>
          <w:sz w:val="22"/>
          <w:szCs w:val="22"/>
        </w:rPr>
        <w:t xml:space="preserve"> proposed budget </w:t>
      </w:r>
      <w:r>
        <w:rPr>
          <w:rFonts w:ascii="Calibri" w:hAnsi="Calibri" w:cs="Calibri"/>
          <w:color w:val="000000"/>
          <w:sz w:val="22"/>
          <w:szCs w:val="22"/>
        </w:rPr>
        <w:t xml:space="preserve">for 2021 </w:t>
      </w:r>
      <w:r w:rsidR="0060036E">
        <w:rPr>
          <w:rFonts w:ascii="Calibri" w:hAnsi="Calibri" w:cs="Calibri"/>
          <w:color w:val="000000"/>
          <w:sz w:val="22"/>
          <w:szCs w:val="22"/>
        </w:rPr>
        <w:t xml:space="preserve">(available at the end of this packet) </w:t>
      </w:r>
      <w:r w:rsidR="000E46A1">
        <w:rPr>
          <w:rFonts w:ascii="Calibri" w:hAnsi="Calibri" w:cs="Calibri"/>
          <w:color w:val="000000"/>
          <w:sz w:val="22"/>
          <w:szCs w:val="22"/>
        </w:rPr>
        <w:t xml:space="preserve">was discussed by the budget and finance committee, as well as the language access task group, prior to this meeting. The proposed budget </w:t>
      </w:r>
      <w:r w:rsidR="00A920A1">
        <w:rPr>
          <w:rFonts w:ascii="Calibri" w:hAnsi="Calibri" w:cs="Calibri"/>
          <w:color w:val="000000"/>
          <w:sz w:val="22"/>
          <w:szCs w:val="22"/>
        </w:rPr>
        <w:t>is fairly similar to past budgets</w:t>
      </w:r>
      <w:r w:rsidR="00AE77C9">
        <w:rPr>
          <w:rFonts w:ascii="Calibri" w:hAnsi="Calibri" w:cs="Calibri"/>
          <w:color w:val="000000"/>
          <w:sz w:val="22"/>
          <w:szCs w:val="22"/>
        </w:rPr>
        <w:t xml:space="preserve">, </w:t>
      </w:r>
      <w:r w:rsidR="00001929">
        <w:rPr>
          <w:rFonts w:ascii="Calibri" w:hAnsi="Calibri" w:cs="Calibri"/>
          <w:color w:val="000000"/>
          <w:sz w:val="22"/>
          <w:szCs w:val="22"/>
        </w:rPr>
        <w:t xml:space="preserve">showing an surplus at the end of the year, </w:t>
      </w:r>
      <w:r w:rsidR="00AE77C9">
        <w:rPr>
          <w:rFonts w:ascii="Calibri" w:hAnsi="Calibri" w:cs="Calibri"/>
          <w:color w:val="000000"/>
          <w:sz w:val="22"/>
          <w:szCs w:val="22"/>
        </w:rPr>
        <w:t>with the following changes</w:t>
      </w:r>
      <w:r>
        <w:rPr>
          <w:rFonts w:ascii="Calibri" w:hAnsi="Calibri" w:cs="Calibri"/>
          <w:color w:val="000000"/>
          <w:sz w:val="22"/>
          <w:szCs w:val="22"/>
        </w:rPr>
        <w:t xml:space="preserve"> included</w:t>
      </w:r>
      <w:r w:rsidR="00AE77C9">
        <w:rPr>
          <w:rFonts w:ascii="Calibri" w:hAnsi="Calibri" w:cs="Calibri"/>
          <w:color w:val="000000"/>
          <w:sz w:val="22"/>
          <w:szCs w:val="22"/>
        </w:rPr>
        <w:t>: reduction in individual membership income, addition of a $5,000 line-item for translation services, a</w:t>
      </w:r>
      <w:r w:rsidR="00001929">
        <w:rPr>
          <w:rFonts w:ascii="Calibri" w:hAnsi="Calibri" w:cs="Calibri"/>
          <w:color w:val="000000"/>
          <w:sz w:val="22"/>
          <w:szCs w:val="22"/>
        </w:rPr>
        <w:t xml:space="preserve">ddition of a </w:t>
      </w:r>
      <w:r w:rsidR="00AE77C9">
        <w:rPr>
          <w:rFonts w:ascii="Calibri" w:hAnsi="Calibri" w:cs="Calibri"/>
          <w:color w:val="000000"/>
          <w:sz w:val="22"/>
          <w:szCs w:val="22"/>
        </w:rPr>
        <w:t xml:space="preserve">$2000 line-item for insurance, a reduction of SPARC spending down to $3000, and the elimination of costs associated with both an in-person symposium and Board meeting travel reimbursements. </w:t>
      </w:r>
      <w:r w:rsidRPr="003E0DF2">
        <w:rPr>
          <w:rFonts w:ascii="Calibri" w:hAnsi="Calibri" w:cs="Calibri"/>
          <w:i/>
          <w:iCs/>
          <w:color w:val="000000"/>
          <w:sz w:val="22"/>
          <w:szCs w:val="22"/>
        </w:rPr>
        <w:t>Discussion:</w:t>
      </w:r>
      <w:r>
        <w:rPr>
          <w:rFonts w:ascii="Calibri" w:hAnsi="Calibri" w:cs="Calibri"/>
          <w:color w:val="000000"/>
          <w:sz w:val="22"/>
          <w:szCs w:val="22"/>
        </w:rPr>
        <w:t xml:space="preserve"> </w:t>
      </w:r>
      <w:r w:rsidR="00AE77C9">
        <w:rPr>
          <w:rFonts w:ascii="Calibri" w:hAnsi="Calibri" w:cs="Calibri"/>
          <w:color w:val="000000"/>
          <w:sz w:val="22"/>
          <w:szCs w:val="22"/>
        </w:rPr>
        <w:t xml:space="preserve">There was a request from </w:t>
      </w:r>
      <w:r w:rsidR="000E46A1">
        <w:rPr>
          <w:rFonts w:ascii="Calibri" w:hAnsi="Calibri" w:cs="Calibri"/>
          <w:color w:val="000000"/>
          <w:sz w:val="22"/>
          <w:szCs w:val="22"/>
        </w:rPr>
        <w:t xml:space="preserve">Mark </w:t>
      </w:r>
      <w:proofErr w:type="spellStart"/>
      <w:r w:rsidR="000E46A1">
        <w:rPr>
          <w:rFonts w:ascii="Calibri" w:hAnsi="Calibri" w:cs="Calibri"/>
          <w:color w:val="000000"/>
          <w:sz w:val="22"/>
          <w:szCs w:val="22"/>
        </w:rPr>
        <w:t>Macgow</w:t>
      </w:r>
      <w:r w:rsidR="006665D0">
        <w:rPr>
          <w:rFonts w:ascii="Calibri" w:hAnsi="Calibri" w:cs="Calibri"/>
          <w:color w:val="000000"/>
          <w:sz w:val="22"/>
          <w:szCs w:val="22"/>
        </w:rPr>
        <w:t>a</w:t>
      </w:r>
      <w:r w:rsidR="000E46A1">
        <w:rPr>
          <w:rFonts w:ascii="Calibri" w:hAnsi="Calibri" w:cs="Calibri"/>
          <w:color w:val="000000"/>
          <w:sz w:val="22"/>
          <w:szCs w:val="22"/>
        </w:rPr>
        <w:t>n</w:t>
      </w:r>
      <w:proofErr w:type="spellEnd"/>
      <w:r w:rsidR="000E46A1">
        <w:rPr>
          <w:rFonts w:ascii="Calibri" w:hAnsi="Calibri" w:cs="Calibri"/>
          <w:color w:val="000000"/>
          <w:sz w:val="22"/>
          <w:szCs w:val="22"/>
        </w:rPr>
        <w:t xml:space="preserve"> during the recent Executive meeting</w:t>
      </w:r>
      <w:r w:rsidR="00AE77C9">
        <w:rPr>
          <w:rFonts w:ascii="Calibri" w:hAnsi="Calibri" w:cs="Calibri"/>
          <w:color w:val="000000"/>
          <w:sz w:val="22"/>
          <w:szCs w:val="22"/>
        </w:rPr>
        <w:t xml:space="preserve"> to increase the SPARC line-item back to its original allocation of $5,000. </w:t>
      </w:r>
      <w:r w:rsidR="0060036E">
        <w:rPr>
          <w:rFonts w:ascii="Calibri" w:hAnsi="Calibri" w:cs="Calibri"/>
          <w:color w:val="000000"/>
          <w:sz w:val="22"/>
          <w:szCs w:val="22"/>
        </w:rPr>
        <w:t xml:space="preserve">There was some discussion </w:t>
      </w:r>
      <w:r w:rsidR="00001929">
        <w:rPr>
          <w:rFonts w:ascii="Calibri" w:hAnsi="Calibri" w:cs="Calibri"/>
          <w:color w:val="000000"/>
          <w:sz w:val="22"/>
          <w:szCs w:val="22"/>
        </w:rPr>
        <w:t xml:space="preserve">in this meeting </w:t>
      </w:r>
      <w:r w:rsidR="0060036E">
        <w:rPr>
          <w:rFonts w:ascii="Calibri" w:hAnsi="Calibri" w:cs="Calibri"/>
          <w:color w:val="000000"/>
          <w:sz w:val="22"/>
          <w:szCs w:val="22"/>
        </w:rPr>
        <w:t xml:space="preserve">about linking with institutions and grantors to secure technology resources and/or funding for symposium. </w:t>
      </w:r>
      <w:r w:rsidR="00001929">
        <w:rPr>
          <w:rFonts w:ascii="Calibri" w:hAnsi="Calibri" w:cs="Calibri"/>
          <w:color w:val="000000"/>
          <w:sz w:val="22"/>
          <w:szCs w:val="22"/>
        </w:rPr>
        <w:t>Barb noted that members will need to step up to work on building relationships and exploring grants. Maria noted grants cannot be used for administrative costs and we should consider what our plan would be for any funds requested. There was additional discussion about investing in a virtual conference platform vs. hosting the symposium as we did last year. There was also some concern that $5000 was not sufficient for translation services and we could risk over-spending in this area. After this discussion, Lorrie Gardella motioned to approve the proposed 2021 budget a</w:t>
      </w:r>
      <w:r>
        <w:rPr>
          <w:rFonts w:ascii="Calibri" w:hAnsi="Calibri" w:cs="Calibri"/>
          <w:color w:val="000000"/>
          <w:sz w:val="22"/>
          <w:szCs w:val="22"/>
        </w:rPr>
        <w:t>s</w:t>
      </w:r>
      <w:r w:rsidR="00001929">
        <w:rPr>
          <w:rFonts w:ascii="Calibri" w:hAnsi="Calibri" w:cs="Calibri"/>
          <w:color w:val="000000"/>
          <w:sz w:val="22"/>
          <w:szCs w:val="22"/>
        </w:rPr>
        <w:t xml:space="preserve"> written, with the change in the SPARC expense line-item from $3000 to $5000. Cheryl Lee seconded the motion. </w:t>
      </w:r>
      <w:r w:rsidR="00B24F44">
        <w:rPr>
          <w:rFonts w:ascii="Calibri" w:hAnsi="Calibri" w:cs="Calibri"/>
          <w:color w:val="000000"/>
          <w:sz w:val="22"/>
          <w:szCs w:val="22"/>
        </w:rPr>
        <w:t>During the discussion portion, Emily noted that translation expenses are difficult to project and questioned if this line item should be increased. Linda noted the language access group is working to secure student volunteers to offset translation costs. Barb noted there is not an easy way to know what our translation costs will be in 2021, as it is dependent on how many volunteers we can secure as well as how many meetings, sessions, etc</w:t>
      </w:r>
      <w:r w:rsidR="001C59D4">
        <w:rPr>
          <w:rFonts w:ascii="Calibri" w:hAnsi="Calibri" w:cs="Calibri"/>
          <w:color w:val="000000"/>
          <w:sz w:val="22"/>
          <w:szCs w:val="22"/>
        </w:rPr>
        <w:t>.</w:t>
      </w:r>
      <w:r w:rsidR="00B24F44">
        <w:rPr>
          <w:rFonts w:ascii="Calibri" w:hAnsi="Calibri" w:cs="Calibri"/>
          <w:color w:val="000000"/>
          <w:sz w:val="22"/>
          <w:szCs w:val="22"/>
        </w:rPr>
        <w:t xml:space="preserve"> we hope to translate. </w:t>
      </w:r>
      <w:r>
        <w:rPr>
          <w:rFonts w:ascii="Calibri" w:hAnsi="Calibri" w:cs="Calibri"/>
          <w:color w:val="000000"/>
          <w:sz w:val="22"/>
          <w:szCs w:val="22"/>
        </w:rPr>
        <w:t xml:space="preserve">This is still to be determined. </w:t>
      </w:r>
      <w:r w:rsidR="00B24F44">
        <w:rPr>
          <w:rFonts w:ascii="Calibri" w:hAnsi="Calibri" w:cs="Calibri"/>
          <w:color w:val="000000"/>
          <w:sz w:val="22"/>
          <w:szCs w:val="22"/>
        </w:rPr>
        <w:t>On behalf of the language access task committee, Helene and Ginette noted they felt the current $5000 allocation was appropriate. Andy noted the proposed budget shows a surplus and could be adjusted</w:t>
      </w:r>
      <w:r>
        <w:rPr>
          <w:rFonts w:ascii="Calibri" w:hAnsi="Calibri" w:cs="Calibri"/>
          <w:color w:val="000000"/>
          <w:sz w:val="22"/>
          <w:szCs w:val="22"/>
        </w:rPr>
        <w:t xml:space="preserve">. Forty </w:t>
      </w:r>
      <w:r w:rsidR="00B24F44">
        <w:rPr>
          <w:rFonts w:ascii="Calibri" w:hAnsi="Calibri" w:cs="Calibri"/>
          <w:color w:val="000000"/>
          <w:sz w:val="22"/>
          <w:szCs w:val="22"/>
        </w:rPr>
        <w:t>members voted in favor</w:t>
      </w:r>
      <w:r>
        <w:rPr>
          <w:rFonts w:ascii="Calibri" w:hAnsi="Calibri" w:cs="Calibri"/>
          <w:color w:val="000000"/>
          <w:sz w:val="22"/>
          <w:szCs w:val="22"/>
        </w:rPr>
        <w:t xml:space="preserve"> of the motion as stated,</w:t>
      </w:r>
      <w:r w:rsidR="00B24F44">
        <w:rPr>
          <w:rFonts w:ascii="Calibri" w:hAnsi="Calibri" w:cs="Calibri"/>
          <w:color w:val="000000"/>
          <w:sz w:val="22"/>
          <w:szCs w:val="22"/>
        </w:rPr>
        <w:t xml:space="preserve"> Kristen </w:t>
      </w:r>
      <w:proofErr w:type="spellStart"/>
      <w:r w:rsidR="00B24F44">
        <w:rPr>
          <w:rFonts w:ascii="Calibri" w:hAnsi="Calibri" w:cs="Calibri"/>
          <w:color w:val="000000"/>
          <w:sz w:val="22"/>
          <w:szCs w:val="22"/>
        </w:rPr>
        <w:t>Perron</w:t>
      </w:r>
      <w:proofErr w:type="spellEnd"/>
      <w:r w:rsidR="00B24F44">
        <w:rPr>
          <w:rFonts w:ascii="Calibri" w:hAnsi="Calibri" w:cs="Calibri"/>
          <w:color w:val="000000"/>
          <w:sz w:val="22"/>
          <w:szCs w:val="22"/>
        </w:rPr>
        <w:t xml:space="preserve"> and Maria Ocampo opposed, and </w:t>
      </w:r>
      <w:proofErr w:type="spellStart"/>
      <w:r w:rsidR="00B24F44">
        <w:rPr>
          <w:rFonts w:ascii="Calibri" w:hAnsi="Calibri" w:cs="Calibri"/>
          <w:color w:val="000000"/>
          <w:sz w:val="22"/>
          <w:szCs w:val="22"/>
        </w:rPr>
        <w:t>Zaneta</w:t>
      </w:r>
      <w:proofErr w:type="spellEnd"/>
      <w:r w:rsidR="00B24F44">
        <w:rPr>
          <w:rFonts w:ascii="Calibri" w:hAnsi="Calibri" w:cs="Calibri"/>
          <w:color w:val="000000"/>
          <w:sz w:val="22"/>
          <w:szCs w:val="22"/>
        </w:rPr>
        <w:t xml:space="preserve"> Smith abstained. </w:t>
      </w:r>
    </w:p>
    <w:p w14:paraId="16AEE382" w14:textId="4E5AC03A" w:rsidR="001C59D4" w:rsidRDefault="001C59D4" w:rsidP="005D5F6F">
      <w:pPr>
        <w:textAlignment w:val="baseline"/>
        <w:rPr>
          <w:rFonts w:ascii="Calibri" w:hAnsi="Calibri" w:cs="Calibri"/>
          <w:color w:val="000000"/>
          <w:sz w:val="22"/>
          <w:szCs w:val="22"/>
        </w:rPr>
      </w:pPr>
    </w:p>
    <w:p w14:paraId="49617D45" w14:textId="234BEA31" w:rsidR="00BB49FA" w:rsidRDefault="00AD12CA" w:rsidP="00AD12CA">
      <w:pPr>
        <w:spacing w:after="120"/>
        <w:textAlignment w:val="baseline"/>
        <w:rPr>
          <w:rFonts w:ascii="Calibri" w:hAnsi="Calibri" w:cs="Calibri"/>
          <w:color w:val="000000"/>
          <w:sz w:val="22"/>
          <w:szCs w:val="22"/>
        </w:rPr>
      </w:pPr>
      <w:r w:rsidRPr="00AD12CA">
        <w:rPr>
          <w:rFonts w:ascii="Calibri" w:hAnsi="Calibri" w:cs="Calibri"/>
          <w:b/>
          <w:bCs/>
          <w:color w:val="000000"/>
          <w:sz w:val="22"/>
          <w:szCs w:val="22"/>
        </w:rPr>
        <w:t xml:space="preserve">Committee </w:t>
      </w:r>
      <w:r w:rsidR="00DE05B4">
        <w:rPr>
          <w:rFonts w:ascii="Calibri" w:hAnsi="Calibri" w:cs="Calibri"/>
          <w:b/>
          <w:bCs/>
          <w:color w:val="000000"/>
          <w:sz w:val="22"/>
          <w:szCs w:val="22"/>
        </w:rPr>
        <w:t>R</w:t>
      </w:r>
      <w:r w:rsidRPr="00AD12CA">
        <w:rPr>
          <w:rFonts w:ascii="Calibri" w:hAnsi="Calibri" w:cs="Calibri"/>
          <w:b/>
          <w:bCs/>
          <w:color w:val="000000"/>
          <w:sz w:val="22"/>
          <w:szCs w:val="22"/>
        </w:rPr>
        <w:t>eports</w:t>
      </w:r>
      <w:r>
        <w:rPr>
          <w:rFonts w:ascii="Calibri" w:hAnsi="Calibri" w:cs="Calibri"/>
          <w:color w:val="000000"/>
          <w:sz w:val="22"/>
          <w:szCs w:val="22"/>
        </w:rPr>
        <w:t xml:space="preserve"> - </w:t>
      </w:r>
      <w:r w:rsidR="001C59D4">
        <w:rPr>
          <w:rFonts w:ascii="Calibri" w:hAnsi="Calibri" w:cs="Calibri"/>
          <w:color w:val="000000"/>
          <w:sz w:val="22"/>
          <w:szCs w:val="22"/>
        </w:rPr>
        <w:t>Due to the truncated nature of this meeting, at this point brief committee updates were offered. Full committee reports were provided in writing prior to this meeting and can be found at the end of this packet.</w:t>
      </w:r>
      <w:r w:rsidR="003E0DF2">
        <w:rPr>
          <w:rFonts w:ascii="Calibri" w:hAnsi="Calibri" w:cs="Calibri"/>
          <w:color w:val="000000"/>
          <w:sz w:val="22"/>
          <w:szCs w:val="22"/>
        </w:rPr>
        <w:t xml:space="preserve"> Committee co-chairs spoke as follows:</w:t>
      </w:r>
    </w:p>
    <w:p w14:paraId="50E987FF" w14:textId="787622A9" w:rsidR="003E0DF2" w:rsidRPr="00BB49FA" w:rsidRDefault="003E0DF2" w:rsidP="00AD12CA">
      <w:pPr>
        <w:ind w:left="432"/>
        <w:textAlignment w:val="baseline"/>
        <w:rPr>
          <w:rFonts w:ascii="Calibri" w:hAnsi="Calibri" w:cs="Calibri"/>
          <w:i/>
          <w:iCs/>
          <w:color w:val="000000"/>
          <w:sz w:val="22"/>
          <w:szCs w:val="22"/>
        </w:rPr>
      </w:pPr>
      <w:r w:rsidRPr="00BB49FA">
        <w:rPr>
          <w:rFonts w:ascii="Calibri" w:hAnsi="Calibri" w:cs="Calibri"/>
          <w:i/>
          <w:iCs/>
          <w:color w:val="000000"/>
          <w:sz w:val="22"/>
          <w:szCs w:val="22"/>
        </w:rPr>
        <w:t>Nominations &amp; Elections</w:t>
      </w:r>
      <w:r w:rsidR="00AD12CA">
        <w:rPr>
          <w:rFonts w:ascii="Calibri" w:hAnsi="Calibri" w:cs="Calibri"/>
          <w:i/>
          <w:iCs/>
          <w:color w:val="000000"/>
          <w:sz w:val="22"/>
          <w:szCs w:val="22"/>
        </w:rPr>
        <w:t xml:space="preserve"> – </w:t>
      </w:r>
      <w:r w:rsidR="00AD12CA" w:rsidRPr="00AD12CA">
        <w:rPr>
          <w:rFonts w:ascii="Calibri" w:hAnsi="Calibri" w:cs="Calibri"/>
          <w:color w:val="000000"/>
          <w:sz w:val="22"/>
          <w:szCs w:val="22"/>
        </w:rPr>
        <w:t>see report</w:t>
      </w:r>
    </w:p>
    <w:p w14:paraId="2A131EC6" w14:textId="2E2D3946" w:rsidR="003E0DF2" w:rsidRPr="00BB49FA" w:rsidRDefault="003E0DF2" w:rsidP="00AD12CA">
      <w:pPr>
        <w:ind w:left="432"/>
        <w:textAlignment w:val="baseline"/>
        <w:rPr>
          <w:rFonts w:ascii="Calibri" w:hAnsi="Calibri" w:cs="Calibri"/>
          <w:i/>
          <w:iCs/>
          <w:color w:val="000000"/>
          <w:sz w:val="22"/>
          <w:szCs w:val="22"/>
        </w:rPr>
      </w:pPr>
      <w:r w:rsidRPr="00BB49FA">
        <w:rPr>
          <w:rFonts w:ascii="Calibri" w:hAnsi="Calibri" w:cs="Calibri"/>
          <w:i/>
          <w:iCs/>
          <w:color w:val="000000"/>
          <w:sz w:val="22"/>
          <w:szCs w:val="22"/>
        </w:rPr>
        <w:t>Marketing</w:t>
      </w:r>
      <w:r w:rsidR="00AD12CA">
        <w:rPr>
          <w:rFonts w:ascii="Calibri" w:hAnsi="Calibri" w:cs="Calibri"/>
          <w:i/>
          <w:iCs/>
          <w:color w:val="000000"/>
          <w:sz w:val="22"/>
          <w:szCs w:val="22"/>
        </w:rPr>
        <w:t xml:space="preserve"> – </w:t>
      </w:r>
      <w:r w:rsidR="00AD12CA" w:rsidRPr="00AD12CA">
        <w:rPr>
          <w:rFonts w:ascii="Calibri" w:hAnsi="Calibri" w:cs="Calibri"/>
          <w:color w:val="000000"/>
          <w:sz w:val="22"/>
          <w:szCs w:val="22"/>
        </w:rPr>
        <w:t>see report</w:t>
      </w:r>
    </w:p>
    <w:p w14:paraId="3A90634D" w14:textId="32C4ABF1" w:rsidR="003E0DF2" w:rsidRPr="00BB49FA" w:rsidRDefault="003E0DF2" w:rsidP="00AD12CA">
      <w:pPr>
        <w:ind w:left="432"/>
        <w:textAlignment w:val="baseline"/>
        <w:rPr>
          <w:rFonts w:ascii="Calibri" w:hAnsi="Calibri" w:cs="Calibri"/>
          <w:i/>
          <w:iCs/>
          <w:color w:val="000000"/>
          <w:sz w:val="22"/>
          <w:szCs w:val="22"/>
        </w:rPr>
      </w:pPr>
      <w:r w:rsidRPr="00BB49FA">
        <w:rPr>
          <w:rFonts w:ascii="Calibri" w:hAnsi="Calibri" w:cs="Calibri"/>
          <w:i/>
          <w:iCs/>
          <w:color w:val="000000"/>
          <w:sz w:val="22"/>
          <w:szCs w:val="22"/>
        </w:rPr>
        <w:t>Membership</w:t>
      </w:r>
      <w:r w:rsidR="00AD12CA">
        <w:rPr>
          <w:rFonts w:ascii="Calibri" w:hAnsi="Calibri" w:cs="Calibri"/>
          <w:i/>
          <w:iCs/>
          <w:color w:val="000000"/>
          <w:sz w:val="22"/>
          <w:szCs w:val="22"/>
        </w:rPr>
        <w:t xml:space="preserve"> – </w:t>
      </w:r>
      <w:r w:rsidR="00AD12CA" w:rsidRPr="00AD12CA">
        <w:rPr>
          <w:rFonts w:ascii="Calibri" w:hAnsi="Calibri" w:cs="Calibri"/>
          <w:color w:val="000000"/>
          <w:sz w:val="22"/>
          <w:szCs w:val="22"/>
        </w:rPr>
        <w:t>see report</w:t>
      </w:r>
    </w:p>
    <w:p w14:paraId="503E64DA" w14:textId="44AE7823" w:rsidR="003E0DF2" w:rsidRPr="00BB49FA" w:rsidRDefault="003E0DF2" w:rsidP="00AD12CA">
      <w:pPr>
        <w:ind w:left="432"/>
        <w:textAlignment w:val="baseline"/>
        <w:rPr>
          <w:rFonts w:ascii="Calibri" w:hAnsi="Calibri" w:cs="Calibri"/>
          <w:i/>
          <w:iCs/>
          <w:color w:val="000000"/>
          <w:sz w:val="22"/>
          <w:szCs w:val="22"/>
        </w:rPr>
      </w:pPr>
      <w:r w:rsidRPr="00BB49FA">
        <w:rPr>
          <w:rFonts w:ascii="Calibri" w:hAnsi="Calibri" w:cs="Calibri"/>
          <w:i/>
          <w:iCs/>
          <w:color w:val="000000"/>
          <w:sz w:val="22"/>
          <w:szCs w:val="22"/>
        </w:rPr>
        <w:t>Practice</w:t>
      </w:r>
      <w:r w:rsidR="00AD12CA">
        <w:rPr>
          <w:rFonts w:ascii="Calibri" w:hAnsi="Calibri" w:cs="Calibri"/>
          <w:i/>
          <w:iCs/>
          <w:color w:val="000000"/>
          <w:sz w:val="22"/>
          <w:szCs w:val="22"/>
        </w:rPr>
        <w:t xml:space="preserve"> – </w:t>
      </w:r>
      <w:r w:rsidR="00AD12CA" w:rsidRPr="00AD12CA">
        <w:rPr>
          <w:rFonts w:ascii="Calibri" w:hAnsi="Calibri" w:cs="Calibri"/>
          <w:color w:val="000000"/>
          <w:sz w:val="22"/>
          <w:szCs w:val="22"/>
        </w:rPr>
        <w:t>see report</w:t>
      </w:r>
    </w:p>
    <w:p w14:paraId="508279B2" w14:textId="66CBF9C6" w:rsidR="006665D0" w:rsidRPr="00AD12CA" w:rsidRDefault="003E0DF2" w:rsidP="00AD12CA">
      <w:pPr>
        <w:ind w:left="432"/>
        <w:textAlignment w:val="baseline"/>
        <w:rPr>
          <w:rFonts w:ascii="Calibri" w:hAnsi="Calibri" w:cs="Calibri"/>
          <w:color w:val="000000"/>
          <w:sz w:val="22"/>
          <w:szCs w:val="22"/>
        </w:rPr>
      </w:pPr>
      <w:r w:rsidRPr="00AD12CA">
        <w:rPr>
          <w:rFonts w:ascii="Calibri" w:hAnsi="Calibri" w:cs="Calibri"/>
          <w:i/>
          <w:iCs/>
          <w:color w:val="000000"/>
          <w:sz w:val="22"/>
          <w:szCs w:val="22"/>
        </w:rPr>
        <w:t>International Issues</w:t>
      </w:r>
      <w:r w:rsidR="00AD12CA" w:rsidRPr="00AD12CA">
        <w:rPr>
          <w:rFonts w:ascii="Calibri" w:hAnsi="Calibri" w:cs="Calibri"/>
          <w:i/>
          <w:iCs/>
          <w:color w:val="000000"/>
          <w:sz w:val="22"/>
          <w:szCs w:val="22"/>
        </w:rPr>
        <w:t xml:space="preserve"> - </w:t>
      </w:r>
      <w:r w:rsidR="00AD12CA" w:rsidRPr="00AD12CA">
        <w:rPr>
          <w:rFonts w:ascii="Calibri" w:hAnsi="Calibri" w:cs="Calibri"/>
          <w:color w:val="000000"/>
          <w:sz w:val="22"/>
          <w:szCs w:val="22"/>
        </w:rPr>
        <w:t>The International Committee motioned to make the language access task group into a standing committee. Greg Tully seconded the motion. All voted in favor, with the exception of three abstentions.</w:t>
      </w:r>
      <w:r w:rsidR="00AD12CA">
        <w:rPr>
          <w:rFonts w:ascii="Calibri" w:hAnsi="Calibri" w:cs="Calibri"/>
          <w:color w:val="000000"/>
          <w:sz w:val="22"/>
          <w:szCs w:val="22"/>
        </w:rPr>
        <w:t xml:space="preserve"> Need to add description of committee to website.</w:t>
      </w:r>
    </w:p>
    <w:p w14:paraId="04AFDDE9" w14:textId="6801FC8E" w:rsidR="003E0DF2" w:rsidRPr="006665D0" w:rsidRDefault="003E0DF2" w:rsidP="00AD12CA">
      <w:pPr>
        <w:ind w:left="432"/>
        <w:textAlignment w:val="baseline"/>
        <w:rPr>
          <w:rFonts w:ascii="Calibri" w:hAnsi="Calibri" w:cs="Calibri"/>
          <w:color w:val="000000"/>
          <w:sz w:val="22"/>
          <w:szCs w:val="22"/>
        </w:rPr>
      </w:pPr>
      <w:r w:rsidRPr="00BB49FA">
        <w:rPr>
          <w:rFonts w:ascii="Calibri" w:hAnsi="Calibri" w:cs="Calibri"/>
          <w:i/>
          <w:iCs/>
          <w:color w:val="000000"/>
          <w:sz w:val="22"/>
          <w:szCs w:val="22"/>
        </w:rPr>
        <w:t>Language Access task group</w:t>
      </w:r>
      <w:r w:rsidR="006665D0">
        <w:rPr>
          <w:rFonts w:ascii="Calibri" w:hAnsi="Calibri" w:cs="Calibri"/>
          <w:i/>
          <w:iCs/>
          <w:color w:val="000000"/>
          <w:sz w:val="22"/>
          <w:szCs w:val="22"/>
        </w:rPr>
        <w:t xml:space="preserve"> – </w:t>
      </w:r>
      <w:r w:rsidR="006665D0" w:rsidRPr="006665D0">
        <w:rPr>
          <w:rFonts w:ascii="Calibri" w:hAnsi="Calibri" w:cs="Calibri"/>
          <w:color w:val="000000"/>
          <w:sz w:val="22"/>
          <w:szCs w:val="22"/>
        </w:rPr>
        <w:t xml:space="preserve">Addendum to report below: </w:t>
      </w:r>
      <w:r w:rsidR="006665D0">
        <w:rPr>
          <w:rFonts w:ascii="Calibri" w:hAnsi="Calibri" w:cs="Calibri"/>
          <w:color w:val="000000"/>
          <w:sz w:val="22"/>
          <w:szCs w:val="22"/>
        </w:rPr>
        <w:t>Ginette noted t</w:t>
      </w:r>
      <w:r w:rsidR="006665D0" w:rsidRPr="006665D0">
        <w:rPr>
          <w:rFonts w:ascii="Calibri" w:hAnsi="Calibri" w:cs="Calibri"/>
          <w:color w:val="000000"/>
          <w:sz w:val="22"/>
          <w:szCs w:val="22"/>
        </w:rPr>
        <w:t xml:space="preserve">he group is </w:t>
      </w:r>
      <w:r w:rsidR="006665D0" w:rsidRPr="006665D0">
        <w:rPr>
          <w:rFonts w:ascii="Calibri" w:hAnsi="Calibri" w:cs="Calibri"/>
          <w:color w:val="000000"/>
          <w:sz w:val="22"/>
          <w:szCs w:val="22"/>
        </w:rPr>
        <w:t>seeking partnerships with institutions to try to obtain translation services</w:t>
      </w:r>
      <w:r w:rsidR="00AD12CA">
        <w:rPr>
          <w:rFonts w:ascii="Calibri" w:hAnsi="Calibri" w:cs="Calibri"/>
          <w:color w:val="000000"/>
          <w:sz w:val="22"/>
          <w:szCs w:val="22"/>
        </w:rPr>
        <w:t xml:space="preserve">. </w:t>
      </w:r>
      <w:r w:rsidR="006665D0" w:rsidRPr="006665D0">
        <w:rPr>
          <w:rFonts w:ascii="Calibri" w:hAnsi="Calibri" w:cs="Calibri"/>
          <w:color w:val="000000"/>
          <w:sz w:val="22"/>
          <w:szCs w:val="22"/>
        </w:rPr>
        <w:t>If anyone knows of any departments of translations at their home institutions, please let Ginette know.</w:t>
      </w:r>
      <w:r w:rsidR="00AD12CA">
        <w:rPr>
          <w:rFonts w:ascii="Calibri" w:hAnsi="Calibri" w:cs="Calibri"/>
          <w:color w:val="000000"/>
          <w:sz w:val="22"/>
          <w:szCs w:val="22"/>
        </w:rPr>
        <w:t xml:space="preserve"> Linda will send PowerPoint to board members with more information. Maria will work on Call for Translators.</w:t>
      </w:r>
    </w:p>
    <w:p w14:paraId="69E0D788" w14:textId="170F70AB" w:rsidR="003E0DF2" w:rsidRDefault="003E0DF2" w:rsidP="00AD12CA">
      <w:pPr>
        <w:ind w:left="432"/>
        <w:textAlignment w:val="baseline"/>
        <w:rPr>
          <w:rFonts w:ascii="Calibri" w:hAnsi="Calibri" w:cs="Calibri"/>
          <w:i/>
          <w:iCs/>
          <w:color w:val="000000"/>
          <w:sz w:val="22"/>
          <w:szCs w:val="22"/>
        </w:rPr>
      </w:pPr>
      <w:r w:rsidRPr="006665D0">
        <w:rPr>
          <w:rFonts w:ascii="Calibri" w:hAnsi="Calibri" w:cs="Calibri"/>
          <w:i/>
          <w:iCs/>
          <w:color w:val="000000"/>
          <w:sz w:val="22"/>
          <w:szCs w:val="22"/>
        </w:rPr>
        <w:t>Commission on Group Work Education Committee</w:t>
      </w:r>
      <w:r w:rsidR="00AD12CA">
        <w:rPr>
          <w:rFonts w:ascii="Calibri" w:hAnsi="Calibri" w:cs="Calibri"/>
          <w:i/>
          <w:iCs/>
          <w:color w:val="000000"/>
          <w:sz w:val="22"/>
          <w:szCs w:val="22"/>
        </w:rPr>
        <w:t xml:space="preserve"> – </w:t>
      </w:r>
      <w:r w:rsidR="00AD12CA" w:rsidRPr="00AD12CA">
        <w:rPr>
          <w:rFonts w:ascii="Calibri" w:hAnsi="Calibri" w:cs="Calibri"/>
          <w:color w:val="000000"/>
          <w:sz w:val="22"/>
          <w:szCs w:val="22"/>
        </w:rPr>
        <w:t>see report</w:t>
      </w:r>
    </w:p>
    <w:p w14:paraId="6101C9FA" w14:textId="46620971" w:rsidR="00AD12CA" w:rsidRPr="00AD12CA" w:rsidRDefault="00AD12CA" w:rsidP="00AD12CA">
      <w:pPr>
        <w:ind w:left="432"/>
        <w:textAlignment w:val="baseline"/>
        <w:rPr>
          <w:rFonts w:ascii="Calibri" w:hAnsi="Calibri" w:cs="Calibri"/>
          <w:color w:val="000000"/>
          <w:sz w:val="22"/>
          <w:szCs w:val="22"/>
        </w:rPr>
      </w:pPr>
      <w:r w:rsidRPr="00AD12CA">
        <w:rPr>
          <w:rFonts w:ascii="Calibri" w:hAnsi="Calibri" w:cs="Calibri"/>
          <w:i/>
          <w:iCs/>
          <w:color w:val="000000"/>
          <w:sz w:val="22"/>
          <w:szCs w:val="22"/>
        </w:rPr>
        <w:t xml:space="preserve">SPARC - </w:t>
      </w:r>
      <w:r w:rsidRPr="00AD12CA">
        <w:rPr>
          <w:rFonts w:ascii="Calibri" w:hAnsi="Calibri" w:cs="Calibri"/>
          <w:color w:val="000000"/>
          <w:sz w:val="22"/>
          <w:szCs w:val="22"/>
        </w:rPr>
        <w:t xml:space="preserve">Carol Cohen presented the SPARC funding requests (see end of this packet) and motioned to approve the requests. Greg Tully seconded the motion. All voted in favor, with the exception of three abstentions. </w:t>
      </w:r>
    </w:p>
    <w:p w14:paraId="71B97CD5" w14:textId="0B7A492E" w:rsidR="003E0DF2" w:rsidRPr="00BB49FA" w:rsidRDefault="003E0DF2" w:rsidP="00AD12CA">
      <w:pPr>
        <w:ind w:left="432"/>
        <w:textAlignment w:val="baseline"/>
        <w:rPr>
          <w:rFonts w:ascii="Calibri" w:hAnsi="Calibri" w:cs="Calibri"/>
          <w:i/>
          <w:iCs/>
          <w:color w:val="000000"/>
          <w:sz w:val="22"/>
          <w:szCs w:val="22"/>
        </w:rPr>
      </w:pPr>
      <w:r w:rsidRPr="00BB49FA">
        <w:rPr>
          <w:rFonts w:ascii="Calibri" w:hAnsi="Calibri" w:cs="Calibri"/>
          <w:i/>
          <w:iCs/>
          <w:color w:val="000000"/>
          <w:sz w:val="22"/>
          <w:szCs w:val="22"/>
        </w:rPr>
        <w:t>Chapter Development</w:t>
      </w:r>
      <w:r w:rsidR="00AD12CA">
        <w:rPr>
          <w:rFonts w:ascii="Calibri" w:hAnsi="Calibri" w:cs="Calibri"/>
          <w:i/>
          <w:iCs/>
          <w:color w:val="000000"/>
          <w:sz w:val="22"/>
          <w:szCs w:val="22"/>
        </w:rPr>
        <w:t xml:space="preserve"> – </w:t>
      </w:r>
      <w:r w:rsidR="00AD12CA" w:rsidRPr="00AD12CA">
        <w:rPr>
          <w:rFonts w:ascii="Calibri" w:hAnsi="Calibri" w:cs="Calibri"/>
          <w:color w:val="000000"/>
          <w:sz w:val="22"/>
          <w:szCs w:val="22"/>
        </w:rPr>
        <w:t>see report</w:t>
      </w:r>
    </w:p>
    <w:p w14:paraId="092B46C7" w14:textId="326423D5" w:rsidR="00AD12CA" w:rsidRPr="00DE05B4" w:rsidRDefault="003E0DF2" w:rsidP="00DE05B4">
      <w:pPr>
        <w:ind w:left="432"/>
        <w:textAlignment w:val="baseline"/>
        <w:rPr>
          <w:rFonts w:ascii="Calibri" w:hAnsi="Calibri" w:cs="Calibri"/>
          <w:color w:val="000000"/>
          <w:sz w:val="22"/>
          <w:szCs w:val="22"/>
        </w:rPr>
      </w:pPr>
      <w:r w:rsidRPr="00BB49FA">
        <w:rPr>
          <w:rFonts w:ascii="Calibri" w:hAnsi="Calibri" w:cs="Calibri"/>
          <w:i/>
          <w:iCs/>
          <w:color w:val="000000"/>
          <w:sz w:val="22"/>
          <w:szCs w:val="22"/>
        </w:rPr>
        <w:t>Money</w:t>
      </w:r>
      <w:r w:rsidR="00AD12CA">
        <w:rPr>
          <w:rFonts w:ascii="Calibri" w:hAnsi="Calibri" w:cs="Calibri"/>
          <w:i/>
          <w:iCs/>
          <w:color w:val="000000"/>
          <w:sz w:val="22"/>
          <w:szCs w:val="22"/>
        </w:rPr>
        <w:t xml:space="preserve"> – </w:t>
      </w:r>
      <w:r w:rsidR="00AD12CA">
        <w:rPr>
          <w:rFonts w:ascii="Calibri" w:hAnsi="Calibri" w:cs="Calibri"/>
          <w:color w:val="000000"/>
          <w:sz w:val="22"/>
          <w:szCs w:val="22"/>
        </w:rPr>
        <w:t xml:space="preserve">Addendum to report below: </w:t>
      </w:r>
      <w:r w:rsidR="00AD12CA" w:rsidRPr="00AD12CA">
        <w:rPr>
          <w:rFonts w:ascii="Calibri" w:hAnsi="Calibri" w:cs="Calibri"/>
          <w:color w:val="000000"/>
          <w:sz w:val="22"/>
          <w:szCs w:val="22"/>
        </w:rPr>
        <w:t>Plea</w:t>
      </w:r>
      <w:r w:rsidR="00AD12CA">
        <w:rPr>
          <w:rFonts w:ascii="Calibri" w:hAnsi="Calibri" w:cs="Calibri"/>
          <w:color w:val="000000"/>
          <w:sz w:val="22"/>
          <w:szCs w:val="22"/>
        </w:rPr>
        <w:t xml:space="preserve">se </w:t>
      </w:r>
      <w:r w:rsidR="00AD12CA" w:rsidRPr="00AD12CA">
        <w:rPr>
          <w:rFonts w:ascii="Calibri" w:hAnsi="Calibri" w:cs="Calibri"/>
          <w:color w:val="000000"/>
          <w:sz w:val="22"/>
          <w:szCs w:val="22"/>
        </w:rPr>
        <w:t>reach out to kmperron@gmail.com to chat about how we can make a more robust IASWG via the "money" committee</w:t>
      </w:r>
    </w:p>
    <w:p w14:paraId="0EDA1356" w14:textId="167C0792" w:rsidR="006665D0" w:rsidRPr="00DE05B4" w:rsidRDefault="00BB49FA" w:rsidP="00DE05B4">
      <w:pPr>
        <w:spacing w:after="120"/>
        <w:textAlignment w:val="baseline"/>
        <w:rPr>
          <w:rFonts w:ascii="Calibri" w:hAnsi="Calibri" w:cs="Calibri"/>
          <w:b/>
          <w:bCs/>
          <w:color w:val="000000"/>
          <w:sz w:val="22"/>
          <w:szCs w:val="22"/>
        </w:rPr>
      </w:pPr>
      <w:r w:rsidRPr="00DE05B4">
        <w:rPr>
          <w:rFonts w:ascii="Calibri" w:hAnsi="Calibri" w:cs="Calibri"/>
          <w:b/>
          <w:bCs/>
          <w:color w:val="000000"/>
          <w:sz w:val="22"/>
          <w:szCs w:val="22"/>
        </w:rPr>
        <w:lastRenderedPageBreak/>
        <w:t>Other Updates</w:t>
      </w:r>
      <w:r w:rsidR="006665D0" w:rsidRPr="00DE05B4">
        <w:rPr>
          <w:rFonts w:ascii="Calibri" w:hAnsi="Calibri" w:cs="Calibri"/>
          <w:b/>
          <w:bCs/>
          <w:color w:val="000000"/>
          <w:sz w:val="22"/>
          <w:szCs w:val="22"/>
        </w:rPr>
        <w:t xml:space="preserve"> – </w:t>
      </w:r>
    </w:p>
    <w:p w14:paraId="6EB09420" w14:textId="77777777" w:rsidR="00DE05B4" w:rsidRDefault="00BB49FA" w:rsidP="00DE05B4">
      <w:pPr>
        <w:textAlignment w:val="baseline"/>
        <w:rPr>
          <w:rFonts w:ascii="Calibri" w:hAnsi="Calibri" w:cs="Calibri"/>
          <w:color w:val="000000"/>
          <w:sz w:val="22"/>
          <w:szCs w:val="22"/>
        </w:rPr>
      </w:pPr>
      <w:r w:rsidRPr="00BB49FA">
        <w:rPr>
          <w:rFonts w:ascii="Calibri" w:hAnsi="Calibri" w:cs="Calibri"/>
          <w:i/>
          <w:iCs/>
          <w:color w:val="000000"/>
          <w:sz w:val="22"/>
          <w:szCs w:val="22"/>
        </w:rPr>
        <w:t>Journals</w:t>
      </w:r>
      <w:r w:rsidR="001C59D4">
        <w:rPr>
          <w:rFonts w:ascii="Calibri" w:hAnsi="Calibri" w:cs="Calibri"/>
          <w:i/>
          <w:iCs/>
          <w:color w:val="000000"/>
          <w:sz w:val="22"/>
          <w:szCs w:val="22"/>
        </w:rPr>
        <w:t xml:space="preserve"> - </w:t>
      </w:r>
      <w:r w:rsidR="001C59D4" w:rsidRPr="001C59D4">
        <w:rPr>
          <w:rFonts w:ascii="Calibri" w:hAnsi="Calibri" w:cs="Calibri"/>
          <w:color w:val="000000"/>
          <w:sz w:val="22"/>
          <w:szCs w:val="22"/>
        </w:rPr>
        <w:t>Social Work with Groups report</w:t>
      </w:r>
      <w:r w:rsidR="001C59D4" w:rsidRPr="001C59D4">
        <w:rPr>
          <w:rFonts w:ascii="Calibri" w:hAnsi="Calibri" w:cs="Calibri"/>
          <w:color w:val="000000"/>
          <w:sz w:val="22"/>
          <w:szCs w:val="22"/>
        </w:rPr>
        <w:t xml:space="preserve"> was provided by Andy</w:t>
      </w:r>
      <w:r w:rsidR="001C59D4" w:rsidRPr="001C59D4">
        <w:rPr>
          <w:rFonts w:ascii="Calibri" w:hAnsi="Calibri" w:cs="Calibri"/>
          <w:color w:val="000000"/>
          <w:sz w:val="22"/>
          <w:szCs w:val="22"/>
        </w:rPr>
        <w:t xml:space="preserve"> </w:t>
      </w:r>
      <w:proofErr w:type="spellStart"/>
      <w:r w:rsidR="003E0DF2">
        <w:rPr>
          <w:rFonts w:ascii="Calibri" w:hAnsi="Calibri" w:cs="Calibri"/>
          <w:color w:val="000000"/>
          <w:sz w:val="22"/>
          <w:szCs w:val="22"/>
        </w:rPr>
        <w:t>Malekoff</w:t>
      </w:r>
      <w:proofErr w:type="spellEnd"/>
      <w:r w:rsidR="006665D0">
        <w:rPr>
          <w:rFonts w:ascii="Calibri" w:hAnsi="Calibri" w:cs="Calibri"/>
          <w:color w:val="000000"/>
          <w:sz w:val="22"/>
          <w:szCs w:val="22"/>
        </w:rPr>
        <w:t xml:space="preserve">. He noted </w:t>
      </w:r>
      <w:r w:rsidR="001C59D4" w:rsidRPr="001C59D4">
        <w:rPr>
          <w:rFonts w:ascii="Calibri" w:hAnsi="Calibri" w:cs="Calibri"/>
          <w:color w:val="000000"/>
          <w:sz w:val="22"/>
          <w:szCs w:val="22"/>
        </w:rPr>
        <w:t>Group Work Stories on Pandemic 2020 deadline Dec. 20 (</w:t>
      </w:r>
      <w:proofErr w:type="gramStart"/>
      <w:r w:rsidR="001C59D4" w:rsidRPr="001C59D4">
        <w:rPr>
          <w:rFonts w:ascii="Calibri" w:hAnsi="Calibri" w:cs="Calibri"/>
          <w:color w:val="000000"/>
          <w:sz w:val="22"/>
          <w:szCs w:val="22"/>
        </w:rPr>
        <w:t>5-9 page</w:t>
      </w:r>
      <w:proofErr w:type="gramEnd"/>
      <w:r w:rsidR="001C59D4" w:rsidRPr="001C59D4">
        <w:rPr>
          <w:rFonts w:ascii="Calibri" w:hAnsi="Calibri" w:cs="Calibri"/>
          <w:color w:val="000000"/>
          <w:sz w:val="22"/>
          <w:szCs w:val="22"/>
        </w:rPr>
        <w:t xml:space="preserve"> first person narratives no references, no citations send to Anjru@aol.com; Coming attractions: Special Issue on Group work and Psychodrama, Sociometry etc. (Sari </w:t>
      </w:r>
      <w:proofErr w:type="spellStart"/>
      <w:r w:rsidR="001C59D4" w:rsidRPr="001C59D4">
        <w:rPr>
          <w:rFonts w:ascii="Calibri" w:hAnsi="Calibri" w:cs="Calibri"/>
          <w:color w:val="000000"/>
          <w:sz w:val="22"/>
          <w:szCs w:val="22"/>
        </w:rPr>
        <w:t>Skolnik</w:t>
      </w:r>
      <w:proofErr w:type="spellEnd"/>
      <w:r w:rsidR="001C59D4" w:rsidRPr="001C59D4">
        <w:rPr>
          <w:rFonts w:ascii="Calibri" w:hAnsi="Calibri" w:cs="Calibri"/>
          <w:color w:val="000000"/>
          <w:sz w:val="22"/>
          <w:szCs w:val="22"/>
        </w:rPr>
        <w:t>, guest editor); Special issue on SPARC projects (Guest editors: Brian Kelly, Carol Cohen and a cast of thousands).</w:t>
      </w:r>
    </w:p>
    <w:p w14:paraId="42E4D56C" w14:textId="77777777" w:rsidR="00DE05B4" w:rsidRDefault="00DE05B4" w:rsidP="00DE05B4">
      <w:pPr>
        <w:textAlignment w:val="baseline"/>
        <w:rPr>
          <w:rFonts w:ascii="Calibri" w:hAnsi="Calibri" w:cs="Calibri"/>
          <w:color w:val="000000"/>
          <w:sz w:val="22"/>
          <w:szCs w:val="22"/>
        </w:rPr>
      </w:pPr>
    </w:p>
    <w:p w14:paraId="59660A44" w14:textId="73010AD6" w:rsidR="00266CA0" w:rsidRDefault="00266CA0" w:rsidP="00DE05B4">
      <w:pPr>
        <w:textAlignment w:val="baseline"/>
        <w:rPr>
          <w:rFonts w:ascii="Calibri" w:hAnsi="Calibri" w:cs="Calibri"/>
          <w:color w:val="000000"/>
          <w:sz w:val="22"/>
          <w:szCs w:val="22"/>
        </w:rPr>
      </w:pPr>
      <w:r>
        <w:rPr>
          <w:rFonts w:ascii="Calibri" w:hAnsi="Calibri" w:cs="Calibri"/>
          <w:i/>
          <w:iCs/>
          <w:color w:val="000000"/>
          <w:sz w:val="22"/>
          <w:szCs w:val="22"/>
        </w:rPr>
        <w:t xml:space="preserve">Group Work Camp </w:t>
      </w:r>
      <w:r>
        <w:rPr>
          <w:rFonts w:ascii="Calibri" w:hAnsi="Calibri" w:cs="Calibri"/>
          <w:color w:val="000000"/>
          <w:sz w:val="22"/>
          <w:szCs w:val="22"/>
        </w:rPr>
        <w:t xml:space="preserve">– John </w:t>
      </w:r>
      <w:proofErr w:type="spellStart"/>
      <w:r>
        <w:rPr>
          <w:rFonts w:ascii="Calibri" w:hAnsi="Calibri" w:cs="Calibri"/>
          <w:color w:val="000000"/>
          <w:sz w:val="22"/>
          <w:szCs w:val="22"/>
        </w:rPr>
        <w:t>Genke</w:t>
      </w:r>
      <w:proofErr w:type="spellEnd"/>
      <w:r>
        <w:rPr>
          <w:rFonts w:ascii="Calibri" w:hAnsi="Calibri" w:cs="Calibri"/>
          <w:color w:val="000000"/>
          <w:sz w:val="22"/>
          <w:szCs w:val="22"/>
        </w:rPr>
        <w:t xml:space="preserve"> reported that Group Work Camp will not take place in 2021. </w:t>
      </w:r>
    </w:p>
    <w:p w14:paraId="0A09BAD7" w14:textId="325190C4" w:rsidR="00266CA0" w:rsidRDefault="00266CA0" w:rsidP="00DE05B4">
      <w:pPr>
        <w:textAlignment w:val="baseline"/>
        <w:rPr>
          <w:rFonts w:ascii="Calibri" w:hAnsi="Calibri" w:cs="Calibri"/>
          <w:color w:val="000000"/>
          <w:sz w:val="22"/>
          <w:szCs w:val="22"/>
        </w:rPr>
      </w:pPr>
    </w:p>
    <w:p w14:paraId="7E2B6DB1" w14:textId="50B7512D" w:rsidR="00266CA0" w:rsidRPr="00266CA0" w:rsidRDefault="00266CA0" w:rsidP="00DE05B4">
      <w:pPr>
        <w:textAlignment w:val="baseline"/>
        <w:rPr>
          <w:rFonts w:ascii="Calibri" w:hAnsi="Calibri" w:cs="Calibri"/>
          <w:color w:val="000000"/>
          <w:sz w:val="22"/>
          <w:szCs w:val="22"/>
        </w:rPr>
      </w:pPr>
      <w:r w:rsidRPr="00266CA0">
        <w:rPr>
          <w:rFonts w:ascii="Calibri" w:hAnsi="Calibri" w:cs="Calibri"/>
          <w:i/>
          <w:iCs/>
          <w:color w:val="000000"/>
          <w:sz w:val="22"/>
          <w:szCs w:val="22"/>
        </w:rPr>
        <w:t>Certification</w:t>
      </w:r>
      <w:r>
        <w:rPr>
          <w:rFonts w:ascii="Calibri" w:hAnsi="Calibri" w:cs="Calibri"/>
          <w:color w:val="000000"/>
          <w:sz w:val="22"/>
          <w:szCs w:val="22"/>
        </w:rPr>
        <w:t xml:space="preserve"> – Michael Wagner reported the group is struggling with the question about what to offer. Work is ongoing.</w:t>
      </w:r>
    </w:p>
    <w:p w14:paraId="5E2AF7BF" w14:textId="77777777" w:rsidR="00266CA0" w:rsidRDefault="00266CA0" w:rsidP="00DE05B4">
      <w:pPr>
        <w:textAlignment w:val="baseline"/>
        <w:rPr>
          <w:rFonts w:ascii="Calibri" w:hAnsi="Calibri" w:cs="Calibri"/>
          <w:i/>
          <w:iCs/>
          <w:color w:val="000000"/>
          <w:sz w:val="22"/>
          <w:szCs w:val="22"/>
        </w:rPr>
      </w:pPr>
    </w:p>
    <w:p w14:paraId="5F75882E" w14:textId="0C28D3D2" w:rsidR="00BB49FA" w:rsidRPr="00266CA0" w:rsidRDefault="00BB49FA" w:rsidP="00266CA0">
      <w:pPr>
        <w:textAlignment w:val="baseline"/>
        <w:rPr>
          <w:rFonts w:ascii="Calibri" w:hAnsi="Calibri" w:cs="Calibri"/>
          <w:color w:val="000000"/>
          <w:sz w:val="22"/>
          <w:szCs w:val="22"/>
        </w:rPr>
      </w:pPr>
      <w:r w:rsidRPr="00BB49FA">
        <w:rPr>
          <w:rFonts w:ascii="Calibri" w:hAnsi="Calibri" w:cs="Calibri"/>
          <w:i/>
          <w:iCs/>
          <w:color w:val="000000"/>
          <w:sz w:val="22"/>
          <w:szCs w:val="22"/>
        </w:rPr>
        <w:t>Online teaching/practice groups</w:t>
      </w:r>
      <w:r w:rsidR="00266CA0">
        <w:rPr>
          <w:rFonts w:ascii="Calibri" w:hAnsi="Calibri" w:cs="Calibri"/>
          <w:color w:val="000000"/>
          <w:sz w:val="22"/>
          <w:szCs w:val="22"/>
        </w:rPr>
        <w:t xml:space="preserve"> – Ann </w:t>
      </w:r>
      <w:proofErr w:type="spellStart"/>
      <w:r w:rsidR="00266CA0">
        <w:rPr>
          <w:rFonts w:ascii="Calibri" w:hAnsi="Calibri" w:cs="Calibri"/>
          <w:color w:val="000000"/>
          <w:sz w:val="22"/>
          <w:szCs w:val="22"/>
        </w:rPr>
        <w:t>Bergart</w:t>
      </w:r>
      <w:proofErr w:type="spellEnd"/>
      <w:r w:rsidR="00266CA0">
        <w:rPr>
          <w:rFonts w:ascii="Calibri" w:hAnsi="Calibri" w:cs="Calibri"/>
          <w:color w:val="000000"/>
          <w:sz w:val="22"/>
          <w:szCs w:val="22"/>
        </w:rPr>
        <w:t xml:space="preserve"> reported on two groups that are currently running to offer support around teaching group work online. There has been broad support and engagement in this ongoing project. There are resources from the groups available at iaswg.org/teaching. Ann is looking for new facilitators.</w:t>
      </w:r>
      <w:r w:rsidRPr="00BB49FA">
        <w:rPr>
          <w:color w:val="000000"/>
        </w:rPr>
        <w:br/>
      </w:r>
    </w:p>
    <w:p w14:paraId="11C70EAA" w14:textId="5363DAA6" w:rsidR="003C0404" w:rsidRDefault="00DE05B4">
      <w:pPr>
        <w:rPr>
          <w:rFonts w:ascii="Calibri" w:hAnsi="Calibri" w:cs="Calibri"/>
          <w:color w:val="000000"/>
          <w:sz w:val="22"/>
          <w:szCs w:val="22"/>
        </w:rPr>
      </w:pPr>
      <w:r>
        <w:rPr>
          <w:rFonts w:ascii="Calibri" w:hAnsi="Calibri" w:cs="Calibri"/>
          <w:color w:val="000000"/>
          <w:sz w:val="22"/>
          <w:szCs w:val="22"/>
        </w:rPr>
        <w:t>The meeting was adjourned at 2:21pm EST. The next meeting of the Board of Directors of IASWG will take place in June 2021.</w:t>
      </w:r>
    </w:p>
    <w:p w14:paraId="38C7EB05" w14:textId="688FFB0D" w:rsidR="00DE05B4" w:rsidRDefault="00DE05B4">
      <w:pPr>
        <w:rPr>
          <w:rFonts w:ascii="Calibri" w:hAnsi="Calibri" w:cs="Calibri"/>
          <w:color w:val="000000"/>
          <w:sz w:val="22"/>
          <w:szCs w:val="22"/>
        </w:rPr>
      </w:pPr>
    </w:p>
    <w:p w14:paraId="769F1290" w14:textId="4E815DEE" w:rsidR="00DE05B4" w:rsidRDefault="00DE05B4">
      <w:pPr>
        <w:rPr>
          <w:rFonts w:ascii="Calibri" w:hAnsi="Calibri" w:cs="Calibri"/>
          <w:color w:val="000000"/>
          <w:sz w:val="22"/>
          <w:szCs w:val="22"/>
        </w:rPr>
      </w:pPr>
      <w:r>
        <w:rPr>
          <w:rFonts w:ascii="Calibri" w:hAnsi="Calibri" w:cs="Calibri"/>
          <w:color w:val="000000"/>
          <w:sz w:val="22"/>
          <w:szCs w:val="22"/>
        </w:rPr>
        <w:t>Respectfully Submitted,</w:t>
      </w:r>
    </w:p>
    <w:p w14:paraId="53FD4847" w14:textId="00A30BB8" w:rsidR="00DE05B4" w:rsidRDefault="00DE05B4">
      <w:pPr>
        <w:rPr>
          <w:rFonts w:ascii="Calibri" w:hAnsi="Calibri" w:cs="Calibri"/>
          <w:color w:val="000000"/>
          <w:sz w:val="22"/>
          <w:szCs w:val="22"/>
        </w:rPr>
      </w:pPr>
      <w:r>
        <w:rPr>
          <w:rFonts w:ascii="Calibri" w:hAnsi="Calibri" w:cs="Calibri"/>
          <w:color w:val="000000"/>
          <w:sz w:val="22"/>
          <w:szCs w:val="22"/>
        </w:rPr>
        <w:t>Joyce Webster</w:t>
      </w:r>
    </w:p>
    <w:p w14:paraId="0A054BD8" w14:textId="35B0FAC6" w:rsidR="00DE05B4" w:rsidRDefault="00DE05B4">
      <w:r>
        <w:rPr>
          <w:rFonts w:ascii="Calibri" w:hAnsi="Calibri" w:cs="Calibri"/>
          <w:color w:val="000000"/>
          <w:sz w:val="22"/>
          <w:szCs w:val="22"/>
        </w:rPr>
        <w:t>IASWG Organizational Secretary</w:t>
      </w:r>
    </w:p>
    <w:p w14:paraId="1F5029F9" w14:textId="77777777" w:rsidR="000E46A1" w:rsidRDefault="000E46A1" w:rsidP="000E46A1">
      <w:pPr>
        <w:pStyle w:val="NormalWeb"/>
        <w:spacing w:before="0" w:beforeAutospacing="0" w:after="0" w:afterAutospacing="0"/>
        <w:jc w:val="center"/>
        <w:rPr>
          <w:rFonts w:ascii="Calibri" w:hAnsi="Calibri"/>
          <w:b/>
          <w:bCs/>
          <w:color w:val="000000"/>
        </w:rPr>
      </w:pPr>
    </w:p>
    <w:p w14:paraId="46A94BFA" w14:textId="77777777" w:rsidR="000E46A1" w:rsidRDefault="000E46A1" w:rsidP="000E46A1">
      <w:pPr>
        <w:pStyle w:val="NormalWeb"/>
        <w:spacing w:before="0" w:beforeAutospacing="0" w:after="0" w:afterAutospacing="0"/>
        <w:jc w:val="center"/>
        <w:rPr>
          <w:rFonts w:ascii="Calibri" w:hAnsi="Calibri"/>
          <w:b/>
          <w:bCs/>
          <w:color w:val="000000"/>
        </w:rPr>
      </w:pPr>
    </w:p>
    <w:p w14:paraId="263AB15C" w14:textId="5852E347" w:rsidR="000E46A1" w:rsidRPr="00DE05B4" w:rsidRDefault="00C30EDB" w:rsidP="00DE05B4">
      <w:pPr>
        <w:pStyle w:val="NormalWeb"/>
        <w:spacing w:before="0" w:beforeAutospacing="0" w:after="0" w:afterAutospacing="0"/>
        <w:rPr>
          <w:rFonts w:ascii="Calibri" w:hAnsi="Calibri"/>
          <w:b/>
          <w:bCs/>
          <w:color w:val="000000"/>
        </w:rPr>
      </w:pPr>
      <w:r>
        <w:rPr>
          <w:rFonts w:ascii="Calibri" w:hAnsi="Calibri"/>
          <w:b/>
          <w:bCs/>
          <w:color w:val="000000"/>
        </w:rPr>
        <w:t>*****************************************************************************</w:t>
      </w:r>
      <w:r w:rsidR="00DE05B4">
        <w:rPr>
          <w:rFonts w:ascii="Calibri" w:hAnsi="Calibri"/>
          <w:b/>
          <w:bCs/>
          <w:color w:val="000000"/>
        </w:rPr>
        <w:t>*</w:t>
      </w:r>
    </w:p>
    <w:p w14:paraId="4D81C57D" w14:textId="77777777" w:rsidR="000E46A1" w:rsidRDefault="000E46A1" w:rsidP="000E46A1">
      <w:pPr>
        <w:jc w:val="center"/>
        <w:rPr>
          <w:rFonts w:ascii="Calibri" w:hAnsi="Calibri"/>
          <w:b/>
          <w:bCs/>
          <w:i/>
          <w:iCs/>
          <w:color w:val="000000"/>
          <w:sz w:val="22"/>
          <w:szCs w:val="22"/>
          <w:u w:val="single"/>
        </w:rPr>
      </w:pPr>
    </w:p>
    <w:p w14:paraId="744C8CA8" w14:textId="34B2E180" w:rsidR="000E46A1" w:rsidRPr="000E46A1" w:rsidRDefault="000E46A1" w:rsidP="000E46A1">
      <w:pPr>
        <w:jc w:val="center"/>
        <w:rPr>
          <w:sz w:val="21"/>
          <w:szCs w:val="21"/>
        </w:rPr>
      </w:pPr>
      <w:r w:rsidRPr="000E46A1">
        <w:rPr>
          <w:rFonts w:ascii="Calibri" w:hAnsi="Calibri"/>
          <w:b/>
          <w:bCs/>
          <w:i/>
          <w:iCs/>
          <w:color w:val="000000"/>
          <w:sz w:val="21"/>
          <w:szCs w:val="21"/>
          <w:u w:val="single"/>
        </w:rPr>
        <w:t>COMMITTEE REPORTS</w:t>
      </w:r>
    </w:p>
    <w:p w14:paraId="37BD0EC7" w14:textId="77777777" w:rsidR="000E46A1" w:rsidRPr="000E46A1" w:rsidRDefault="000E46A1" w:rsidP="000E46A1">
      <w:pPr>
        <w:rPr>
          <w:sz w:val="21"/>
          <w:szCs w:val="21"/>
        </w:rPr>
      </w:pPr>
    </w:p>
    <w:p w14:paraId="6AECCAF9" w14:textId="77777777" w:rsidR="000E46A1" w:rsidRPr="000E46A1" w:rsidRDefault="000E46A1" w:rsidP="000E46A1">
      <w:pPr>
        <w:rPr>
          <w:sz w:val="21"/>
          <w:szCs w:val="21"/>
        </w:rPr>
      </w:pPr>
      <w:r w:rsidRPr="000E46A1">
        <w:rPr>
          <w:rFonts w:ascii="Calibri" w:hAnsi="Calibri"/>
          <w:b/>
          <w:bCs/>
          <w:i/>
          <w:iCs/>
          <w:color w:val="000000"/>
          <w:sz w:val="21"/>
          <w:szCs w:val="21"/>
          <w:u w:val="single"/>
        </w:rPr>
        <w:t xml:space="preserve">Budget &amp; Finance (Donna) - </w:t>
      </w:r>
      <w:r w:rsidRPr="000E46A1">
        <w:rPr>
          <w:rFonts w:ascii="Calibri" w:hAnsi="Calibri"/>
          <w:color w:val="000000"/>
          <w:sz w:val="21"/>
          <w:szCs w:val="21"/>
        </w:rPr>
        <w:t xml:space="preserve">The Budget and Finance met in advance of this meeting to review the budget proposal below. </w:t>
      </w:r>
      <w:r w:rsidRPr="000E46A1">
        <w:rPr>
          <w:rFonts w:ascii="Calibri" w:hAnsi="Calibri"/>
          <w:b/>
          <w:bCs/>
          <w:i/>
          <w:iCs/>
          <w:color w:val="000000"/>
          <w:sz w:val="21"/>
          <w:szCs w:val="21"/>
        </w:rPr>
        <w:t>To be discussed: Budget needs to be reviewed and approved by the Board.</w:t>
      </w:r>
    </w:p>
    <w:p w14:paraId="193394C4" w14:textId="77777777" w:rsidR="000E46A1" w:rsidRPr="000E46A1" w:rsidRDefault="000E46A1" w:rsidP="000E46A1">
      <w:pPr>
        <w:rPr>
          <w:sz w:val="21"/>
          <w:szCs w:val="21"/>
        </w:rPr>
      </w:pPr>
    </w:p>
    <w:p w14:paraId="6ADEE2AA" w14:textId="77777777" w:rsidR="000E46A1" w:rsidRPr="000E46A1" w:rsidRDefault="000E46A1" w:rsidP="000E46A1">
      <w:pPr>
        <w:rPr>
          <w:sz w:val="21"/>
          <w:szCs w:val="21"/>
        </w:rPr>
      </w:pPr>
      <w:r w:rsidRPr="000E46A1">
        <w:rPr>
          <w:rFonts w:ascii="Calibri" w:hAnsi="Calibri"/>
          <w:b/>
          <w:bCs/>
          <w:i/>
          <w:iCs/>
          <w:color w:val="000000"/>
          <w:sz w:val="21"/>
          <w:szCs w:val="21"/>
          <w:u w:val="single"/>
        </w:rPr>
        <w:t>2020 Symposium Recap (Barb &amp; Emily)</w:t>
      </w:r>
      <w:r w:rsidRPr="000E46A1">
        <w:rPr>
          <w:rFonts w:ascii="Calibri" w:hAnsi="Calibri"/>
          <w:color w:val="000000"/>
          <w:sz w:val="21"/>
          <w:szCs w:val="21"/>
        </w:rPr>
        <w:t xml:space="preserve"> - Facing the challenge of hosting a symposium amid a global pandemic, IASWG hosted its first virtual symposium in June. The theme, </w:t>
      </w:r>
      <w:r w:rsidRPr="000E46A1">
        <w:rPr>
          <w:rFonts w:ascii="Calibri" w:hAnsi="Calibri"/>
          <w:i/>
          <w:iCs/>
          <w:color w:val="000000"/>
          <w:sz w:val="21"/>
          <w:szCs w:val="21"/>
        </w:rPr>
        <w:t>The Climate is Ripe for Groupwork: Creating Connections and Restoring Hope in a Fragmented World,</w:t>
      </w:r>
      <w:r w:rsidRPr="000E46A1">
        <w:rPr>
          <w:rFonts w:ascii="Calibri" w:hAnsi="Calibri"/>
          <w:color w:val="000000"/>
          <w:sz w:val="21"/>
          <w:szCs w:val="21"/>
        </w:rPr>
        <w:t xml:space="preserve"> was timely for many reasons. T</w:t>
      </w:r>
      <w:r w:rsidRPr="000E46A1">
        <w:rPr>
          <w:rFonts w:ascii="Calibri" w:hAnsi="Calibri"/>
          <w:color w:val="000000"/>
          <w:sz w:val="21"/>
          <w:szCs w:val="21"/>
          <w:shd w:val="clear" w:color="auto" w:fill="FFFFFF"/>
        </w:rPr>
        <w:t>he symposium brought together 350+ group workers from around the world. One institute was offered in French and English; keynotes were simultaneously translated into three languages. </w:t>
      </w:r>
    </w:p>
    <w:p w14:paraId="03AA8E32" w14:textId="77777777" w:rsidR="000E46A1" w:rsidRPr="000E46A1" w:rsidRDefault="000E46A1" w:rsidP="000E46A1">
      <w:pPr>
        <w:rPr>
          <w:sz w:val="21"/>
          <w:szCs w:val="21"/>
        </w:rPr>
      </w:pPr>
      <w:r w:rsidRPr="000E46A1">
        <w:rPr>
          <w:rFonts w:ascii="Calibri" w:hAnsi="Calibri"/>
          <w:color w:val="000000"/>
          <w:sz w:val="21"/>
          <w:szCs w:val="21"/>
        </w:rPr>
        <w:t> </w:t>
      </w:r>
    </w:p>
    <w:p w14:paraId="411DC026" w14:textId="77777777" w:rsidR="000E46A1" w:rsidRPr="000E46A1" w:rsidRDefault="000E46A1" w:rsidP="000E46A1">
      <w:pPr>
        <w:rPr>
          <w:sz w:val="21"/>
          <w:szCs w:val="21"/>
        </w:rPr>
      </w:pPr>
      <w:r w:rsidRPr="000E46A1">
        <w:rPr>
          <w:rFonts w:ascii="Calibri" w:hAnsi="Calibri"/>
          <w:b/>
          <w:bCs/>
          <w:i/>
          <w:iCs/>
          <w:color w:val="202124"/>
          <w:sz w:val="21"/>
          <w:szCs w:val="21"/>
          <w:u w:val="single"/>
          <w:shd w:val="clear" w:color="auto" w:fill="FFFFFF"/>
        </w:rPr>
        <w:t>2021 Symposium Planning (Barb &amp; Exec)</w:t>
      </w:r>
      <w:r w:rsidRPr="000E46A1">
        <w:rPr>
          <w:rFonts w:ascii="Calibri" w:hAnsi="Calibri"/>
          <w:color w:val="202124"/>
          <w:sz w:val="21"/>
          <w:szCs w:val="21"/>
          <w:shd w:val="clear" w:color="auto" w:fill="FFFFFF"/>
        </w:rPr>
        <w:t xml:space="preserve"> - </w:t>
      </w:r>
      <w:r w:rsidRPr="000E46A1">
        <w:rPr>
          <w:rFonts w:ascii="Calibri" w:hAnsi="Calibri"/>
          <w:color w:val="000000"/>
          <w:sz w:val="21"/>
          <w:szCs w:val="21"/>
        </w:rPr>
        <w:t xml:space="preserve">We have postponed our Symposium in Lithuania until 2022. By then we hope that travel restrictions will be </w:t>
      </w:r>
      <w:proofErr w:type="gramStart"/>
      <w:r w:rsidRPr="000E46A1">
        <w:rPr>
          <w:rFonts w:ascii="Calibri" w:hAnsi="Calibri"/>
          <w:color w:val="000000"/>
          <w:sz w:val="21"/>
          <w:szCs w:val="21"/>
        </w:rPr>
        <w:t>lifted</w:t>
      </w:r>
      <w:proofErr w:type="gramEnd"/>
      <w:r w:rsidRPr="000E46A1">
        <w:rPr>
          <w:rFonts w:ascii="Calibri" w:hAnsi="Calibri"/>
          <w:color w:val="000000"/>
          <w:sz w:val="21"/>
          <w:szCs w:val="21"/>
        </w:rPr>
        <w:t xml:space="preserve"> and pandemic spread will be under control, allowing us to be able to travel to Lithuania and make that event a well-attended success. We will, however, be hosting another</w:t>
      </w:r>
      <w:r w:rsidRPr="000E46A1">
        <w:rPr>
          <w:rFonts w:ascii="Calibri" w:hAnsi="Calibri"/>
          <w:b/>
          <w:bCs/>
          <w:color w:val="000000"/>
          <w:sz w:val="21"/>
          <w:szCs w:val="21"/>
        </w:rPr>
        <w:t xml:space="preserve"> </w:t>
      </w:r>
      <w:r w:rsidRPr="000E46A1">
        <w:rPr>
          <w:rFonts w:ascii="Calibri" w:hAnsi="Calibri"/>
          <w:color w:val="000000"/>
          <w:sz w:val="21"/>
          <w:szCs w:val="21"/>
        </w:rPr>
        <w:t xml:space="preserve">virtual symposium June 9-12, 2021. Planning is under way and the Call for Proposals will be available soon. </w:t>
      </w:r>
      <w:r w:rsidRPr="000E46A1">
        <w:rPr>
          <w:rFonts w:ascii="Calibri" w:hAnsi="Calibri"/>
          <w:b/>
          <w:bCs/>
          <w:i/>
          <w:iCs/>
          <w:color w:val="000000"/>
          <w:sz w:val="21"/>
          <w:szCs w:val="21"/>
        </w:rPr>
        <w:t xml:space="preserve">Things to be discussed: should schedule remain the </w:t>
      </w:r>
      <w:proofErr w:type="gramStart"/>
      <w:r w:rsidRPr="000E46A1">
        <w:rPr>
          <w:rFonts w:ascii="Calibri" w:hAnsi="Calibri"/>
          <w:b/>
          <w:bCs/>
          <w:i/>
          <w:iCs/>
          <w:color w:val="000000"/>
          <w:sz w:val="21"/>
          <w:szCs w:val="21"/>
        </w:rPr>
        <w:t>same?;</w:t>
      </w:r>
      <w:proofErr w:type="gramEnd"/>
      <w:r w:rsidRPr="000E46A1">
        <w:rPr>
          <w:rFonts w:ascii="Calibri" w:hAnsi="Calibri"/>
          <w:b/>
          <w:bCs/>
          <w:i/>
          <w:iCs/>
          <w:color w:val="000000"/>
          <w:sz w:val="21"/>
          <w:szCs w:val="21"/>
        </w:rPr>
        <w:t xml:space="preserve"> NYU may not offer CEs, anyone’s institution able to step in?; other topics: plenary speakers and scholarship distribution process</w:t>
      </w:r>
    </w:p>
    <w:p w14:paraId="2D613D2F" w14:textId="77777777" w:rsidR="000E46A1" w:rsidRPr="000E46A1" w:rsidRDefault="000E46A1" w:rsidP="000E46A1">
      <w:pPr>
        <w:rPr>
          <w:sz w:val="21"/>
          <w:szCs w:val="21"/>
        </w:rPr>
      </w:pPr>
      <w:r w:rsidRPr="000E46A1">
        <w:rPr>
          <w:rFonts w:ascii="Calibri" w:hAnsi="Calibri"/>
          <w:color w:val="000000"/>
          <w:sz w:val="21"/>
          <w:szCs w:val="21"/>
        </w:rPr>
        <w:t> </w:t>
      </w:r>
    </w:p>
    <w:p w14:paraId="06750394" w14:textId="77777777" w:rsidR="000E46A1" w:rsidRPr="000E46A1" w:rsidRDefault="000E46A1" w:rsidP="000E46A1">
      <w:pPr>
        <w:rPr>
          <w:sz w:val="21"/>
          <w:szCs w:val="21"/>
        </w:rPr>
      </w:pPr>
      <w:r w:rsidRPr="000E46A1">
        <w:rPr>
          <w:rFonts w:ascii="Calibri" w:hAnsi="Calibri"/>
          <w:b/>
          <w:bCs/>
          <w:i/>
          <w:iCs/>
          <w:color w:val="000000"/>
          <w:sz w:val="21"/>
          <w:szCs w:val="21"/>
          <w:u w:val="single"/>
        </w:rPr>
        <w:t>Nominations &amp; Elections (Kyle McGee &amp; Alexis Howard) -</w:t>
      </w:r>
      <w:r w:rsidRPr="000E46A1">
        <w:rPr>
          <w:rFonts w:ascii="Calibri" w:hAnsi="Calibri"/>
          <w:color w:val="000000"/>
          <w:sz w:val="21"/>
          <w:szCs w:val="21"/>
        </w:rPr>
        <w:t xml:space="preserve"> Over the past year, the committee proposed to postpone the Board election due to the Covid-19 global pandemic and invite current At-large Board members to a one-year term extension. This decision was voted on and approved during the June 2020 Board meeting </w:t>
      </w:r>
      <w:r w:rsidRPr="000E46A1">
        <w:rPr>
          <w:rFonts w:ascii="Calibri" w:hAnsi="Calibri"/>
          <w:color w:val="000000"/>
          <w:sz w:val="21"/>
          <w:szCs w:val="21"/>
        </w:rPr>
        <w:lastRenderedPageBreak/>
        <w:t xml:space="preserve">and since that time, the committee has confirmed that all current at-large members have accepted this one-year term extension. For this coming year, the committee intends to hold elections as usual. We are working on strategies to help promote the election and to create a process that is equitable given the ongoing pandemic situation. In addition, the committee is focusing on supporting development and connection of the newest at-large board members. These activities have been very successful and will continue moving forward. </w:t>
      </w:r>
      <w:r w:rsidRPr="000E46A1">
        <w:rPr>
          <w:rFonts w:ascii="Calibri" w:hAnsi="Calibri"/>
          <w:b/>
          <w:bCs/>
          <w:i/>
          <w:iCs/>
          <w:color w:val="000000"/>
          <w:sz w:val="21"/>
          <w:szCs w:val="21"/>
        </w:rPr>
        <w:t>To be discussed: 1) Brief report on how we are supporting new Board members at-large develop in their role, and 2) how we are building strategy for the 2021 election. </w:t>
      </w:r>
    </w:p>
    <w:p w14:paraId="5216ED87" w14:textId="77777777" w:rsidR="000E46A1" w:rsidRPr="000E46A1" w:rsidRDefault="000E46A1" w:rsidP="000E46A1">
      <w:pPr>
        <w:spacing w:before="200" w:after="200"/>
        <w:rPr>
          <w:sz w:val="21"/>
          <w:szCs w:val="21"/>
        </w:rPr>
      </w:pPr>
      <w:r w:rsidRPr="000E46A1">
        <w:rPr>
          <w:rFonts w:ascii="Calibri" w:hAnsi="Calibri"/>
          <w:b/>
          <w:bCs/>
          <w:i/>
          <w:iCs/>
          <w:color w:val="202124"/>
          <w:sz w:val="21"/>
          <w:szCs w:val="21"/>
          <w:u w:val="single"/>
          <w:shd w:val="clear" w:color="auto" w:fill="FFFFFF"/>
        </w:rPr>
        <w:t xml:space="preserve">Marketing (Maria </w:t>
      </w:r>
      <w:proofErr w:type="spellStart"/>
      <w:r w:rsidRPr="000E46A1">
        <w:rPr>
          <w:rFonts w:ascii="Calibri" w:hAnsi="Calibri"/>
          <w:b/>
          <w:bCs/>
          <w:i/>
          <w:iCs/>
          <w:color w:val="202124"/>
          <w:sz w:val="21"/>
          <w:szCs w:val="21"/>
          <w:u w:val="single"/>
          <w:shd w:val="clear" w:color="auto" w:fill="FFFFFF"/>
        </w:rPr>
        <w:t>Gandarilla</w:t>
      </w:r>
      <w:proofErr w:type="spellEnd"/>
      <w:r w:rsidRPr="000E46A1">
        <w:rPr>
          <w:rFonts w:ascii="Calibri" w:hAnsi="Calibri"/>
          <w:b/>
          <w:bCs/>
          <w:i/>
          <w:iCs/>
          <w:color w:val="202124"/>
          <w:sz w:val="21"/>
          <w:szCs w:val="21"/>
          <w:u w:val="single"/>
          <w:shd w:val="clear" w:color="auto" w:fill="FFFFFF"/>
        </w:rPr>
        <w:t>)</w:t>
      </w:r>
      <w:r w:rsidRPr="000E46A1">
        <w:rPr>
          <w:rFonts w:ascii="Calibri" w:hAnsi="Calibri"/>
          <w:color w:val="202124"/>
          <w:sz w:val="21"/>
          <w:szCs w:val="21"/>
          <w:shd w:val="clear" w:color="auto" w:fill="FFFFFF"/>
        </w:rPr>
        <w:t xml:space="preserve"> – Brian Kelly has stepped-down as co-chair and Maria will be ending her tenure in the near future. </w:t>
      </w:r>
      <w:r w:rsidRPr="000E46A1">
        <w:rPr>
          <w:rFonts w:ascii="Calibri" w:hAnsi="Calibri"/>
          <w:color w:val="000000"/>
          <w:sz w:val="21"/>
          <w:szCs w:val="21"/>
          <w:shd w:val="clear" w:color="auto" w:fill="FFFFFF"/>
        </w:rPr>
        <w:t xml:space="preserve">Since the symposium, our committee has not taken on any major endeavors. CSWE is typically an activity that our committee leads, however, this year we withdrew from participating as the conference was planned to be virtual and we did not have the personnel needed to carry out tabling effectively. We successfully received a refund of our registration fee. We have not had additional meetings or plans, in part due to uncertainty regarding the committee status once leadership fully transitions. </w:t>
      </w:r>
      <w:r w:rsidRPr="000E46A1">
        <w:rPr>
          <w:rFonts w:ascii="Calibri" w:hAnsi="Calibri"/>
          <w:color w:val="000000"/>
          <w:sz w:val="21"/>
          <w:szCs w:val="21"/>
        </w:rPr>
        <w:t xml:space="preserve">The Marketing Committee will be meeting directly following this meeting. </w:t>
      </w:r>
      <w:r w:rsidRPr="000E46A1">
        <w:rPr>
          <w:rFonts w:ascii="Calibri" w:hAnsi="Calibri"/>
          <w:b/>
          <w:bCs/>
          <w:i/>
          <w:iCs/>
          <w:color w:val="202124"/>
          <w:sz w:val="21"/>
          <w:szCs w:val="21"/>
          <w:shd w:val="clear" w:color="auto" w:fill="FFFFFF"/>
        </w:rPr>
        <w:t xml:space="preserve">To be discussed: </w:t>
      </w:r>
      <w:r w:rsidRPr="000E46A1">
        <w:rPr>
          <w:rFonts w:ascii="Calibri" w:hAnsi="Calibri"/>
          <w:b/>
          <w:bCs/>
          <w:i/>
          <w:iCs/>
          <w:color w:val="000000"/>
          <w:sz w:val="21"/>
          <w:szCs w:val="21"/>
        </w:rPr>
        <w:t>Do we want to continue having a table at CSWE APM? Should restructuring of committees be done to absorb marketing committee efforts? If not, what plan should we have for the leadership transition?</w:t>
      </w:r>
      <w:r w:rsidRPr="000E46A1">
        <w:rPr>
          <w:rFonts w:ascii="Calibri" w:hAnsi="Calibri"/>
          <w:color w:val="000000"/>
          <w:sz w:val="21"/>
          <w:szCs w:val="21"/>
        </w:rPr>
        <w:t> </w:t>
      </w:r>
    </w:p>
    <w:p w14:paraId="54A326B0" w14:textId="77777777" w:rsidR="000E46A1" w:rsidRPr="000E46A1" w:rsidRDefault="000E46A1" w:rsidP="000E46A1">
      <w:pPr>
        <w:rPr>
          <w:sz w:val="21"/>
          <w:szCs w:val="21"/>
        </w:rPr>
      </w:pPr>
      <w:r w:rsidRPr="000E46A1">
        <w:rPr>
          <w:rFonts w:ascii="Calibri" w:hAnsi="Calibri"/>
          <w:b/>
          <w:bCs/>
          <w:i/>
          <w:iCs/>
          <w:color w:val="202124"/>
          <w:sz w:val="21"/>
          <w:szCs w:val="21"/>
          <w:u w:val="single"/>
          <w:shd w:val="clear" w:color="auto" w:fill="FFFFFF"/>
        </w:rPr>
        <w:t xml:space="preserve">Membership (Sam Benbow &amp; </w:t>
      </w:r>
      <w:proofErr w:type="spellStart"/>
      <w:r w:rsidRPr="000E46A1">
        <w:rPr>
          <w:rFonts w:ascii="Calibri" w:hAnsi="Calibri"/>
          <w:b/>
          <w:bCs/>
          <w:i/>
          <w:iCs/>
          <w:color w:val="202124"/>
          <w:sz w:val="21"/>
          <w:szCs w:val="21"/>
          <w:u w:val="single"/>
          <w:shd w:val="clear" w:color="auto" w:fill="FFFFFF"/>
        </w:rPr>
        <w:t>Anite</w:t>
      </w:r>
      <w:proofErr w:type="spellEnd"/>
      <w:r w:rsidRPr="000E46A1">
        <w:rPr>
          <w:rFonts w:ascii="Calibri" w:hAnsi="Calibri"/>
          <w:b/>
          <w:bCs/>
          <w:i/>
          <w:iCs/>
          <w:color w:val="202124"/>
          <w:sz w:val="21"/>
          <w:szCs w:val="21"/>
          <w:u w:val="single"/>
          <w:shd w:val="clear" w:color="auto" w:fill="FFFFFF"/>
        </w:rPr>
        <w:t xml:space="preserve"> Marseille)</w:t>
      </w:r>
      <w:r w:rsidRPr="000E46A1">
        <w:rPr>
          <w:rFonts w:ascii="Calibri" w:hAnsi="Calibri"/>
          <w:color w:val="202124"/>
          <w:sz w:val="21"/>
          <w:szCs w:val="21"/>
          <w:shd w:val="clear" w:color="auto" w:fill="FFFFFF"/>
        </w:rPr>
        <w:t xml:space="preserve"> - The committee successfully implemented as well as synthesized the results of both the Membership and New Member surveys. Several initiatives are being worked on to include the New Member Network Hour (meeting dates and times are posted on the website), Outreach for members who are not linked to a specific chapter, ongoing meetings with the leadership team of our German Chapter, holding discussions about the reestablishment of an electronic newsletter or correspondence to members, and the recruitment of new members to the committee. </w:t>
      </w:r>
    </w:p>
    <w:p w14:paraId="12101531" w14:textId="77777777" w:rsidR="000E46A1" w:rsidRPr="000E46A1" w:rsidRDefault="000E46A1" w:rsidP="000E46A1">
      <w:pPr>
        <w:rPr>
          <w:sz w:val="21"/>
          <w:szCs w:val="21"/>
        </w:rPr>
      </w:pPr>
      <w:r w:rsidRPr="000E46A1">
        <w:rPr>
          <w:rFonts w:ascii="Calibri" w:hAnsi="Calibri"/>
          <w:b/>
          <w:bCs/>
          <w:i/>
          <w:iCs/>
          <w:color w:val="202124"/>
          <w:sz w:val="21"/>
          <w:szCs w:val="21"/>
          <w:shd w:val="clear" w:color="auto" w:fill="FFFFFF"/>
        </w:rPr>
        <w:t>To be discussed: Use of IASWG pins, membership survey results, recruitment of new committee members</w:t>
      </w:r>
    </w:p>
    <w:p w14:paraId="0E09B7D2" w14:textId="77777777" w:rsidR="000E46A1" w:rsidRPr="000E46A1" w:rsidRDefault="000E46A1" w:rsidP="000E46A1">
      <w:pPr>
        <w:rPr>
          <w:sz w:val="21"/>
          <w:szCs w:val="21"/>
        </w:rPr>
      </w:pPr>
    </w:p>
    <w:p w14:paraId="4ADF8CF7" w14:textId="7EE5EF02" w:rsidR="000E46A1" w:rsidRPr="00DE05B4" w:rsidRDefault="000E46A1" w:rsidP="00DE05B4">
      <w:pPr>
        <w:rPr>
          <w:sz w:val="21"/>
          <w:szCs w:val="21"/>
        </w:rPr>
      </w:pPr>
      <w:r w:rsidRPr="000E46A1">
        <w:rPr>
          <w:rFonts w:ascii="Calibri" w:hAnsi="Calibri"/>
          <w:b/>
          <w:bCs/>
          <w:i/>
          <w:iCs/>
          <w:color w:val="202124"/>
          <w:sz w:val="21"/>
          <w:szCs w:val="21"/>
          <w:u w:val="single"/>
        </w:rPr>
        <w:t>Practice (Charles Garvin &amp; Mark Smith)</w:t>
      </w:r>
      <w:r w:rsidRPr="000E46A1">
        <w:rPr>
          <w:rFonts w:ascii="Calibri" w:hAnsi="Calibri"/>
          <w:b/>
          <w:bCs/>
          <w:i/>
          <w:iCs/>
          <w:color w:val="202124"/>
          <w:sz w:val="21"/>
          <w:szCs w:val="21"/>
        </w:rPr>
        <w:t xml:space="preserve"> –</w:t>
      </w:r>
      <w:r w:rsidR="006665D0">
        <w:rPr>
          <w:rFonts w:ascii="Calibri" w:hAnsi="Calibri"/>
          <w:color w:val="202124"/>
          <w:sz w:val="21"/>
          <w:szCs w:val="21"/>
        </w:rPr>
        <w:t xml:space="preserve"> </w:t>
      </w:r>
      <w:r w:rsidRPr="000E46A1">
        <w:rPr>
          <w:rFonts w:ascii="Calibri" w:hAnsi="Calibri"/>
          <w:color w:val="222222"/>
          <w:sz w:val="21"/>
          <w:szCs w:val="21"/>
          <w:shd w:val="clear" w:color="auto" w:fill="FFFFFF"/>
        </w:rPr>
        <w:t>A subgroup of the Practice committee is working on standards for online groups; a meeting is planned for this Sunday morning at 9:30.</w:t>
      </w:r>
      <w:r w:rsidR="006665D0">
        <w:rPr>
          <w:rFonts w:ascii="Calibri" w:hAnsi="Calibri"/>
          <w:color w:val="222222"/>
          <w:sz w:val="21"/>
          <w:szCs w:val="21"/>
          <w:shd w:val="clear" w:color="auto" w:fill="FFFFFF"/>
        </w:rPr>
        <w:t xml:space="preserve"> Email Mark </w:t>
      </w:r>
      <w:proofErr w:type="spellStart"/>
      <w:r w:rsidR="006665D0">
        <w:rPr>
          <w:rFonts w:ascii="Calibri" w:hAnsi="Calibri"/>
          <w:color w:val="222222"/>
          <w:sz w:val="21"/>
          <w:szCs w:val="21"/>
          <w:shd w:val="clear" w:color="auto" w:fill="FFFFFF"/>
        </w:rPr>
        <w:t>Macgowan</w:t>
      </w:r>
      <w:proofErr w:type="spellEnd"/>
      <w:r w:rsidR="006665D0">
        <w:rPr>
          <w:rFonts w:ascii="Calibri" w:hAnsi="Calibri"/>
          <w:color w:val="222222"/>
          <w:sz w:val="21"/>
          <w:szCs w:val="21"/>
          <w:shd w:val="clear" w:color="auto" w:fill="FFFFFF"/>
        </w:rPr>
        <w:t xml:space="preserve"> if you are interested in attending or contributing.</w:t>
      </w:r>
    </w:p>
    <w:p w14:paraId="41F1EEC8" w14:textId="06822C06" w:rsidR="000E46A1" w:rsidRPr="000E46A1" w:rsidRDefault="000E46A1" w:rsidP="000E46A1">
      <w:pPr>
        <w:spacing w:before="200" w:after="200"/>
        <w:rPr>
          <w:sz w:val="21"/>
          <w:szCs w:val="21"/>
        </w:rPr>
      </w:pPr>
      <w:r w:rsidRPr="000E46A1">
        <w:rPr>
          <w:rFonts w:ascii="Calibri" w:hAnsi="Calibri"/>
          <w:b/>
          <w:bCs/>
          <w:i/>
          <w:iCs/>
          <w:color w:val="202124"/>
          <w:sz w:val="21"/>
          <w:szCs w:val="21"/>
          <w:u w:val="single"/>
        </w:rPr>
        <w:t>International Issues (Mark Doel &amp; Lorrie Greenhouse Gardella)</w:t>
      </w:r>
      <w:r w:rsidRPr="000E46A1">
        <w:rPr>
          <w:rFonts w:ascii="Calibri" w:hAnsi="Calibri"/>
          <w:color w:val="202124"/>
          <w:sz w:val="21"/>
          <w:szCs w:val="21"/>
        </w:rPr>
        <w:t xml:space="preserve"> – </w:t>
      </w:r>
    </w:p>
    <w:p w14:paraId="79625036" w14:textId="77777777" w:rsidR="000E46A1" w:rsidRPr="000E46A1" w:rsidRDefault="000E46A1" w:rsidP="000E46A1">
      <w:pPr>
        <w:spacing w:after="80"/>
        <w:rPr>
          <w:sz w:val="21"/>
          <w:szCs w:val="21"/>
        </w:rPr>
      </w:pPr>
      <w:r w:rsidRPr="000E46A1">
        <w:rPr>
          <w:rFonts w:ascii="Calibri" w:hAnsi="Calibri"/>
          <w:i/>
          <w:iCs/>
          <w:color w:val="000000"/>
          <w:sz w:val="21"/>
          <w:szCs w:val="21"/>
          <w:u w:val="single"/>
        </w:rPr>
        <w:t xml:space="preserve">International Impact Form: </w:t>
      </w:r>
      <w:r w:rsidRPr="000E46A1">
        <w:rPr>
          <w:rFonts w:ascii="Calibri" w:hAnsi="Calibri"/>
          <w:color w:val="000000"/>
          <w:sz w:val="21"/>
          <w:szCs w:val="21"/>
        </w:rPr>
        <w:t>The International Impact Form (</w:t>
      </w:r>
      <w:hyperlink r:id="rId8" w:history="1">
        <w:r w:rsidRPr="000E46A1">
          <w:rPr>
            <w:rFonts w:ascii="Calibri" w:hAnsi="Calibri"/>
            <w:color w:val="1155CC"/>
            <w:sz w:val="21"/>
            <w:szCs w:val="21"/>
            <w:u w:val="single"/>
          </w:rPr>
          <w:t>International Impact Form</w:t>
        </w:r>
      </w:hyperlink>
      <w:r w:rsidRPr="000E46A1">
        <w:rPr>
          <w:rFonts w:ascii="Calibri" w:hAnsi="Calibri"/>
          <w:color w:val="000000"/>
          <w:sz w:val="21"/>
          <w:szCs w:val="21"/>
        </w:rPr>
        <w:t>) was designed as a means of raising IASWG’s consciousness of international issues and to help committees communicate among one another about these issues. Chapters and committees are asked to respond to the International Impact Form in their annual reports to the Board.  </w:t>
      </w:r>
    </w:p>
    <w:p w14:paraId="4BAC147D" w14:textId="77777777" w:rsidR="000E46A1" w:rsidRPr="000E46A1" w:rsidRDefault="000E46A1" w:rsidP="000E46A1">
      <w:pPr>
        <w:spacing w:after="80"/>
        <w:rPr>
          <w:sz w:val="21"/>
          <w:szCs w:val="21"/>
        </w:rPr>
      </w:pPr>
      <w:r w:rsidRPr="000E46A1">
        <w:rPr>
          <w:rFonts w:ascii="Calibri" w:hAnsi="Calibri"/>
          <w:i/>
          <w:iCs/>
          <w:color w:val="000000"/>
          <w:sz w:val="21"/>
          <w:szCs w:val="21"/>
          <w:u w:val="single"/>
        </w:rPr>
        <w:t>The Financial Structure Working Group</w:t>
      </w:r>
      <w:r w:rsidRPr="000E46A1">
        <w:rPr>
          <w:rFonts w:ascii="Calibri" w:hAnsi="Calibri"/>
          <w:color w:val="000000"/>
          <w:sz w:val="21"/>
          <w:szCs w:val="21"/>
          <w:u w:val="single"/>
        </w:rPr>
        <w:t xml:space="preserve"> </w:t>
      </w:r>
      <w:r w:rsidRPr="000E46A1">
        <w:rPr>
          <w:rFonts w:ascii="Calibri" w:hAnsi="Calibri"/>
          <w:color w:val="000000"/>
          <w:sz w:val="21"/>
          <w:szCs w:val="21"/>
        </w:rPr>
        <w:t xml:space="preserve">prepared a proposal, with the goal that the differential fee structure (which has been slightly re-worked; </w:t>
      </w:r>
      <w:r w:rsidRPr="000E46A1">
        <w:rPr>
          <w:rFonts w:ascii="Calibri" w:hAnsi="Calibri"/>
          <w:i/>
          <w:iCs/>
          <w:color w:val="000000"/>
          <w:sz w:val="21"/>
          <w:szCs w:val="21"/>
        </w:rPr>
        <w:t>see document at the end of this packet</w:t>
      </w:r>
      <w:r w:rsidRPr="000E46A1">
        <w:rPr>
          <w:rFonts w:ascii="Calibri" w:hAnsi="Calibri"/>
          <w:color w:val="000000"/>
          <w:sz w:val="21"/>
          <w:szCs w:val="21"/>
        </w:rPr>
        <w:t>)</w:t>
      </w:r>
      <w:r w:rsidRPr="000E46A1">
        <w:rPr>
          <w:rFonts w:ascii="Calibri" w:hAnsi="Calibri"/>
          <w:color w:val="4472C4"/>
          <w:sz w:val="21"/>
          <w:szCs w:val="21"/>
        </w:rPr>
        <w:t xml:space="preserve"> </w:t>
      </w:r>
      <w:r w:rsidRPr="000E46A1">
        <w:rPr>
          <w:rFonts w:ascii="Calibri" w:hAnsi="Calibri"/>
          <w:color w:val="000000"/>
          <w:sz w:val="21"/>
          <w:szCs w:val="21"/>
        </w:rPr>
        <w:t>be endorsed by the Board and uploaded to the website by December before the annual renewal of subscriptions. The Fee Structure task group is working on different fees for symposia: in person; virtual; and/or hybrid. </w:t>
      </w:r>
    </w:p>
    <w:p w14:paraId="239AD667" w14:textId="77777777" w:rsidR="000E46A1" w:rsidRPr="000E46A1" w:rsidRDefault="000E46A1" w:rsidP="000E46A1">
      <w:pPr>
        <w:spacing w:after="80"/>
        <w:rPr>
          <w:sz w:val="21"/>
          <w:szCs w:val="21"/>
        </w:rPr>
      </w:pPr>
      <w:r w:rsidRPr="000E46A1">
        <w:rPr>
          <w:rFonts w:ascii="Calibri" w:hAnsi="Calibri"/>
          <w:i/>
          <w:iCs/>
          <w:color w:val="000000"/>
          <w:sz w:val="21"/>
          <w:szCs w:val="21"/>
          <w:u w:val="single"/>
        </w:rPr>
        <w:t>Future Symposia Planning Committees</w:t>
      </w:r>
      <w:r w:rsidRPr="000E46A1">
        <w:rPr>
          <w:rFonts w:ascii="Calibri" w:hAnsi="Calibri"/>
          <w:color w:val="000000"/>
          <w:sz w:val="21"/>
          <w:szCs w:val="21"/>
          <w:u w:val="single"/>
        </w:rPr>
        <w:t>:</w:t>
      </w:r>
      <w:r w:rsidRPr="000E46A1">
        <w:rPr>
          <w:rFonts w:ascii="Calibri" w:hAnsi="Calibri"/>
          <w:color w:val="000000"/>
          <w:sz w:val="21"/>
          <w:szCs w:val="21"/>
        </w:rPr>
        <w:t xml:space="preserve"> We encourage the planning group for future in-person symposia to consider a </w:t>
      </w:r>
      <w:r w:rsidRPr="000E46A1">
        <w:rPr>
          <w:rFonts w:ascii="Calibri" w:hAnsi="Calibri"/>
          <w:i/>
          <w:iCs/>
          <w:color w:val="000000"/>
          <w:sz w:val="21"/>
          <w:szCs w:val="21"/>
        </w:rPr>
        <w:t>hybrid format</w:t>
      </w:r>
      <w:r w:rsidRPr="000E46A1">
        <w:rPr>
          <w:rFonts w:ascii="Calibri" w:hAnsi="Calibri"/>
          <w:color w:val="000000"/>
          <w:sz w:val="21"/>
          <w:szCs w:val="21"/>
        </w:rPr>
        <w:t xml:space="preserve"> as a means to continue our progress in advancing all issues on the International Impact Form.  Also, Symposium planning committees would benefit from international membership with language diversity. Various committees, including International Issues, Language Access, Membership, and Marketing might support and collaborate with the Symposia Planning Committees throughout the year.</w:t>
      </w:r>
    </w:p>
    <w:p w14:paraId="062002D7" w14:textId="77777777" w:rsidR="000E46A1" w:rsidRPr="000E46A1" w:rsidRDefault="000E46A1" w:rsidP="000E46A1">
      <w:pPr>
        <w:spacing w:after="120"/>
        <w:rPr>
          <w:sz w:val="21"/>
          <w:szCs w:val="21"/>
        </w:rPr>
      </w:pPr>
      <w:r w:rsidRPr="000E46A1">
        <w:rPr>
          <w:rFonts w:ascii="Calibri" w:hAnsi="Calibri"/>
          <w:i/>
          <w:iCs/>
          <w:color w:val="000000"/>
          <w:sz w:val="21"/>
          <w:szCs w:val="21"/>
          <w:u w:val="single"/>
        </w:rPr>
        <w:t>Racial Justice initiative</w:t>
      </w:r>
      <w:r w:rsidRPr="000E46A1">
        <w:rPr>
          <w:rFonts w:ascii="Calibri" w:hAnsi="Calibri"/>
          <w:color w:val="000000"/>
          <w:sz w:val="21"/>
          <w:szCs w:val="21"/>
          <w:u w:val="single"/>
        </w:rPr>
        <w:t>:</w:t>
      </w:r>
      <w:r w:rsidRPr="000E46A1">
        <w:rPr>
          <w:rFonts w:ascii="Calibri" w:hAnsi="Calibri"/>
          <w:color w:val="000000"/>
          <w:sz w:val="21"/>
          <w:szCs w:val="21"/>
        </w:rPr>
        <w:t xml:space="preserve"> The International Issues Committee discussed the possibility of a Racial Justice </w:t>
      </w:r>
      <w:proofErr w:type="gramStart"/>
      <w:r w:rsidRPr="000E46A1">
        <w:rPr>
          <w:rFonts w:ascii="Calibri" w:hAnsi="Calibri"/>
          <w:color w:val="000000"/>
          <w:sz w:val="21"/>
          <w:szCs w:val="21"/>
        </w:rPr>
        <w:t>Initiative</w:t>
      </w:r>
      <w:proofErr w:type="gramEnd"/>
      <w:r w:rsidRPr="000E46A1">
        <w:rPr>
          <w:rFonts w:ascii="Calibri" w:hAnsi="Calibri"/>
          <w:color w:val="000000"/>
          <w:sz w:val="21"/>
          <w:szCs w:val="21"/>
        </w:rPr>
        <w:t xml:space="preserve"> but it was decided that this was more properly a project for the full board than for a committee. One of the possible outcomes might be a call for specific actions by group workers.</w:t>
      </w:r>
    </w:p>
    <w:p w14:paraId="1519A848" w14:textId="77777777" w:rsidR="000E46A1" w:rsidRPr="000E46A1" w:rsidRDefault="000E46A1" w:rsidP="000E46A1">
      <w:pPr>
        <w:rPr>
          <w:sz w:val="21"/>
          <w:szCs w:val="21"/>
        </w:rPr>
      </w:pPr>
      <w:r w:rsidRPr="000E46A1">
        <w:rPr>
          <w:rFonts w:ascii="Calibri" w:hAnsi="Calibri"/>
          <w:i/>
          <w:iCs/>
          <w:color w:val="000000"/>
          <w:sz w:val="21"/>
          <w:szCs w:val="21"/>
          <w:u w:val="single"/>
        </w:rPr>
        <w:lastRenderedPageBreak/>
        <w:t>Language Access:</w:t>
      </w:r>
      <w:r w:rsidRPr="000E46A1">
        <w:rPr>
          <w:rFonts w:ascii="Calibri" w:hAnsi="Calibri"/>
          <w:b/>
          <w:bCs/>
          <w:i/>
          <w:iCs/>
          <w:color w:val="000000"/>
          <w:sz w:val="21"/>
          <w:szCs w:val="21"/>
        </w:rPr>
        <w:t xml:space="preserve"> </w:t>
      </w:r>
      <w:r w:rsidRPr="000E46A1">
        <w:rPr>
          <w:rFonts w:ascii="Calibri" w:hAnsi="Calibri"/>
          <w:color w:val="000000"/>
          <w:sz w:val="21"/>
          <w:szCs w:val="21"/>
        </w:rPr>
        <w:t>The International Issues Committee and the Language Access working group will be developing guidelines for providing language access in IASWG meetings and activities. Below is a summary of work by the group:</w:t>
      </w:r>
    </w:p>
    <w:p w14:paraId="14599226" w14:textId="77777777" w:rsidR="000E46A1" w:rsidRPr="000E46A1" w:rsidRDefault="000E46A1" w:rsidP="000E46A1">
      <w:pPr>
        <w:rPr>
          <w:sz w:val="21"/>
          <w:szCs w:val="21"/>
        </w:rPr>
      </w:pPr>
    </w:p>
    <w:p w14:paraId="4B4873ED" w14:textId="77777777" w:rsidR="000E46A1" w:rsidRPr="000E46A1" w:rsidRDefault="000E46A1" w:rsidP="000E46A1">
      <w:pPr>
        <w:ind w:left="360"/>
        <w:rPr>
          <w:sz w:val="21"/>
          <w:szCs w:val="21"/>
        </w:rPr>
      </w:pPr>
      <w:r w:rsidRPr="000E46A1">
        <w:rPr>
          <w:rFonts w:ascii="Calibri" w:hAnsi="Calibri"/>
          <w:b/>
          <w:bCs/>
          <w:i/>
          <w:iCs/>
          <w:color w:val="000000"/>
          <w:sz w:val="21"/>
          <w:szCs w:val="21"/>
        </w:rPr>
        <w:t xml:space="preserve">Language Access and Translation Task Group (Ginette </w:t>
      </w:r>
      <w:proofErr w:type="spellStart"/>
      <w:r w:rsidRPr="000E46A1">
        <w:rPr>
          <w:rFonts w:ascii="Calibri" w:hAnsi="Calibri"/>
          <w:b/>
          <w:bCs/>
          <w:i/>
          <w:iCs/>
          <w:color w:val="000000"/>
          <w:sz w:val="21"/>
          <w:szCs w:val="21"/>
        </w:rPr>
        <w:t>Berteau</w:t>
      </w:r>
      <w:proofErr w:type="spellEnd"/>
      <w:r w:rsidRPr="000E46A1">
        <w:rPr>
          <w:rFonts w:ascii="Calibri" w:hAnsi="Calibri"/>
          <w:b/>
          <w:bCs/>
          <w:i/>
          <w:iCs/>
          <w:color w:val="000000"/>
          <w:sz w:val="21"/>
          <w:szCs w:val="21"/>
        </w:rPr>
        <w:t xml:space="preserve">) - </w:t>
      </w:r>
      <w:r w:rsidRPr="000E46A1">
        <w:rPr>
          <w:rFonts w:ascii="Calibri" w:hAnsi="Calibri"/>
          <w:color w:val="000000"/>
          <w:sz w:val="21"/>
          <w:szCs w:val="21"/>
        </w:rPr>
        <w:t>Summary of work done:</w:t>
      </w:r>
    </w:p>
    <w:p w14:paraId="359426D0" w14:textId="77777777" w:rsidR="000E46A1" w:rsidRPr="000E46A1" w:rsidRDefault="000E46A1" w:rsidP="000E46A1">
      <w:pPr>
        <w:ind w:left="360"/>
        <w:rPr>
          <w:sz w:val="21"/>
          <w:szCs w:val="21"/>
        </w:rPr>
      </w:pPr>
      <w:r w:rsidRPr="000E46A1">
        <w:rPr>
          <w:rFonts w:ascii="Calibri" w:hAnsi="Calibri"/>
          <w:color w:val="000000"/>
          <w:sz w:val="21"/>
          <w:szCs w:val="21"/>
        </w:rPr>
        <w:t>A) June 1 to 19 </w:t>
      </w:r>
    </w:p>
    <w:p w14:paraId="0FA1B9A1" w14:textId="77777777" w:rsidR="000E46A1" w:rsidRPr="000E46A1" w:rsidRDefault="000E46A1" w:rsidP="000E46A1">
      <w:pPr>
        <w:ind w:left="360"/>
        <w:rPr>
          <w:sz w:val="21"/>
          <w:szCs w:val="21"/>
        </w:rPr>
      </w:pPr>
      <w:r w:rsidRPr="000E46A1">
        <w:rPr>
          <w:rFonts w:ascii="Calibri" w:hAnsi="Calibri"/>
          <w:color w:val="000000"/>
          <w:sz w:val="21"/>
          <w:szCs w:val="21"/>
        </w:rPr>
        <w:t>1) - Translation </w:t>
      </w:r>
    </w:p>
    <w:p w14:paraId="4A5B1494" w14:textId="77777777" w:rsidR="000E46A1" w:rsidRPr="000E46A1" w:rsidRDefault="000E46A1" w:rsidP="000E46A1">
      <w:pPr>
        <w:ind w:left="360"/>
        <w:rPr>
          <w:sz w:val="21"/>
          <w:szCs w:val="21"/>
        </w:rPr>
      </w:pPr>
      <w:r w:rsidRPr="000E46A1">
        <w:rPr>
          <w:rFonts w:ascii="Calibri" w:hAnsi="Calibri"/>
          <w:color w:val="000000"/>
          <w:sz w:val="21"/>
          <w:szCs w:val="21"/>
        </w:rPr>
        <w:t>·      Support to the Marketing Committee in promoting the Symposium</w:t>
      </w:r>
    </w:p>
    <w:p w14:paraId="2331495C" w14:textId="77777777" w:rsidR="000E46A1" w:rsidRPr="000E46A1" w:rsidRDefault="000E46A1" w:rsidP="000E46A1">
      <w:pPr>
        <w:ind w:left="360"/>
        <w:rPr>
          <w:sz w:val="21"/>
          <w:szCs w:val="21"/>
        </w:rPr>
      </w:pPr>
      <w:r w:rsidRPr="000E46A1">
        <w:rPr>
          <w:rFonts w:ascii="Calibri" w:hAnsi="Calibri"/>
          <w:color w:val="000000"/>
          <w:sz w:val="21"/>
          <w:szCs w:val="21"/>
        </w:rPr>
        <w:t>·      Translation into French of part of the Glassman workshop PowerPoint</w:t>
      </w:r>
    </w:p>
    <w:p w14:paraId="34D80EDC" w14:textId="77777777" w:rsidR="000E46A1" w:rsidRPr="000E46A1" w:rsidRDefault="000E46A1" w:rsidP="000E46A1">
      <w:pPr>
        <w:ind w:left="360"/>
        <w:rPr>
          <w:sz w:val="21"/>
          <w:szCs w:val="21"/>
        </w:rPr>
      </w:pPr>
      <w:r w:rsidRPr="000E46A1">
        <w:rPr>
          <w:rFonts w:ascii="Calibri" w:hAnsi="Calibri"/>
          <w:color w:val="000000"/>
          <w:sz w:val="21"/>
          <w:szCs w:val="21"/>
        </w:rPr>
        <w:t>2)  Interpretation: </w:t>
      </w:r>
    </w:p>
    <w:p w14:paraId="5FBEEFDA" w14:textId="77777777" w:rsidR="000E46A1" w:rsidRPr="000E46A1" w:rsidRDefault="000E46A1" w:rsidP="000E46A1">
      <w:pPr>
        <w:ind w:left="360"/>
        <w:rPr>
          <w:sz w:val="21"/>
          <w:szCs w:val="21"/>
        </w:rPr>
      </w:pPr>
      <w:r w:rsidRPr="000E46A1">
        <w:rPr>
          <w:rFonts w:ascii="Calibri" w:hAnsi="Calibri"/>
          <w:color w:val="000000"/>
          <w:sz w:val="21"/>
          <w:szCs w:val="21"/>
        </w:rPr>
        <w:t>·      Search for interpreters for the Glassman Institute (English - French) and   for the Symposium </w:t>
      </w:r>
    </w:p>
    <w:p w14:paraId="3B04678C" w14:textId="77777777" w:rsidR="000E46A1" w:rsidRPr="000E46A1" w:rsidRDefault="000E46A1" w:rsidP="000E46A1">
      <w:pPr>
        <w:ind w:left="360" w:firstLine="360"/>
        <w:rPr>
          <w:sz w:val="21"/>
          <w:szCs w:val="21"/>
        </w:rPr>
      </w:pPr>
      <w:r w:rsidRPr="000E46A1">
        <w:rPr>
          <w:rFonts w:ascii="Calibri" w:hAnsi="Calibri"/>
          <w:color w:val="000000"/>
          <w:sz w:val="21"/>
          <w:szCs w:val="21"/>
        </w:rPr>
        <w:t>for the plenary lecture and debate (French, Spanish and German)</w:t>
      </w:r>
    </w:p>
    <w:p w14:paraId="3305282C" w14:textId="77777777" w:rsidR="000E46A1" w:rsidRPr="000E46A1" w:rsidRDefault="000E46A1" w:rsidP="000E46A1">
      <w:pPr>
        <w:ind w:left="360"/>
        <w:rPr>
          <w:sz w:val="21"/>
          <w:szCs w:val="21"/>
        </w:rPr>
      </w:pPr>
      <w:r w:rsidRPr="000E46A1">
        <w:rPr>
          <w:rFonts w:ascii="Calibri" w:hAnsi="Calibri"/>
          <w:color w:val="000000"/>
          <w:sz w:val="21"/>
          <w:szCs w:val="21"/>
        </w:rPr>
        <w:t xml:space="preserve">·      Support to membership </w:t>
      </w:r>
      <w:proofErr w:type="gramStart"/>
      <w:r w:rsidRPr="000E46A1">
        <w:rPr>
          <w:rFonts w:ascii="Calibri" w:hAnsi="Calibri"/>
          <w:color w:val="000000"/>
          <w:sz w:val="21"/>
          <w:szCs w:val="21"/>
        </w:rPr>
        <w:t>committee :</w:t>
      </w:r>
      <w:proofErr w:type="gramEnd"/>
      <w:r w:rsidRPr="000E46A1">
        <w:rPr>
          <w:rFonts w:ascii="Calibri" w:hAnsi="Calibri"/>
          <w:color w:val="000000"/>
          <w:sz w:val="21"/>
          <w:szCs w:val="21"/>
        </w:rPr>
        <w:t xml:space="preserve"> Recruitment of bilingual member-volunteers to meet </w:t>
      </w:r>
    </w:p>
    <w:p w14:paraId="67E2F04E" w14:textId="77777777" w:rsidR="000E46A1" w:rsidRPr="000E46A1" w:rsidRDefault="000E46A1" w:rsidP="000E46A1">
      <w:pPr>
        <w:ind w:left="360" w:firstLine="360"/>
        <w:rPr>
          <w:sz w:val="21"/>
          <w:szCs w:val="21"/>
        </w:rPr>
      </w:pPr>
      <w:r w:rsidRPr="000E46A1">
        <w:rPr>
          <w:rFonts w:ascii="Calibri" w:hAnsi="Calibri"/>
          <w:color w:val="000000"/>
          <w:sz w:val="21"/>
          <w:szCs w:val="21"/>
        </w:rPr>
        <w:t>with the members.</w:t>
      </w:r>
    </w:p>
    <w:p w14:paraId="0829D5C1" w14:textId="77777777" w:rsidR="000E46A1" w:rsidRPr="000E46A1" w:rsidRDefault="000E46A1" w:rsidP="000E46A1">
      <w:pPr>
        <w:ind w:left="360"/>
        <w:rPr>
          <w:sz w:val="21"/>
          <w:szCs w:val="21"/>
        </w:rPr>
      </w:pPr>
      <w:r w:rsidRPr="000E46A1">
        <w:rPr>
          <w:rFonts w:ascii="Calibri" w:hAnsi="Calibri"/>
          <w:color w:val="000000"/>
          <w:sz w:val="21"/>
          <w:szCs w:val="21"/>
        </w:rPr>
        <w:t>B) End of June - November</w:t>
      </w:r>
    </w:p>
    <w:p w14:paraId="47F9F26D" w14:textId="77777777" w:rsidR="000E46A1" w:rsidRPr="000E46A1" w:rsidRDefault="000E46A1" w:rsidP="000E46A1">
      <w:pPr>
        <w:ind w:left="360"/>
        <w:rPr>
          <w:sz w:val="21"/>
          <w:szCs w:val="21"/>
        </w:rPr>
      </w:pPr>
      <w:r w:rsidRPr="000E46A1">
        <w:rPr>
          <w:rFonts w:ascii="Calibri" w:hAnsi="Calibri"/>
          <w:color w:val="000000"/>
          <w:sz w:val="21"/>
          <w:szCs w:val="21"/>
        </w:rPr>
        <w:t>1)  Evaluation of 2019-2020 achievements (June),</w:t>
      </w:r>
    </w:p>
    <w:p w14:paraId="5AD62AF8" w14:textId="77777777" w:rsidR="000E46A1" w:rsidRPr="000E46A1" w:rsidRDefault="000E46A1" w:rsidP="000E46A1">
      <w:pPr>
        <w:ind w:left="360"/>
        <w:rPr>
          <w:sz w:val="21"/>
          <w:szCs w:val="21"/>
        </w:rPr>
      </w:pPr>
      <w:r w:rsidRPr="000E46A1">
        <w:rPr>
          <w:rFonts w:ascii="Calibri" w:hAnsi="Calibri"/>
          <w:color w:val="000000"/>
          <w:sz w:val="21"/>
          <w:szCs w:val="21"/>
        </w:rPr>
        <w:t>2)  Participation in the international committee meeting (Impact Form - end of June)</w:t>
      </w:r>
    </w:p>
    <w:p w14:paraId="653B5118" w14:textId="77777777" w:rsidR="000E46A1" w:rsidRPr="000E46A1" w:rsidRDefault="000E46A1" w:rsidP="000E46A1">
      <w:pPr>
        <w:ind w:left="360"/>
        <w:rPr>
          <w:sz w:val="21"/>
          <w:szCs w:val="21"/>
        </w:rPr>
      </w:pPr>
      <w:r w:rsidRPr="000E46A1">
        <w:rPr>
          <w:rFonts w:ascii="Calibri" w:hAnsi="Calibri"/>
          <w:color w:val="000000"/>
          <w:sz w:val="21"/>
          <w:szCs w:val="21"/>
        </w:rPr>
        <w:t>3)  Work on 2020-2021 priorities </w:t>
      </w:r>
    </w:p>
    <w:p w14:paraId="2FA3003A" w14:textId="77777777" w:rsidR="000E46A1" w:rsidRPr="000E46A1" w:rsidRDefault="000E46A1" w:rsidP="000E46A1">
      <w:pPr>
        <w:ind w:left="360"/>
        <w:rPr>
          <w:sz w:val="21"/>
          <w:szCs w:val="21"/>
        </w:rPr>
      </w:pPr>
      <w:r w:rsidRPr="000E46A1">
        <w:rPr>
          <w:rFonts w:ascii="Calibri" w:hAnsi="Calibri"/>
          <w:color w:val="000000"/>
          <w:sz w:val="21"/>
          <w:szCs w:val="21"/>
        </w:rPr>
        <w:t>·      Concertation on priorities (by mail: September)</w:t>
      </w:r>
    </w:p>
    <w:p w14:paraId="1B4C8A3D" w14:textId="77777777" w:rsidR="000E46A1" w:rsidRPr="000E46A1" w:rsidRDefault="000E46A1" w:rsidP="000E46A1">
      <w:pPr>
        <w:ind w:left="360"/>
        <w:rPr>
          <w:sz w:val="21"/>
          <w:szCs w:val="21"/>
        </w:rPr>
      </w:pPr>
      <w:r w:rsidRPr="000E46A1">
        <w:rPr>
          <w:rFonts w:ascii="Calibri" w:hAnsi="Calibri"/>
          <w:color w:val="000000"/>
          <w:sz w:val="21"/>
          <w:szCs w:val="21"/>
        </w:rPr>
        <w:t>·      Discussion and development of strategies for partner search and symposium support (2 </w:t>
      </w:r>
    </w:p>
    <w:p w14:paraId="625FFF7B" w14:textId="77777777" w:rsidR="000E46A1" w:rsidRPr="000E46A1" w:rsidRDefault="000E46A1" w:rsidP="000E46A1">
      <w:pPr>
        <w:ind w:left="360" w:firstLine="360"/>
        <w:rPr>
          <w:sz w:val="21"/>
          <w:szCs w:val="21"/>
        </w:rPr>
      </w:pPr>
      <w:r w:rsidRPr="000E46A1">
        <w:rPr>
          <w:rFonts w:ascii="Calibri" w:hAnsi="Calibri"/>
          <w:color w:val="000000"/>
          <w:sz w:val="21"/>
          <w:szCs w:val="21"/>
        </w:rPr>
        <w:t>meetings: October 14th and November 4th)</w:t>
      </w:r>
    </w:p>
    <w:p w14:paraId="17D8E9CD" w14:textId="77777777" w:rsidR="000E46A1" w:rsidRPr="000E46A1" w:rsidRDefault="000E46A1" w:rsidP="000E46A1">
      <w:pPr>
        <w:ind w:left="360"/>
        <w:rPr>
          <w:sz w:val="21"/>
          <w:szCs w:val="21"/>
        </w:rPr>
      </w:pPr>
      <w:r w:rsidRPr="000E46A1">
        <w:rPr>
          <w:rFonts w:ascii="Calibri" w:hAnsi="Calibri"/>
          <w:color w:val="000000"/>
          <w:sz w:val="21"/>
          <w:szCs w:val="21"/>
        </w:rPr>
        <w:t>·      Partnership Search (November)</w:t>
      </w:r>
    </w:p>
    <w:p w14:paraId="778E2853" w14:textId="77777777" w:rsidR="000E46A1" w:rsidRPr="000E46A1" w:rsidRDefault="000E46A1" w:rsidP="000E46A1">
      <w:pPr>
        <w:ind w:left="1080" w:firstLine="360"/>
        <w:rPr>
          <w:sz w:val="21"/>
          <w:szCs w:val="21"/>
        </w:rPr>
      </w:pPr>
      <w:r w:rsidRPr="000E46A1">
        <w:rPr>
          <w:rFonts w:ascii="Calibri" w:hAnsi="Calibri"/>
          <w:color w:val="000000"/>
          <w:sz w:val="21"/>
          <w:szCs w:val="21"/>
        </w:rPr>
        <w:t>-sending to the board to identify language and/or translation departments </w:t>
      </w:r>
    </w:p>
    <w:p w14:paraId="23ADE39A" w14:textId="77777777" w:rsidR="000E46A1" w:rsidRPr="000E46A1" w:rsidRDefault="000E46A1" w:rsidP="000E46A1">
      <w:pPr>
        <w:ind w:left="1080" w:firstLine="360"/>
        <w:rPr>
          <w:sz w:val="21"/>
          <w:szCs w:val="21"/>
        </w:rPr>
      </w:pPr>
      <w:r w:rsidRPr="000E46A1">
        <w:rPr>
          <w:rFonts w:ascii="Calibri" w:hAnsi="Calibri"/>
          <w:color w:val="000000"/>
          <w:sz w:val="21"/>
          <w:szCs w:val="21"/>
        </w:rPr>
        <w:t>-contacts made with 5 departments (June, August and November)</w:t>
      </w:r>
    </w:p>
    <w:p w14:paraId="610150B4" w14:textId="77777777" w:rsidR="000E46A1" w:rsidRPr="000E46A1" w:rsidRDefault="000E46A1" w:rsidP="000E46A1">
      <w:pPr>
        <w:ind w:left="360"/>
        <w:rPr>
          <w:sz w:val="21"/>
          <w:szCs w:val="21"/>
        </w:rPr>
      </w:pPr>
      <w:r w:rsidRPr="000E46A1">
        <w:rPr>
          <w:rFonts w:ascii="Calibri" w:hAnsi="Calibri"/>
          <w:color w:val="000000"/>
          <w:sz w:val="21"/>
          <w:szCs w:val="21"/>
        </w:rPr>
        <w:t xml:space="preserve">4) A new member from the German chapter joined the team in </w:t>
      </w:r>
      <w:proofErr w:type="spellStart"/>
      <w:r w:rsidRPr="000E46A1">
        <w:rPr>
          <w:rFonts w:ascii="Calibri" w:hAnsi="Calibri"/>
          <w:color w:val="000000"/>
          <w:sz w:val="21"/>
          <w:szCs w:val="21"/>
        </w:rPr>
        <w:t>november</w:t>
      </w:r>
      <w:proofErr w:type="spellEnd"/>
      <w:r w:rsidRPr="000E46A1">
        <w:rPr>
          <w:rFonts w:ascii="Calibri" w:hAnsi="Calibri"/>
          <w:color w:val="000000"/>
          <w:sz w:val="21"/>
          <w:szCs w:val="21"/>
        </w:rPr>
        <w:t>.       </w:t>
      </w:r>
    </w:p>
    <w:p w14:paraId="0A81E75B" w14:textId="77777777" w:rsidR="000E46A1" w:rsidRPr="000E46A1" w:rsidRDefault="000E46A1" w:rsidP="000E46A1">
      <w:pPr>
        <w:rPr>
          <w:sz w:val="21"/>
          <w:szCs w:val="21"/>
        </w:rPr>
      </w:pPr>
      <w:r w:rsidRPr="000E46A1">
        <w:rPr>
          <w:rFonts w:ascii="Calibri" w:hAnsi="Calibri"/>
          <w:color w:val="000000"/>
          <w:sz w:val="21"/>
          <w:szCs w:val="21"/>
        </w:rPr>
        <w:t xml:space="preserve">    Members: Ginette </w:t>
      </w:r>
      <w:proofErr w:type="spellStart"/>
      <w:r w:rsidRPr="000E46A1">
        <w:rPr>
          <w:rFonts w:ascii="Calibri" w:hAnsi="Calibri"/>
          <w:color w:val="000000"/>
          <w:sz w:val="21"/>
          <w:szCs w:val="21"/>
        </w:rPr>
        <w:t>Berteau</w:t>
      </w:r>
      <w:proofErr w:type="spellEnd"/>
      <w:r w:rsidRPr="000E46A1">
        <w:rPr>
          <w:rFonts w:ascii="Calibri" w:hAnsi="Calibri"/>
          <w:color w:val="000000"/>
          <w:sz w:val="21"/>
          <w:szCs w:val="21"/>
        </w:rPr>
        <w:t xml:space="preserve">, Carol Cohen, Linda </w:t>
      </w:r>
      <w:proofErr w:type="spellStart"/>
      <w:r w:rsidRPr="000E46A1">
        <w:rPr>
          <w:rFonts w:ascii="Calibri" w:hAnsi="Calibri"/>
          <w:color w:val="000000"/>
          <w:sz w:val="21"/>
          <w:szCs w:val="21"/>
        </w:rPr>
        <w:t>Ducca</w:t>
      </w:r>
      <w:proofErr w:type="spellEnd"/>
      <w:r w:rsidRPr="000E46A1">
        <w:rPr>
          <w:rFonts w:ascii="Calibri" w:hAnsi="Calibri"/>
          <w:color w:val="000000"/>
          <w:sz w:val="21"/>
          <w:szCs w:val="21"/>
        </w:rPr>
        <w:t xml:space="preserve">, Hélène </w:t>
      </w:r>
      <w:proofErr w:type="spellStart"/>
      <w:proofErr w:type="gramStart"/>
      <w:r w:rsidRPr="000E46A1">
        <w:rPr>
          <w:rFonts w:ascii="Calibri" w:hAnsi="Calibri"/>
          <w:color w:val="000000"/>
          <w:sz w:val="21"/>
          <w:szCs w:val="21"/>
        </w:rPr>
        <w:t>Onserud</w:t>
      </w:r>
      <w:proofErr w:type="spellEnd"/>
      <w:r w:rsidRPr="000E46A1">
        <w:rPr>
          <w:rFonts w:ascii="Calibri" w:hAnsi="Calibri"/>
          <w:color w:val="000000"/>
          <w:sz w:val="21"/>
          <w:szCs w:val="21"/>
        </w:rPr>
        <w:t>,  Hildegard</w:t>
      </w:r>
      <w:proofErr w:type="gramEnd"/>
      <w:r w:rsidRPr="000E46A1">
        <w:rPr>
          <w:rFonts w:ascii="Calibri" w:hAnsi="Calibri"/>
          <w:color w:val="000000"/>
          <w:sz w:val="21"/>
          <w:szCs w:val="21"/>
        </w:rPr>
        <w:t xml:space="preserve"> Müller, Mamadou </w:t>
      </w:r>
      <w:proofErr w:type="spellStart"/>
      <w:r w:rsidRPr="000E46A1">
        <w:rPr>
          <w:rFonts w:ascii="Calibri" w:hAnsi="Calibri"/>
          <w:color w:val="000000"/>
          <w:sz w:val="21"/>
          <w:szCs w:val="21"/>
        </w:rPr>
        <w:t>Seck</w:t>
      </w:r>
      <w:proofErr w:type="spellEnd"/>
      <w:r w:rsidRPr="000E46A1">
        <w:rPr>
          <w:rFonts w:ascii="Calibri" w:hAnsi="Calibri"/>
          <w:color w:val="000000"/>
          <w:sz w:val="21"/>
          <w:szCs w:val="21"/>
        </w:rPr>
        <w:t>.</w:t>
      </w:r>
    </w:p>
    <w:p w14:paraId="349538FE" w14:textId="77777777" w:rsidR="000E46A1" w:rsidRPr="000E46A1" w:rsidRDefault="000E46A1" w:rsidP="000E46A1">
      <w:pPr>
        <w:rPr>
          <w:sz w:val="21"/>
          <w:szCs w:val="21"/>
        </w:rPr>
      </w:pPr>
    </w:p>
    <w:p w14:paraId="5BB8452F" w14:textId="77777777" w:rsidR="000E46A1" w:rsidRPr="000E46A1" w:rsidRDefault="000E46A1" w:rsidP="000E46A1">
      <w:pPr>
        <w:rPr>
          <w:sz w:val="21"/>
          <w:szCs w:val="21"/>
        </w:rPr>
      </w:pPr>
      <w:r w:rsidRPr="000E46A1">
        <w:rPr>
          <w:rFonts w:ascii="Calibri" w:hAnsi="Calibri"/>
          <w:b/>
          <w:bCs/>
          <w:i/>
          <w:iCs/>
          <w:color w:val="000000"/>
          <w:sz w:val="21"/>
          <w:szCs w:val="21"/>
        </w:rPr>
        <w:t xml:space="preserve">To be discussed: </w:t>
      </w:r>
      <w:r w:rsidRPr="000E46A1">
        <w:rPr>
          <w:rFonts w:ascii="Calibri" w:hAnsi="Calibri"/>
          <w:b/>
          <w:bCs/>
          <w:i/>
          <w:iCs/>
          <w:color w:val="222222"/>
          <w:sz w:val="21"/>
          <w:szCs w:val="21"/>
        </w:rPr>
        <w:t>The International Issues Committee proposes two motions:</w:t>
      </w:r>
    </w:p>
    <w:p w14:paraId="4742FEE8" w14:textId="77777777" w:rsidR="000E46A1" w:rsidRPr="000E46A1" w:rsidRDefault="000E46A1" w:rsidP="000E46A1">
      <w:pPr>
        <w:rPr>
          <w:sz w:val="21"/>
          <w:szCs w:val="21"/>
        </w:rPr>
      </w:pPr>
      <w:r w:rsidRPr="000E46A1">
        <w:rPr>
          <w:rFonts w:ascii="Calibri" w:hAnsi="Calibri"/>
          <w:b/>
          <w:bCs/>
          <w:i/>
          <w:iCs/>
          <w:color w:val="222222"/>
          <w:sz w:val="21"/>
          <w:szCs w:val="21"/>
        </w:rPr>
        <w:t>1)   The Language Working Group be made a standing Language Access Committee</w:t>
      </w:r>
    </w:p>
    <w:p w14:paraId="7039D428" w14:textId="77777777" w:rsidR="000E46A1" w:rsidRPr="000E46A1" w:rsidRDefault="000E46A1" w:rsidP="000E46A1">
      <w:pPr>
        <w:rPr>
          <w:sz w:val="21"/>
          <w:szCs w:val="21"/>
        </w:rPr>
      </w:pPr>
      <w:r w:rsidRPr="000E46A1">
        <w:rPr>
          <w:rFonts w:ascii="Calibri" w:hAnsi="Calibri"/>
          <w:b/>
          <w:bCs/>
          <w:i/>
          <w:iCs/>
          <w:color w:val="222222"/>
          <w:sz w:val="21"/>
          <w:szCs w:val="21"/>
        </w:rPr>
        <w:t>2)    A budget item for translation and interpretation services be included in the annual IASWG budget. </w:t>
      </w:r>
    </w:p>
    <w:p w14:paraId="758D067A" w14:textId="77777777" w:rsidR="000E46A1" w:rsidRPr="000E46A1" w:rsidRDefault="000E46A1" w:rsidP="000E46A1">
      <w:pPr>
        <w:rPr>
          <w:sz w:val="21"/>
          <w:szCs w:val="21"/>
        </w:rPr>
      </w:pPr>
    </w:p>
    <w:p w14:paraId="7C980CF5" w14:textId="1E3A3459" w:rsidR="000E46A1" w:rsidRPr="000E46A1" w:rsidRDefault="000E46A1" w:rsidP="000E46A1">
      <w:pPr>
        <w:rPr>
          <w:sz w:val="21"/>
          <w:szCs w:val="21"/>
        </w:rPr>
      </w:pPr>
      <w:r w:rsidRPr="000E46A1">
        <w:rPr>
          <w:rFonts w:ascii="Calibri" w:hAnsi="Calibri"/>
          <w:b/>
          <w:bCs/>
          <w:i/>
          <w:iCs/>
          <w:color w:val="202124"/>
          <w:sz w:val="21"/>
          <w:szCs w:val="21"/>
          <w:u w:val="single"/>
        </w:rPr>
        <w:t xml:space="preserve">Commission on Group Work in Social Work Education (Carol Cohen &amp; Mark </w:t>
      </w:r>
      <w:proofErr w:type="spellStart"/>
      <w:r w:rsidRPr="000E46A1">
        <w:rPr>
          <w:rFonts w:ascii="Calibri" w:hAnsi="Calibri"/>
          <w:b/>
          <w:bCs/>
          <w:i/>
          <w:iCs/>
          <w:color w:val="202124"/>
          <w:sz w:val="21"/>
          <w:szCs w:val="21"/>
          <w:u w:val="single"/>
        </w:rPr>
        <w:t>Macgowan</w:t>
      </w:r>
      <w:proofErr w:type="spellEnd"/>
      <w:r w:rsidRPr="000E46A1">
        <w:rPr>
          <w:rFonts w:ascii="Calibri" w:hAnsi="Calibri"/>
          <w:b/>
          <w:bCs/>
          <w:i/>
          <w:iCs/>
          <w:color w:val="202124"/>
          <w:sz w:val="21"/>
          <w:szCs w:val="21"/>
          <w:u w:val="single"/>
        </w:rPr>
        <w:t>)</w:t>
      </w:r>
      <w:r w:rsidRPr="000E46A1">
        <w:rPr>
          <w:rFonts w:ascii="Calibri" w:hAnsi="Calibri"/>
          <w:b/>
          <w:bCs/>
          <w:i/>
          <w:iCs/>
          <w:color w:val="202124"/>
          <w:sz w:val="21"/>
          <w:szCs w:val="21"/>
        </w:rPr>
        <w:t xml:space="preserve"> – </w:t>
      </w:r>
    </w:p>
    <w:p w14:paraId="70361D2B" w14:textId="77777777" w:rsidR="000E46A1" w:rsidRPr="000E46A1" w:rsidRDefault="000E46A1" w:rsidP="00DE05B4">
      <w:pPr>
        <w:rPr>
          <w:sz w:val="21"/>
          <w:szCs w:val="21"/>
        </w:rPr>
      </w:pPr>
      <w:r w:rsidRPr="000E46A1">
        <w:rPr>
          <w:rFonts w:ascii="Calibri" w:hAnsi="Calibri"/>
          <w:i/>
          <w:iCs/>
          <w:color w:val="202124"/>
          <w:sz w:val="21"/>
          <w:szCs w:val="21"/>
        </w:rPr>
        <w:t>Bi-Annual Report, November 2020</w:t>
      </w:r>
    </w:p>
    <w:p w14:paraId="6709F8B9" w14:textId="77777777" w:rsidR="000E46A1" w:rsidRPr="000E46A1" w:rsidRDefault="000E46A1" w:rsidP="000E46A1">
      <w:pPr>
        <w:spacing w:before="240"/>
        <w:rPr>
          <w:sz w:val="21"/>
          <w:szCs w:val="21"/>
        </w:rPr>
      </w:pPr>
      <w:r w:rsidRPr="000E46A1">
        <w:rPr>
          <w:rFonts w:ascii="Calibri" w:hAnsi="Calibri"/>
          <w:color w:val="202124"/>
          <w:sz w:val="21"/>
          <w:szCs w:val="21"/>
        </w:rPr>
        <w:t>IASWG Commission Mission: To integrate and support group work education, generate knowledge and strategies for teaching, and strengthening teaching of group work within social work, and the dissemination of information for practitioners and teachers.</w:t>
      </w:r>
    </w:p>
    <w:p w14:paraId="0497C606" w14:textId="77777777" w:rsidR="000E46A1" w:rsidRPr="000E46A1" w:rsidRDefault="000E46A1" w:rsidP="000E46A1">
      <w:pPr>
        <w:spacing w:before="240"/>
        <w:rPr>
          <w:sz w:val="21"/>
          <w:szCs w:val="21"/>
        </w:rPr>
      </w:pPr>
      <w:r w:rsidRPr="000E46A1">
        <w:rPr>
          <w:rFonts w:ascii="Calibri" w:hAnsi="Calibri"/>
          <w:color w:val="202124"/>
          <w:sz w:val="21"/>
          <w:szCs w:val="21"/>
        </w:rPr>
        <w:t xml:space="preserve">The following is an update of activities and initiatives since our June 2020 Report. Those who joined us in the November 2019 meeting included Michael Wagner, Brian Kelly, Donna McLaughlin, Mark Doel, Donna Guy, Lorrie Gardella, Barb </w:t>
      </w:r>
      <w:proofErr w:type="spellStart"/>
      <w:r w:rsidRPr="000E46A1">
        <w:rPr>
          <w:rFonts w:ascii="Calibri" w:hAnsi="Calibri"/>
          <w:color w:val="202124"/>
          <w:sz w:val="21"/>
          <w:szCs w:val="21"/>
        </w:rPr>
        <w:t>Muskat</w:t>
      </w:r>
      <w:proofErr w:type="spellEnd"/>
      <w:r w:rsidRPr="000E46A1">
        <w:rPr>
          <w:rFonts w:ascii="Calibri" w:hAnsi="Calibri"/>
          <w:color w:val="202124"/>
          <w:sz w:val="21"/>
          <w:szCs w:val="21"/>
        </w:rPr>
        <w:t xml:space="preserve">, Shirley Simon, Padraic Stanley, </w:t>
      </w:r>
      <w:proofErr w:type="spellStart"/>
      <w:r w:rsidRPr="000E46A1">
        <w:rPr>
          <w:rFonts w:ascii="Calibri" w:hAnsi="Calibri"/>
          <w:color w:val="202124"/>
          <w:sz w:val="21"/>
          <w:szCs w:val="21"/>
        </w:rPr>
        <w:t>Namoonga</w:t>
      </w:r>
      <w:proofErr w:type="spellEnd"/>
      <w:r w:rsidRPr="000E46A1">
        <w:rPr>
          <w:rFonts w:ascii="Calibri" w:hAnsi="Calibri"/>
          <w:color w:val="202124"/>
          <w:sz w:val="21"/>
          <w:szCs w:val="21"/>
        </w:rPr>
        <w:t xml:space="preserve"> </w:t>
      </w:r>
      <w:proofErr w:type="spellStart"/>
      <w:r w:rsidRPr="000E46A1">
        <w:rPr>
          <w:rFonts w:ascii="Calibri" w:hAnsi="Calibri"/>
          <w:color w:val="202124"/>
          <w:sz w:val="21"/>
          <w:szCs w:val="21"/>
        </w:rPr>
        <w:t>Chilwalo</w:t>
      </w:r>
      <w:proofErr w:type="spellEnd"/>
      <w:r w:rsidRPr="000E46A1">
        <w:rPr>
          <w:rFonts w:ascii="Calibri" w:hAnsi="Calibri"/>
          <w:color w:val="202124"/>
          <w:sz w:val="21"/>
          <w:szCs w:val="21"/>
        </w:rPr>
        <w:t>. We welcome others from the Board and Membership to join our mission! Please express your interest in continuing and/or joining us.  There are multiple opportunities and innovations not yet considered to advance education and training in Group Work and contribute to accomplishing the mission of IASWG. </w:t>
      </w:r>
    </w:p>
    <w:p w14:paraId="4D948E79" w14:textId="77777777" w:rsidR="000E46A1" w:rsidRPr="000E46A1" w:rsidRDefault="000E46A1" w:rsidP="000E46A1">
      <w:pPr>
        <w:spacing w:before="240"/>
        <w:rPr>
          <w:sz w:val="21"/>
          <w:szCs w:val="21"/>
        </w:rPr>
      </w:pPr>
      <w:r w:rsidRPr="000E46A1">
        <w:rPr>
          <w:rFonts w:ascii="Calibri" w:hAnsi="Calibri"/>
          <w:color w:val="202124"/>
          <w:sz w:val="21"/>
          <w:szCs w:val="21"/>
        </w:rPr>
        <w:t> IASWG Presence at Professional Conferences and Events:    </w:t>
      </w:r>
    </w:p>
    <w:p w14:paraId="572A9DEF" w14:textId="77777777" w:rsidR="000E46A1" w:rsidRPr="000E46A1" w:rsidRDefault="000E46A1" w:rsidP="000E46A1">
      <w:pPr>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 xml:space="preserve">The SWED International Conference was cancelled for 2020: </w:t>
      </w:r>
      <w:r w:rsidRPr="000E46A1">
        <w:rPr>
          <w:rFonts w:ascii="Calibri" w:hAnsi="Calibri"/>
          <w:color w:val="202124"/>
          <w:sz w:val="21"/>
          <w:szCs w:val="21"/>
        </w:rPr>
        <w:t xml:space="preserve">  The International Association of Schools of Social Work and International Council on Social Welfare decided to cancel after a postponement from July to November. IASWG affiliated presenters were going to present both our biennial Special Interest Group on Groupwork (The Time for Group Work) as well as a Symposium on key themes in social work with </w:t>
      </w:r>
      <w:r w:rsidRPr="000E46A1">
        <w:rPr>
          <w:rFonts w:ascii="Calibri" w:hAnsi="Calibri"/>
          <w:color w:val="202124"/>
          <w:sz w:val="21"/>
          <w:szCs w:val="21"/>
        </w:rPr>
        <w:lastRenderedPageBreak/>
        <w:t xml:space="preserve">groups today. In 2022, there will be a combined IASSW, ICSW and IFW social work conference (location unknown at this time). At these types of conference </w:t>
      </w:r>
      <w:proofErr w:type="gramStart"/>
      <w:r w:rsidRPr="000E46A1">
        <w:rPr>
          <w:rFonts w:ascii="Calibri" w:hAnsi="Calibri"/>
          <w:color w:val="202124"/>
          <w:sz w:val="21"/>
          <w:szCs w:val="21"/>
        </w:rPr>
        <w:t>sessions</w:t>
      </w:r>
      <w:proofErr w:type="gramEnd"/>
      <w:r w:rsidRPr="000E46A1">
        <w:rPr>
          <w:rFonts w:ascii="Calibri" w:hAnsi="Calibri"/>
          <w:color w:val="202124"/>
          <w:sz w:val="21"/>
          <w:szCs w:val="21"/>
        </w:rPr>
        <w:t xml:space="preserve"> we reach out to connect with all IASWG members and others interested in group work at these international conferences. We have a model abstract for the Special Interest Group to share with IASWG members who want to mount a similar session at regional and international conferences. If anyone would like to see the accepted abstracts, please contact Carol Cohen. </w:t>
      </w:r>
    </w:p>
    <w:p w14:paraId="18F9BBD5" w14:textId="77777777" w:rsidR="000E46A1" w:rsidRPr="000E46A1" w:rsidRDefault="000E46A1" w:rsidP="000E46A1">
      <w:pPr>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Colleagues from Singapore are organizing a Social Work with Groups Conference:</w:t>
      </w:r>
      <w:r w:rsidRPr="000E46A1">
        <w:rPr>
          <w:rFonts w:ascii="Calibri" w:hAnsi="Calibri"/>
          <w:color w:val="202124"/>
          <w:sz w:val="21"/>
          <w:szCs w:val="21"/>
        </w:rPr>
        <w:t xml:space="preserve">  They contacted Barb </w:t>
      </w:r>
      <w:proofErr w:type="spellStart"/>
      <w:r w:rsidRPr="000E46A1">
        <w:rPr>
          <w:rFonts w:ascii="Calibri" w:hAnsi="Calibri"/>
          <w:color w:val="202124"/>
          <w:sz w:val="21"/>
          <w:szCs w:val="21"/>
        </w:rPr>
        <w:t>Muskat</w:t>
      </w:r>
      <w:proofErr w:type="spellEnd"/>
      <w:r w:rsidRPr="000E46A1">
        <w:rPr>
          <w:rFonts w:ascii="Calibri" w:hAnsi="Calibri"/>
          <w:color w:val="202124"/>
          <w:sz w:val="21"/>
          <w:szCs w:val="21"/>
        </w:rPr>
        <w:t xml:space="preserve"> for speaker recommendations.  A small group from the IASWG Board met with the organizers in </w:t>
      </w:r>
      <w:proofErr w:type="gramStart"/>
      <w:r w:rsidRPr="000E46A1">
        <w:rPr>
          <w:rFonts w:ascii="Calibri" w:hAnsi="Calibri"/>
          <w:color w:val="202124"/>
          <w:sz w:val="21"/>
          <w:szCs w:val="21"/>
        </w:rPr>
        <w:t>October, and</w:t>
      </w:r>
      <w:proofErr w:type="gramEnd"/>
      <w:r w:rsidRPr="000E46A1">
        <w:rPr>
          <w:rFonts w:ascii="Calibri" w:hAnsi="Calibri"/>
          <w:color w:val="202124"/>
          <w:sz w:val="21"/>
          <w:szCs w:val="21"/>
        </w:rPr>
        <w:t xml:space="preserve"> made recommendations and gave support.  Mark </w:t>
      </w:r>
      <w:proofErr w:type="spellStart"/>
      <w:r w:rsidRPr="000E46A1">
        <w:rPr>
          <w:rFonts w:ascii="Calibri" w:hAnsi="Calibri"/>
          <w:color w:val="202124"/>
          <w:sz w:val="21"/>
          <w:szCs w:val="21"/>
        </w:rPr>
        <w:t>Macgowan</w:t>
      </w:r>
      <w:proofErr w:type="spellEnd"/>
      <w:r w:rsidRPr="000E46A1">
        <w:rPr>
          <w:rFonts w:ascii="Calibri" w:hAnsi="Calibri"/>
          <w:color w:val="202124"/>
          <w:sz w:val="21"/>
          <w:szCs w:val="21"/>
        </w:rPr>
        <w:t xml:space="preserve"> and Brian Kelly have been asked to present at the conference. </w:t>
      </w:r>
    </w:p>
    <w:p w14:paraId="3FA7A455" w14:textId="77777777" w:rsidR="000E46A1" w:rsidRPr="000E46A1" w:rsidRDefault="000E46A1" w:rsidP="000E46A1">
      <w:pPr>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 xml:space="preserve">VI Encuentro del </w:t>
      </w:r>
      <w:proofErr w:type="spellStart"/>
      <w:r w:rsidRPr="000E46A1">
        <w:rPr>
          <w:rFonts w:ascii="Calibri" w:hAnsi="Calibri"/>
          <w:color w:val="202124"/>
          <w:sz w:val="21"/>
          <w:szCs w:val="21"/>
          <w:u w:val="single"/>
        </w:rPr>
        <w:t>Nodo</w:t>
      </w:r>
      <w:proofErr w:type="spellEnd"/>
      <w:r w:rsidRPr="000E46A1">
        <w:rPr>
          <w:rFonts w:ascii="Calibri" w:hAnsi="Calibri"/>
          <w:color w:val="202124"/>
          <w:sz w:val="21"/>
          <w:szCs w:val="21"/>
          <w:u w:val="single"/>
        </w:rPr>
        <w:t xml:space="preserve"> </w:t>
      </w:r>
      <w:proofErr w:type="spellStart"/>
      <w:r w:rsidRPr="000E46A1">
        <w:rPr>
          <w:rFonts w:ascii="Calibri" w:hAnsi="Calibri"/>
          <w:color w:val="202124"/>
          <w:sz w:val="21"/>
          <w:szCs w:val="21"/>
          <w:u w:val="single"/>
        </w:rPr>
        <w:t>Internacional</w:t>
      </w:r>
      <w:proofErr w:type="spellEnd"/>
      <w:r w:rsidRPr="000E46A1">
        <w:rPr>
          <w:rFonts w:ascii="Calibri" w:hAnsi="Calibri"/>
          <w:color w:val="202124"/>
          <w:sz w:val="21"/>
          <w:szCs w:val="21"/>
          <w:u w:val="single"/>
        </w:rPr>
        <w:t xml:space="preserve"> de </w:t>
      </w:r>
      <w:proofErr w:type="spellStart"/>
      <w:r w:rsidRPr="000E46A1">
        <w:rPr>
          <w:rFonts w:ascii="Calibri" w:hAnsi="Calibri"/>
          <w:color w:val="202124"/>
          <w:sz w:val="21"/>
          <w:szCs w:val="21"/>
          <w:u w:val="single"/>
        </w:rPr>
        <w:t>Trabajo</w:t>
      </w:r>
      <w:proofErr w:type="spellEnd"/>
      <w:r w:rsidRPr="000E46A1">
        <w:rPr>
          <w:rFonts w:ascii="Calibri" w:hAnsi="Calibri"/>
          <w:color w:val="202124"/>
          <w:sz w:val="21"/>
          <w:szCs w:val="21"/>
          <w:u w:val="single"/>
        </w:rPr>
        <w:t xml:space="preserve"> Social con </w:t>
      </w:r>
      <w:proofErr w:type="spellStart"/>
      <w:r w:rsidRPr="000E46A1">
        <w:rPr>
          <w:rFonts w:ascii="Calibri" w:hAnsi="Calibri"/>
          <w:color w:val="202124"/>
          <w:sz w:val="21"/>
          <w:szCs w:val="21"/>
          <w:u w:val="single"/>
        </w:rPr>
        <w:t>Grupos</w:t>
      </w:r>
      <w:proofErr w:type="spellEnd"/>
      <w:r w:rsidRPr="000E46A1">
        <w:rPr>
          <w:rFonts w:ascii="Calibri" w:hAnsi="Calibri"/>
          <w:color w:val="202124"/>
          <w:sz w:val="21"/>
          <w:szCs w:val="21"/>
          <w:u w:val="single"/>
        </w:rPr>
        <w:t>:</w:t>
      </w:r>
      <w:r w:rsidRPr="000E46A1">
        <w:rPr>
          <w:rFonts w:ascii="Calibri" w:hAnsi="Calibri"/>
          <w:color w:val="202124"/>
          <w:sz w:val="21"/>
          <w:szCs w:val="21"/>
        </w:rPr>
        <w:t xml:space="preserve">  </w:t>
      </w:r>
      <w:r w:rsidRPr="000E46A1">
        <w:rPr>
          <w:rFonts w:ascii="Calibri" w:hAnsi="Calibri"/>
          <w:color w:val="222222"/>
          <w:sz w:val="21"/>
          <w:szCs w:val="21"/>
        </w:rPr>
        <w:t xml:space="preserve">This conference, with speakers from Argentina, Colombia, Italy, Mexico, Peru, Spain and United States, will take place virtually on 19 &amp; 20 </w:t>
      </w:r>
      <w:proofErr w:type="gramStart"/>
      <w:r w:rsidRPr="000E46A1">
        <w:rPr>
          <w:rFonts w:ascii="Calibri" w:hAnsi="Calibri"/>
          <w:color w:val="222222"/>
          <w:sz w:val="21"/>
          <w:szCs w:val="21"/>
        </w:rPr>
        <w:t>November,</w:t>
      </w:r>
      <w:proofErr w:type="gramEnd"/>
      <w:r w:rsidRPr="000E46A1">
        <w:rPr>
          <w:rFonts w:ascii="Calibri" w:hAnsi="Calibri"/>
          <w:color w:val="222222"/>
          <w:sz w:val="21"/>
          <w:szCs w:val="21"/>
        </w:rPr>
        <w:t xml:space="preserve"> 2020.  On 11/20, A</w:t>
      </w:r>
      <w:r w:rsidRPr="000E46A1">
        <w:rPr>
          <w:rFonts w:ascii="Calibri" w:hAnsi="Calibri"/>
          <w:color w:val="202124"/>
          <w:sz w:val="21"/>
          <w:szCs w:val="21"/>
        </w:rPr>
        <w:t xml:space="preserve">nnamaria Campanini (IASSW President), Andres Arias Astray (IASWG Member, Universidad </w:t>
      </w:r>
      <w:proofErr w:type="spellStart"/>
      <w:r w:rsidRPr="000E46A1">
        <w:rPr>
          <w:rFonts w:ascii="Calibri" w:hAnsi="Calibri"/>
          <w:color w:val="202124"/>
          <w:sz w:val="21"/>
          <w:szCs w:val="21"/>
        </w:rPr>
        <w:t>Complutense</w:t>
      </w:r>
      <w:proofErr w:type="spellEnd"/>
      <w:r w:rsidRPr="000E46A1">
        <w:rPr>
          <w:rFonts w:ascii="Calibri" w:hAnsi="Calibri"/>
          <w:color w:val="202124"/>
          <w:sz w:val="21"/>
          <w:szCs w:val="21"/>
        </w:rPr>
        <w:t xml:space="preserve"> de Madrid, and Director of </w:t>
      </w:r>
      <w:proofErr w:type="spellStart"/>
      <w:r w:rsidRPr="000E46A1">
        <w:rPr>
          <w:rFonts w:ascii="Calibri" w:hAnsi="Calibri"/>
          <w:color w:val="202124"/>
          <w:sz w:val="21"/>
          <w:szCs w:val="21"/>
        </w:rPr>
        <w:t>GrupoLab</w:t>
      </w:r>
      <w:proofErr w:type="spellEnd"/>
      <w:r w:rsidRPr="000E46A1">
        <w:rPr>
          <w:rFonts w:ascii="Calibri" w:hAnsi="Calibri"/>
          <w:color w:val="202124"/>
          <w:sz w:val="21"/>
          <w:szCs w:val="21"/>
        </w:rPr>
        <w:t>), and Carol Cohen will be panelists in a session, State of the art in international social group work: Research, academic production and professional practice on group work internationally.</w:t>
      </w:r>
    </w:p>
    <w:p w14:paraId="1D58356F" w14:textId="77777777" w:rsidR="000E46A1" w:rsidRPr="000E46A1" w:rsidRDefault="000E46A1" w:rsidP="000E46A1">
      <w:pPr>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The US CSWE (Council on Social Work Education) Annual Program Meeting has moved to a virtual conference from November 16-20:</w:t>
      </w:r>
      <w:r w:rsidRPr="000E46A1">
        <w:rPr>
          <w:rFonts w:ascii="Calibri" w:hAnsi="Calibri"/>
          <w:color w:val="202124"/>
          <w:sz w:val="21"/>
          <w:szCs w:val="21"/>
        </w:rPr>
        <w:t xml:space="preserve">  As in the past, there will be a good amount of group workers presenting, and a Group Work Track (Brian Kelly and Carol Cohen, Co-Chairs) with 11 Sessions, and a Track Meeting. Two of the sessions were selected for “in person” presentations, and 9 were pre-recorded and will be available to registrants for a year.  One session will be a panel on the development of the IASWG: Intentional and imperfect growth: an international association’s commitment to inclusive practices, presented by Alexis Howard, Maria </w:t>
      </w:r>
      <w:proofErr w:type="spellStart"/>
      <w:r w:rsidRPr="000E46A1">
        <w:rPr>
          <w:rFonts w:ascii="Calibri" w:hAnsi="Calibri"/>
          <w:color w:val="202124"/>
          <w:sz w:val="21"/>
          <w:szCs w:val="21"/>
        </w:rPr>
        <w:t>Gurrolla</w:t>
      </w:r>
      <w:proofErr w:type="spellEnd"/>
      <w:r w:rsidRPr="000E46A1">
        <w:rPr>
          <w:rFonts w:ascii="Calibri" w:hAnsi="Calibri"/>
          <w:color w:val="202124"/>
          <w:sz w:val="21"/>
          <w:szCs w:val="21"/>
        </w:rPr>
        <w:t>, Sam Benbow and Carol Cohen.</w:t>
      </w:r>
    </w:p>
    <w:p w14:paraId="5C06B405" w14:textId="77777777" w:rsidR="000E46A1" w:rsidRPr="000E46A1" w:rsidRDefault="000E46A1" w:rsidP="000E46A1">
      <w:pPr>
        <w:ind w:left="140"/>
        <w:rPr>
          <w:sz w:val="21"/>
          <w:szCs w:val="21"/>
        </w:rPr>
      </w:pPr>
      <w:r w:rsidRPr="000E46A1">
        <w:rPr>
          <w:rFonts w:ascii="Calibri" w:hAnsi="Calibri"/>
          <w:color w:val="202124"/>
          <w:sz w:val="21"/>
          <w:szCs w:val="21"/>
        </w:rPr>
        <w:t xml:space="preserve">Unfortunately, with the conference online, it was decided to forego the IASWG Exhibit Booth this year.  </w:t>
      </w:r>
      <w:proofErr w:type="gramStart"/>
      <w:r w:rsidRPr="000E46A1">
        <w:rPr>
          <w:rFonts w:ascii="Calibri" w:hAnsi="Calibri"/>
          <w:color w:val="202124"/>
          <w:sz w:val="21"/>
          <w:szCs w:val="21"/>
        </w:rPr>
        <w:t>Also</w:t>
      </w:r>
      <w:proofErr w:type="gramEnd"/>
      <w:r w:rsidRPr="000E46A1">
        <w:rPr>
          <w:rFonts w:ascii="Calibri" w:hAnsi="Calibri"/>
          <w:color w:val="202124"/>
          <w:sz w:val="21"/>
          <w:szCs w:val="21"/>
        </w:rPr>
        <w:t xml:space="preserve"> sadly missing is the IASWG Partnership Session – CSWE decided to cancel all of these types of sessions this year.  Next year’s conference will be in Orlando (hopefully) in </w:t>
      </w:r>
      <w:proofErr w:type="gramStart"/>
      <w:r w:rsidRPr="000E46A1">
        <w:rPr>
          <w:rFonts w:ascii="Calibri" w:hAnsi="Calibri"/>
          <w:color w:val="202124"/>
          <w:sz w:val="21"/>
          <w:szCs w:val="21"/>
        </w:rPr>
        <w:t>November,</w:t>
      </w:r>
      <w:proofErr w:type="gramEnd"/>
      <w:r w:rsidRPr="000E46A1">
        <w:rPr>
          <w:rFonts w:ascii="Calibri" w:hAnsi="Calibri"/>
          <w:color w:val="202124"/>
          <w:sz w:val="21"/>
          <w:szCs w:val="21"/>
        </w:rPr>
        <w:t xml:space="preserve"> 2021.</w:t>
      </w:r>
    </w:p>
    <w:p w14:paraId="083515B6" w14:textId="77777777" w:rsidR="000E46A1" w:rsidRPr="000E46A1" w:rsidRDefault="000E46A1" w:rsidP="000E46A1">
      <w:pPr>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Please let us know what you are doing to advance Group Work education and training:</w:t>
      </w:r>
      <w:r w:rsidRPr="000E46A1">
        <w:rPr>
          <w:rFonts w:ascii="Calibri" w:hAnsi="Calibri"/>
          <w:color w:val="202124"/>
          <w:sz w:val="21"/>
          <w:szCs w:val="21"/>
        </w:rPr>
        <w:t xml:space="preserve"> We welcome hearing about IASWG members’ conference participation, and how that is advancing the IASWG Mission.  We can post upcoming conferences (including calls for abstracts) on the IASWG website to garner greater IASWG representation.</w:t>
      </w:r>
    </w:p>
    <w:p w14:paraId="778E9E30" w14:textId="39F6F36E" w:rsidR="000E46A1" w:rsidRPr="000E46A1" w:rsidRDefault="000E46A1" w:rsidP="000E46A1">
      <w:pPr>
        <w:ind w:left="280"/>
        <w:rPr>
          <w:sz w:val="21"/>
          <w:szCs w:val="21"/>
        </w:rPr>
      </w:pPr>
    </w:p>
    <w:p w14:paraId="355784AF" w14:textId="77777777" w:rsidR="000E46A1" w:rsidRPr="000E46A1" w:rsidRDefault="000E46A1" w:rsidP="000E46A1">
      <w:pPr>
        <w:ind w:left="140"/>
        <w:rPr>
          <w:sz w:val="21"/>
          <w:szCs w:val="21"/>
        </w:rPr>
      </w:pPr>
      <w:r w:rsidRPr="000E46A1">
        <w:rPr>
          <w:rFonts w:ascii="Calibri" w:hAnsi="Calibri"/>
          <w:color w:val="202124"/>
          <w:sz w:val="21"/>
          <w:szCs w:val="21"/>
        </w:rPr>
        <w:t>Publications and Teaching Resources                                                                           </w:t>
      </w:r>
    </w:p>
    <w:p w14:paraId="798A011E" w14:textId="77777777" w:rsidR="000E46A1" w:rsidRPr="000E46A1" w:rsidRDefault="000E46A1" w:rsidP="000E46A1">
      <w:pPr>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Status of IASWG Symposium Proceedings and Compilation:</w:t>
      </w:r>
      <w:r w:rsidRPr="000E46A1">
        <w:rPr>
          <w:rFonts w:ascii="Calibri" w:hAnsi="Calibri"/>
          <w:color w:val="202124"/>
          <w:sz w:val="21"/>
          <w:szCs w:val="21"/>
        </w:rPr>
        <w:t xml:space="preserve"> As of November 2020, all Proceedings have been compiled and the volumes up to 2018 have been printed. The 2018 volume from the Symposium in South Africa has been submitted to the publisher. An editor has been assigned for the combined Proceedings of the NYC 2019 and 2020 Symposia, with an editorial team being assembled. </w:t>
      </w:r>
      <w:r w:rsidRPr="000E46A1">
        <w:rPr>
          <w:rFonts w:ascii="Calibri" w:hAnsi="Calibri"/>
          <w:color w:val="222222"/>
          <w:sz w:val="21"/>
          <w:szCs w:val="21"/>
        </w:rPr>
        <w:t>A curated compilation of papers (with new prefaces by the authors) from the IASWG Symposium archives is about to be published with Whiting and Birch, focusing on group work in social work education.</w:t>
      </w:r>
    </w:p>
    <w:p w14:paraId="3E59CA0B" w14:textId="77777777" w:rsidR="000E46A1" w:rsidRPr="000E46A1" w:rsidRDefault="000E46A1" w:rsidP="000E46A1">
      <w:pPr>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Special Issue of Social Work with Groups focusing on IASWG SPARC Projects</w:t>
      </w:r>
      <w:r w:rsidRPr="000E46A1">
        <w:rPr>
          <w:rFonts w:ascii="Calibri" w:hAnsi="Calibri"/>
          <w:color w:val="202124"/>
          <w:sz w:val="21"/>
          <w:szCs w:val="21"/>
        </w:rPr>
        <w:t xml:space="preserve">:  Following invitations to SPARC awardees, papers have been received and are being edited. The Special Issue’s Editorial Team is Brian Kelly (leader), Carol Cohen, Maria </w:t>
      </w:r>
      <w:proofErr w:type="spellStart"/>
      <w:r w:rsidRPr="000E46A1">
        <w:rPr>
          <w:rFonts w:ascii="Calibri" w:hAnsi="Calibri"/>
          <w:color w:val="202124"/>
          <w:sz w:val="21"/>
          <w:szCs w:val="21"/>
        </w:rPr>
        <w:t>Gurrola</w:t>
      </w:r>
      <w:proofErr w:type="spellEnd"/>
      <w:r w:rsidRPr="000E46A1">
        <w:rPr>
          <w:rFonts w:ascii="Calibri" w:hAnsi="Calibri"/>
          <w:color w:val="202124"/>
          <w:sz w:val="21"/>
          <w:szCs w:val="21"/>
        </w:rPr>
        <w:t xml:space="preserve">, Helene </w:t>
      </w:r>
      <w:proofErr w:type="spellStart"/>
      <w:r w:rsidRPr="000E46A1">
        <w:rPr>
          <w:rFonts w:ascii="Calibri" w:hAnsi="Calibri"/>
          <w:color w:val="202124"/>
          <w:sz w:val="21"/>
          <w:szCs w:val="21"/>
        </w:rPr>
        <w:t>Onserud</w:t>
      </w:r>
      <w:proofErr w:type="spellEnd"/>
      <w:r w:rsidRPr="000E46A1">
        <w:rPr>
          <w:rFonts w:ascii="Calibri" w:hAnsi="Calibri"/>
          <w:color w:val="202124"/>
          <w:sz w:val="21"/>
          <w:szCs w:val="21"/>
        </w:rPr>
        <w:t xml:space="preserve">, Barb </w:t>
      </w:r>
      <w:proofErr w:type="spellStart"/>
      <w:r w:rsidRPr="000E46A1">
        <w:rPr>
          <w:rFonts w:ascii="Calibri" w:hAnsi="Calibri"/>
          <w:color w:val="202124"/>
          <w:sz w:val="21"/>
          <w:szCs w:val="21"/>
        </w:rPr>
        <w:t>Muskat</w:t>
      </w:r>
      <w:proofErr w:type="spellEnd"/>
      <w:r w:rsidRPr="000E46A1">
        <w:rPr>
          <w:rFonts w:ascii="Calibri" w:hAnsi="Calibri"/>
          <w:color w:val="202124"/>
          <w:sz w:val="21"/>
          <w:szCs w:val="21"/>
        </w:rPr>
        <w:t xml:space="preserve"> and Greg Tully. A terrific group of additional reviewers were recruited – and there were multiple teams reviewing the submissions.  Publication will be in 2021. </w:t>
      </w:r>
    </w:p>
    <w:p w14:paraId="15A8E270" w14:textId="77777777" w:rsidR="000E46A1" w:rsidRPr="000E46A1" w:rsidRDefault="000E46A1" w:rsidP="000E46A1">
      <w:pPr>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Routledge International Handbook on Social Work with Groups:</w:t>
      </w:r>
      <w:r w:rsidRPr="000E46A1">
        <w:rPr>
          <w:rFonts w:ascii="Calibri" w:hAnsi="Calibri"/>
          <w:color w:val="202124"/>
          <w:sz w:val="21"/>
          <w:szCs w:val="21"/>
        </w:rPr>
        <w:t xml:space="preserve"> (While not a formal IASWG project, it is closely related to the Commission’s mission) Carol S. Cohen, Mark J. </w:t>
      </w:r>
      <w:proofErr w:type="spellStart"/>
      <w:r w:rsidRPr="000E46A1">
        <w:rPr>
          <w:rFonts w:ascii="Calibri" w:hAnsi="Calibri"/>
          <w:color w:val="202124"/>
          <w:sz w:val="21"/>
          <w:szCs w:val="21"/>
        </w:rPr>
        <w:t>Macgowan</w:t>
      </w:r>
      <w:proofErr w:type="spellEnd"/>
      <w:r w:rsidRPr="000E46A1">
        <w:rPr>
          <w:rFonts w:ascii="Calibri" w:hAnsi="Calibri"/>
          <w:color w:val="202124"/>
          <w:sz w:val="21"/>
          <w:szCs w:val="21"/>
        </w:rPr>
        <w:t xml:space="preserve">, and Ronald </w:t>
      </w:r>
      <w:proofErr w:type="spellStart"/>
      <w:r w:rsidRPr="000E46A1">
        <w:rPr>
          <w:rFonts w:ascii="Calibri" w:hAnsi="Calibri"/>
          <w:color w:val="202124"/>
          <w:sz w:val="21"/>
          <w:szCs w:val="21"/>
        </w:rPr>
        <w:t>Toseland</w:t>
      </w:r>
      <w:proofErr w:type="spellEnd"/>
      <w:r w:rsidRPr="000E46A1">
        <w:rPr>
          <w:rFonts w:ascii="Calibri" w:hAnsi="Calibri"/>
          <w:color w:val="202124"/>
          <w:sz w:val="21"/>
          <w:szCs w:val="21"/>
        </w:rPr>
        <w:t xml:space="preserve"> (Editorial Team), along with the Handbook’s International Advisory Group (Andrés Arias Astray/Spain, Geeta Balakrishnan/India, Mark Doel/United Kingdom, </w:t>
      </w:r>
      <w:proofErr w:type="spellStart"/>
      <w:r w:rsidRPr="000E46A1">
        <w:rPr>
          <w:rFonts w:ascii="Calibri" w:hAnsi="Calibri"/>
          <w:color w:val="202124"/>
          <w:sz w:val="21"/>
          <w:szCs w:val="21"/>
        </w:rPr>
        <w:t>Ephrat</w:t>
      </w:r>
      <w:proofErr w:type="spellEnd"/>
      <w:r w:rsidRPr="000E46A1">
        <w:rPr>
          <w:rFonts w:ascii="Calibri" w:hAnsi="Calibri"/>
          <w:color w:val="202124"/>
          <w:sz w:val="21"/>
          <w:szCs w:val="21"/>
        </w:rPr>
        <w:t xml:space="preserve"> Huss/Israel, Carol Irizarry/Australia, </w:t>
      </w:r>
      <w:proofErr w:type="spellStart"/>
      <w:r w:rsidRPr="000E46A1">
        <w:rPr>
          <w:rFonts w:ascii="Calibri" w:hAnsi="Calibri"/>
          <w:color w:val="202124"/>
          <w:sz w:val="21"/>
          <w:szCs w:val="21"/>
        </w:rPr>
        <w:t>Jorūnė</w:t>
      </w:r>
      <w:proofErr w:type="spellEnd"/>
      <w:r w:rsidRPr="000E46A1">
        <w:rPr>
          <w:rFonts w:ascii="Calibri" w:hAnsi="Calibri"/>
          <w:color w:val="202124"/>
          <w:sz w:val="21"/>
          <w:szCs w:val="21"/>
        </w:rPr>
        <w:t xml:space="preserve"> </w:t>
      </w:r>
      <w:proofErr w:type="spellStart"/>
      <w:r w:rsidRPr="000E46A1">
        <w:rPr>
          <w:rFonts w:ascii="Calibri" w:hAnsi="Calibri"/>
          <w:color w:val="202124"/>
          <w:sz w:val="21"/>
          <w:szCs w:val="21"/>
        </w:rPr>
        <w:t>Vyšniauskytė</w:t>
      </w:r>
      <w:proofErr w:type="spellEnd"/>
      <w:r w:rsidRPr="000E46A1">
        <w:rPr>
          <w:rFonts w:ascii="Calibri" w:hAnsi="Calibri"/>
          <w:color w:val="202124"/>
          <w:sz w:val="21"/>
          <w:szCs w:val="21"/>
        </w:rPr>
        <w:t xml:space="preserve"> </w:t>
      </w:r>
      <w:proofErr w:type="spellStart"/>
      <w:r w:rsidRPr="000E46A1">
        <w:rPr>
          <w:rFonts w:ascii="Calibri" w:hAnsi="Calibri"/>
          <w:color w:val="202124"/>
          <w:sz w:val="21"/>
          <w:szCs w:val="21"/>
        </w:rPr>
        <w:t>Rimkienė</w:t>
      </w:r>
      <w:proofErr w:type="spellEnd"/>
      <w:r w:rsidRPr="000E46A1">
        <w:rPr>
          <w:rFonts w:ascii="Calibri" w:hAnsi="Calibri"/>
          <w:color w:val="202124"/>
          <w:sz w:val="21"/>
          <w:szCs w:val="21"/>
        </w:rPr>
        <w:t xml:space="preserve">/Lithuania, Valérie Roy/Canada, Mamadou </w:t>
      </w:r>
      <w:proofErr w:type="spellStart"/>
      <w:r w:rsidRPr="000E46A1">
        <w:rPr>
          <w:rFonts w:ascii="Calibri" w:hAnsi="Calibri"/>
          <w:color w:val="202124"/>
          <w:sz w:val="21"/>
          <w:szCs w:val="21"/>
        </w:rPr>
        <w:t>Seck</w:t>
      </w:r>
      <w:proofErr w:type="spellEnd"/>
      <w:r w:rsidRPr="000E46A1">
        <w:rPr>
          <w:rFonts w:ascii="Calibri" w:hAnsi="Calibri"/>
          <w:color w:val="202124"/>
          <w:sz w:val="21"/>
          <w:szCs w:val="21"/>
        </w:rPr>
        <w:t xml:space="preserve">/US, and </w:t>
      </w:r>
      <w:proofErr w:type="spellStart"/>
      <w:r w:rsidRPr="000E46A1">
        <w:rPr>
          <w:rFonts w:ascii="Calibri" w:hAnsi="Calibri"/>
          <w:color w:val="202124"/>
          <w:sz w:val="21"/>
          <w:szCs w:val="21"/>
        </w:rPr>
        <w:t>Elithet</w:t>
      </w:r>
      <w:proofErr w:type="spellEnd"/>
      <w:r w:rsidRPr="000E46A1">
        <w:rPr>
          <w:rFonts w:ascii="Calibri" w:hAnsi="Calibri"/>
          <w:color w:val="202124"/>
          <w:sz w:val="21"/>
          <w:szCs w:val="21"/>
        </w:rPr>
        <w:t xml:space="preserve"> Silva/ Puerto Rico, USA), have recruited Chapter authors internationally, to contribute to three sections of the book (group </w:t>
      </w:r>
      <w:r w:rsidRPr="000E46A1">
        <w:rPr>
          <w:rFonts w:ascii="Calibri" w:hAnsi="Calibri"/>
          <w:color w:val="202124"/>
          <w:sz w:val="21"/>
          <w:szCs w:val="21"/>
        </w:rPr>
        <w:lastRenderedPageBreak/>
        <w:t xml:space="preserve">work internationally in Practice, Education and Research). Publication is anticipated in 2022. We have approximately 25 chapters identified at present. </w:t>
      </w:r>
      <w:r w:rsidRPr="000E46A1">
        <w:rPr>
          <w:rFonts w:ascii="Calibri" w:hAnsi="Calibri"/>
          <w:color w:val="222222"/>
          <w:sz w:val="21"/>
          <w:szCs w:val="21"/>
        </w:rPr>
        <w:t>Please follow up with Carol and Mark with any questions.</w:t>
      </w:r>
    </w:p>
    <w:p w14:paraId="0B039F62" w14:textId="77777777" w:rsidR="000E46A1" w:rsidRPr="000E46A1" w:rsidRDefault="000E46A1" w:rsidP="000E46A1">
      <w:pPr>
        <w:shd w:val="clear" w:color="auto" w:fill="FFFFFF"/>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Expanded IASWG web page with new material on Teaching Online:</w:t>
      </w:r>
      <w:r w:rsidRPr="000E46A1">
        <w:rPr>
          <w:rFonts w:ascii="Calibri" w:hAnsi="Calibri"/>
          <w:color w:val="202124"/>
          <w:sz w:val="21"/>
          <w:szCs w:val="21"/>
        </w:rPr>
        <w:t xml:space="preserve"> (</w:t>
      </w:r>
      <w:hyperlink r:id="rId9" w:history="1">
        <w:r w:rsidRPr="000E46A1">
          <w:rPr>
            <w:rFonts w:ascii="Calibri" w:hAnsi="Calibri"/>
            <w:color w:val="1155CC"/>
            <w:sz w:val="21"/>
            <w:szCs w:val="21"/>
            <w:u w:val="single"/>
          </w:rPr>
          <w:t>https://www.iaswg.org/teaching-group-work</w:t>
        </w:r>
      </w:hyperlink>
      <w:r w:rsidRPr="000E46A1">
        <w:rPr>
          <w:rFonts w:ascii="Calibri" w:hAnsi="Calibri"/>
          <w:color w:val="202124"/>
          <w:sz w:val="21"/>
          <w:szCs w:val="21"/>
        </w:rPr>
        <w:t xml:space="preserve">). In response to the COVID-19 and the growing need to adapt to remote/online teaching, we expanded this webpage. Sections include syllabi, activities, commentary, volunteer experts, and connections with other teaching materials already on the IASWG site, including Practice Tips and Case Studies. Contributions to this effort came from Ann </w:t>
      </w:r>
      <w:proofErr w:type="spellStart"/>
      <w:r w:rsidRPr="000E46A1">
        <w:rPr>
          <w:rFonts w:ascii="Calibri" w:hAnsi="Calibri"/>
          <w:color w:val="202124"/>
          <w:sz w:val="21"/>
          <w:szCs w:val="21"/>
        </w:rPr>
        <w:t>Bergart</w:t>
      </w:r>
      <w:proofErr w:type="spellEnd"/>
      <w:r w:rsidRPr="000E46A1">
        <w:rPr>
          <w:rFonts w:ascii="Calibri" w:hAnsi="Calibri"/>
          <w:color w:val="202124"/>
          <w:sz w:val="21"/>
          <w:szCs w:val="21"/>
        </w:rPr>
        <w:t xml:space="preserve">, Emily </w:t>
      </w:r>
      <w:proofErr w:type="spellStart"/>
      <w:r w:rsidRPr="000E46A1">
        <w:rPr>
          <w:rFonts w:ascii="Calibri" w:hAnsi="Calibri"/>
          <w:color w:val="202124"/>
          <w:sz w:val="21"/>
          <w:szCs w:val="21"/>
        </w:rPr>
        <w:t>Santonocito</w:t>
      </w:r>
      <w:proofErr w:type="spellEnd"/>
      <w:r w:rsidRPr="000E46A1">
        <w:rPr>
          <w:rFonts w:ascii="Calibri" w:hAnsi="Calibri"/>
          <w:color w:val="202124"/>
          <w:sz w:val="21"/>
          <w:szCs w:val="21"/>
        </w:rPr>
        <w:t xml:space="preserve">, Linda </w:t>
      </w:r>
      <w:proofErr w:type="spellStart"/>
      <w:r w:rsidRPr="000E46A1">
        <w:rPr>
          <w:rFonts w:ascii="Calibri" w:hAnsi="Calibri"/>
          <w:color w:val="202124"/>
          <w:sz w:val="21"/>
          <w:szCs w:val="21"/>
        </w:rPr>
        <w:t>Ducca</w:t>
      </w:r>
      <w:proofErr w:type="spellEnd"/>
      <w:r w:rsidRPr="000E46A1">
        <w:rPr>
          <w:rFonts w:ascii="Calibri" w:hAnsi="Calibri"/>
          <w:color w:val="202124"/>
          <w:sz w:val="21"/>
          <w:szCs w:val="21"/>
        </w:rPr>
        <w:t xml:space="preserve"> Cisneros, Donna McLaughlin, Dana Grossman Leeman and Mamadou </w:t>
      </w:r>
      <w:proofErr w:type="spellStart"/>
      <w:r w:rsidRPr="000E46A1">
        <w:rPr>
          <w:rFonts w:ascii="Calibri" w:hAnsi="Calibri"/>
          <w:color w:val="202124"/>
          <w:sz w:val="21"/>
          <w:szCs w:val="21"/>
        </w:rPr>
        <w:t>Seck</w:t>
      </w:r>
      <w:proofErr w:type="spellEnd"/>
      <w:r w:rsidRPr="000E46A1">
        <w:rPr>
          <w:rFonts w:ascii="Calibri" w:hAnsi="Calibri"/>
          <w:color w:val="202124"/>
          <w:sz w:val="21"/>
          <w:szCs w:val="21"/>
        </w:rPr>
        <w:t xml:space="preserve">. All readers can use and provide feedback to the site, which is a collection of submissions from IASWG members. We encourage IASWG members to contribute resources for posting, and welcome contributions in any language. IASWG members must include their name and contact information to assist readers to follow up with them. To share your resources, please email </w:t>
      </w:r>
      <w:r w:rsidRPr="000E46A1">
        <w:rPr>
          <w:rFonts w:ascii="Calibri" w:hAnsi="Calibri"/>
          <w:color w:val="2E74B5"/>
          <w:sz w:val="21"/>
          <w:szCs w:val="21"/>
        </w:rPr>
        <w:t>membership@iaswg.org.</w:t>
      </w:r>
    </w:p>
    <w:p w14:paraId="25062B06" w14:textId="77777777" w:rsidR="000E46A1" w:rsidRPr="000E46A1" w:rsidRDefault="000E46A1" w:rsidP="000E46A1">
      <w:pPr>
        <w:shd w:val="clear" w:color="auto" w:fill="FFFFFF"/>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New to the IASWG teaching webpage are materials compiled by the IASWG Mutual Aid Groups for Members Teaching Group Work Online</w:t>
      </w:r>
      <w:r w:rsidRPr="000E46A1">
        <w:rPr>
          <w:rFonts w:ascii="Calibri" w:hAnsi="Calibri"/>
          <w:color w:val="202124"/>
          <w:sz w:val="21"/>
          <w:szCs w:val="21"/>
        </w:rPr>
        <w:t xml:space="preserve">. Since July 2020 approximately 30 IASWG members from around the world have been meeting to share challenges and ideas about teaching group work in online settings. Part of this initiative’s mission is to share resources with those trying to better use the online environment to teach group work. Members have collected materials in this IASWG Mutual Aid Group Teaching Online Google Drive Folder to share with everyone. The materials are organized into sub-folders by topic.  Please contact Ann </w:t>
      </w:r>
      <w:proofErr w:type="spellStart"/>
      <w:r w:rsidRPr="000E46A1">
        <w:rPr>
          <w:rFonts w:ascii="Calibri" w:hAnsi="Calibri"/>
          <w:color w:val="202124"/>
          <w:sz w:val="21"/>
          <w:szCs w:val="21"/>
        </w:rPr>
        <w:t>Bergart</w:t>
      </w:r>
      <w:proofErr w:type="spellEnd"/>
      <w:r w:rsidRPr="000E46A1">
        <w:rPr>
          <w:rFonts w:ascii="Calibri" w:hAnsi="Calibri"/>
          <w:color w:val="202124"/>
          <w:sz w:val="21"/>
          <w:szCs w:val="21"/>
        </w:rPr>
        <w:t xml:space="preserve"> (annbergart@gmail.com) with any questions about the IASWG Mutual Aid Groups and the Google Drive Content. </w:t>
      </w:r>
    </w:p>
    <w:p w14:paraId="78AD5666" w14:textId="77777777" w:rsidR="000E46A1" w:rsidRPr="000E46A1" w:rsidRDefault="000E46A1" w:rsidP="000E46A1">
      <w:pPr>
        <w:shd w:val="clear" w:color="auto" w:fill="FFFFFF"/>
        <w:ind w:left="140"/>
        <w:rPr>
          <w:sz w:val="21"/>
          <w:szCs w:val="21"/>
        </w:rPr>
      </w:pPr>
      <w:r w:rsidRPr="000E46A1">
        <w:rPr>
          <w:rFonts w:ascii="Calibri" w:hAnsi="Calibri"/>
          <w:color w:val="202124"/>
          <w:sz w:val="21"/>
          <w:szCs w:val="21"/>
        </w:rPr>
        <w:t xml:space="preserve">·        </w:t>
      </w:r>
      <w:r w:rsidRPr="000E46A1">
        <w:rPr>
          <w:rFonts w:ascii="Calibri" w:hAnsi="Calibri"/>
          <w:color w:val="202124"/>
          <w:sz w:val="21"/>
          <w:szCs w:val="21"/>
          <w:u w:val="single"/>
        </w:rPr>
        <w:t>New Publications</w:t>
      </w:r>
      <w:r w:rsidRPr="000E46A1">
        <w:rPr>
          <w:rFonts w:ascii="Calibri" w:hAnsi="Calibri"/>
          <w:color w:val="202124"/>
          <w:sz w:val="21"/>
          <w:szCs w:val="21"/>
        </w:rPr>
        <w:t>: There have been many valuable books and articles published in the past few years. There is a publications page on the website (search members’ publications), but it is not up to date – Please let us know if you are interested in updating this format and material! </w:t>
      </w:r>
    </w:p>
    <w:p w14:paraId="2CD8835D" w14:textId="77777777" w:rsidR="000E46A1" w:rsidRPr="000E46A1" w:rsidRDefault="000E46A1" w:rsidP="000E46A1">
      <w:pPr>
        <w:shd w:val="clear" w:color="auto" w:fill="FFFFFF"/>
        <w:ind w:left="140"/>
        <w:rPr>
          <w:sz w:val="21"/>
          <w:szCs w:val="21"/>
        </w:rPr>
      </w:pPr>
      <w:r w:rsidRPr="000E46A1">
        <w:rPr>
          <w:rFonts w:ascii="Calibri" w:hAnsi="Calibri"/>
          <w:i/>
          <w:iCs/>
          <w:color w:val="202124"/>
          <w:sz w:val="21"/>
          <w:szCs w:val="21"/>
        </w:rPr>
        <w:t> </w:t>
      </w:r>
    </w:p>
    <w:p w14:paraId="09344774" w14:textId="77777777" w:rsidR="000E46A1" w:rsidRPr="000E46A1" w:rsidRDefault="000E46A1" w:rsidP="000E46A1">
      <w:pPr>
        <w:shd w:val="clear" w:color="auto" w:fill="FFFFFF"/>
        <w:ind w:left="140"/>
        <w:rPr>
          <w:sz w:val="21"/>
          <w:szCs w:val="21"/>
        </w:rPr>
      </w:pPr>
      <w:r w:rsidRPr="000E46A1">
        <w:rPr>
          <w:rFonts w:ascii="Calibri" w:hAnsi="Calibri"/>
          <w:b/>
          <w:bCs/>
          <w:i/>
          <w:iCs/>
          <w:color w:val="202124"/>
          <w:sz w:val="21"/>
          <w:szCs w:val="21"/>
          <w:u w:val="single"/>
        </w:rPr>
        <w:t>SPARC (Carol Cohen) -</w:t>
      </w:r>
      <w:r w:rsidRPr="000E46A1">
        <w:rPr>
          <w:rFonts w:ascii="Calibri" w:hAnsi="Calibri"/>
          <w:b/>
          <w:bCs/>
          <w:i/>
          <w:iCs/>
          <w:color w:val="202124"/>
          <w:sz w:val="21"/>
          <w:szCs w:val="21"/>
        </w:rPr>
        <w:t> </w:t>
      </w:r>
    </w:p>
    <w:p w14:paraId="35A5D740" w14:textId="77777777" w:rsidR="000E46A1" w:rsidRPr="000E46A1" w:rsidRDefault="000E46A1" w:rsidP="000E46A1">
      <w:pPr>
        <w:shd w:val="clear" w:color="auto" w:fill="FFFFFF"/>
        <w:spacing w:after="160"/>
        <w:ind w:left="140"/>
        <w:rPr>
          <w:sz w:val="21"/>
          <w:szCs w:val="21"/>
        </w:rPr>
      </w:pPr>
      <w:r w:rsidRPr="000E46A1">
        <w:rPr>
          <w:rFonts w:ascii="Calibri" w:hAnsi="Calibri"/>
          <w:i/>
          <w:iCs/>
          <w:color w:val="222222"/>
          <w:sz w:val="21"/>
          <w:szCs w:val="21"/>
        </w:rPr>
        <w:t xml:space="preserve">·       </w:t>
      </w:r>
      <w:r w:rsidRPr="000E46A1">
        <w:rPr>
          <w:rFonts w:ascii="Calibri" w:hAnsi="Calibri"/>
          <w:color w:val="222222"/>
          <w:sz w:val="21"/>
          <w:szCs w:val="21"/>
        </w:rPr>
        <w:t> </w:t>
      </w:r>
      <w:r w:rsidRPr="000E46A1">
        <w:rPr>
          <w:rFonts w:ascii="Calibri" w:hAnsi="Calibri"/>
          <w:color w:val="202124"/>
          <w:sz w:val="21"/>
          <w:szCs w:val="21"/>
          <w:u w:val="single"/>
        </w:rPr>
        <w:t>A separate bi-annual IASWG SPARC report will be brought to the November Board Meeting:</w:t>
      </w:r>
      <w:r w:rsidRPr="000E46A1">
        <w:rPr>
          <w:rFonts w:ascii="Calibri" w:hAnsi="Calibri"/>
          <w:color w:val="202124"/>
          <w:sz w:val="21"/>
          <w:szCs w:val="21"/>
        </w:rPr>
        <w:t>  This report will include recommendations for endorsement and funding of proposals for the 16</w:t>
      </w:r>
      <w:r w:rsidRPr="000E46A1">
        <w:rPr>
          <w:rFonts w:ascii="Calibri" w:hAnsi="Calibri"/>
          <w:color w:val="202124"/>
          <w:sz w:val="21"/>
          <w:szCs w:val="21"/>
          <w:vertAlign w:val="superscript"/>
        </w:rPr>
        <w:t>th</w:t>
      </w:r>
      <w:r w:rsidRPr="000E46A1">
        <w:rPr>
          <w:rFonts w:ascii="Calibri" w:hAnsi="Calibri"/>
          <w:color w:val="202124"/>
          <w:sz w:val="21"/>
          <w:szCs w:val="21"/>
        </w:rPr>
        <w:t xml:space="preserve"> bi-annual cycle of review and awards, November 2020.  Since 2013, IASWG has endorsed a total of 50 SPARC Projects, 32 of them with funding, totaling $25,112.00.  Application for an IASWG SPARC award is restricted to IASWG members (all categories).  The IASWG SPARC Committee is composed of Maria </w:t>
      </w:r>
      <w:proofErr w:type="spellStart"/>
      <w:r w:rsidRPr="000E46A1">
        <w:rPr>
          <w:rFonts w:ascii="Calibri" w:hAnsi="Calibri"/>
          <w:color w:val="202124"/>
          <w:sz w:val="21"/>
          <w:szCs w:val="21"/>
        </w:rPr>
        <w:t>Gurolla</w:t>
      </w:r>
      <w:proofErr w:type="spellEnd"/>
      <w:r w:rsidRPr="000E46A1">
        <w:rPr>
          <w:rFonts w:ascii="Calibri" w:hAnsi="Calibri"/>
          <w:color w:val="202124"/>
          <w:sz w:val="21"/>
          <w:szCs w:val="21"/>
        </w:rPr>
        <w:t xml:space="preserve">, Brian Kelly, Helene </w:t>
      </w:r>
      <w:proofErr w:type="spellStart"/>
      <w:r w:rsidRPr="000E46A1">
        <w:rPr>
          <w:rFonts w:ascii="Calibri" w:hAnsi="Calibri"/>
          <w:color w:val="202124"/>
          <w:sz w:val="21"/>
          <w:szCs w:val="21"/>
        </w:rPr>
        <w:t>Onserud</w:t>
      </w:r>
      <w:proofErr w:type="spellEnd"/>
      <w:r w:rsidRPr="000E46A1">
        <w:rPr>
          <w:rFonts w:ascii="Calibri" w:hAnsi="Calibri"/>
          <w:color w:val="202124"/>
          <w:sz w:val="21"/>
          <w:szCs w:val="21"/>
        </w:rPr>
        <w:t>, and Carol Cohen (Chair).</w:t>
      </w:r>
    </w:p>
    <w:p w14:paraId="363F8F3D" w14:textId="77777777" w:rsidR="000E46A1" w:rsidRPr="000E46A1" w:rsidRDefault="000E46A1" w:rsidP="000E46A1">
      <w:pPr>
        <w:rPr>
          <w:sz w:val="21"/>
          <w:szCs w:val="21"/>
        </w:rPr>
      </w:pPr>
      <w:r w:rsidRPr="000E46A1">
        <w:rPr>
          <w:rFonts w:ascii="Calibri" w:hAnsi="Calibri"/>
          <w:color w:val="000000"/>
          <w:sz w:val="21"/>
          <w:szCs w:val="21"/>
        </w:rPr>
        <w:t> </w:t>
      </w:r>
    </w:p>
    <w:p w14:paraId="3F66DA99" w14:textId="77777777" w:rsidR="000E46A1" w:rsidRPr="000E46A1" w:rsidRDefault="000E46A1" w:rsidP="000E46A1">
      <w:pPr>
        <w:rPr>
          <w:sz w:val="21"/>
          <w:szCs w:val="21"/>
        </w:rPr>
      </w:pPr>
      <w:r w:rsidRPr="000E46A1">
        <w:rPr>
          <w:rFonts w:ascii="Calibri" w:hAnsi="Calibri"/>
          <w:b/>
          <w:bCs/>
          <w:i/>
          <w:iCs/>
          <w:color w:val="000000"/>
          <w:sz w:val="21"/>
          <w:szCs w:val="21"/>
          <w:u w:val="single"/>
        </w:rPr>
        <w:t>Chapter Development (Shirley Simon &amp; Sera Godfrey-Kaplan)</w:t>
      </w:r>
      <w:r w:rsidRPr="000E46A1">
        <w:rPr>
          <w:rFonts w:ascii="Calibri" w:hAnsi="Calibri"/>
          <w:color w:val="000000"/>
          <w:sz w:val="21"/>
          <w:szCs w:val="21"/>
        </w:rPr>
        <w:t xml:space="preserve"> - </w:t>
      </w:r>
    </w:p>
    <w:p w14:paraId="67DCE557" w14:textId="77777777" w:rsidR="000E46A1" w:rsidRPr="000E46A1" w:rsidRDefault="000E46A1" w:rsidP="000E46A1">
      <w:pPr>
        <w:rPr>
          <w:sz w:val="21"/>
          <w:szCs w:val="21"/>
        </w:rPr>
      </w:pPr>
      <w:r w:rsidRPr="000E46A1">
        <w:rPr>
          <w:rFonts w:ascii="Calibri" w:hAnsi="Calibri"/>
          <w:color w:val="202124"/>
          <w:sz w:val="21"/>
          <w:szCs w:val="21"/>
        </w:rPr>
        <w:t>The Chapter Development Committee met twice virtually since the 2020 Symposium, on August 11 and Oct. 26. The committee addressed 1) chapter recruitment and retention strategies for chapter membership; 2) potential activities and connections during the pandemic, including advertising and attending events sponsored by other chapters; and 3) support for and participation in the activities of the Membership Committee including completion of the membership survey. Meetings were well-attended. Participants expressed appreciation for the meetings as a place to reconnect with one another and reflect on the roles and opportunities of their chapter. The next Chapter Development meeting will be mid-</w:t>
      </w:r>
      <w:proofErr w:type="gramStart"/>
      <w:r w:rsidRPr="000E46A1">
        <w:rPr>
          <w:rFonts w:ascii="Calibri" w:hAnsi="Calibri"/>
          <w:color w:val="202124"/>
          <w:sz w:val="21"/>
          <w:szCs w:val="21"/>
        </w:rPr>
        <w:t>January,</w:t>
      </w:r>
      <w:proofErr w:type="gramEnd"/>
      <w:r w:rsidRPr="000E46A1">
        <w:rPr>
          <w:rFonts w:ascii="Calibri" w:hAnsi="Calibri"/>
          <w:color w:val="202124"/>
          <w:sz w:val="21"/>
          <w:szCs w:val="21"/>
        </w:rPr>
        <w:t xml:space="preserve"> 2021 at 2:00 PM Central (Chicago) Time. </w:t>
      </w:r>
    </w:p>
    <w:p w14:paraId="20571891" w14:textId="77777777" w:rsidR="000E46A1" w:rsidRPr="000E46A1" w:rsidRDefault="000E46A1" w:rsidP="000E46A1">
      <w:pPr>
        <w:rPr>
          <w:sz w:val="21"/>
          <w:szCs w:val="21"/>
        </w:rPr>
      </w:pPr>
    </w:p>
    <w:p w14:paraId="6734ECFA" w14:textId="18D31C53" w:rsidR="000E46A1" w:rsidRPr="000E46A1" w:rsidRDefault="000E46A1" w:rsidP="000E46A1">
      <w:pPr>
        <w:rPr>
          <w:sz w:val="21"/>
          <w:szCs w:val="21"/>
        </w:rPr>
      </w:pPr>
      <w:r w:rsidRPr="000E46A1">
        <w:rPr>
          <w:rFonts w:ascii="Calibri" w:hAnsi="Calibri"/>
          <w:color w:val="202124"/>
          <w:sz w:val="21"/>
          <w:szCs w:val="21"/>
        </w:rPr>
        <w:t>Currently there are 21 chapters, with interest expressed from Israel, Spain, and China/Hong Kong/Singapore.</w:t>
      </w:r>
      <w:r w:rsidRPr="000E46A1">
        <w:rPr>
          <w:rFonts w:ascii="Calibri" w:hAnsi="Calibri"/>
          <w:color w:val="000000"/>
          <w:sz w:val="21"/>
          <w:szCs w:val="21"/>
        </w:rPr>
        <w:t xml:space="preserve"> The California Chapter is now known as the Western USA Virtual Chapter, encompassing members across the western portion of the US.</w:t>
      </w:r>
      <w:r w:rsidR="00266CA0">
        <w:rPr>
          <w:sz w:val="21"/>
          <w:szCs w:val="21"/>
        </w:rPr>
        <w:t xml:space="preserve"> </w:t>
      </w:r>
      <w:r w:rsidRPr="000E46A1">
        <w:rPr>
          <w:rFonts w:ascii="Calibri" w:hAnsi="Calibri"/>
          <w:color w:val="000000"/>
          <w:sz w:val="21"/>
          <w:szCs w:val="21"/>
        </w:rPr>
        <w:t>Overall, IASWG chapters continue their efforts at expanding group work education, practice, and research across the globe. Regardless of current challenges, a strong sense of enthusiasm and commitment to IASWG remains across our global chapters.</w:t>
      </w:r>
    </w:p>
    <w:p w14:paraId="7474230F" w14:textId="77777777" w:rsidR="000E46A1" w:rsidRPr="000E46A1" w:rsidRDefault="000E46A1" w:rsidP="000E46A1">
      <w:pPr>
        <w:rPr>
          <w:sz w:val="21"/>
          <w:szCs w:val="21"/>
        </w:rPr>
      </w:pPr>
    </w:p>
    <w:p w14:paraId="7D9FEFF2" w14:textId="20EE25F6" w:rsidR="000E46A1" w:rsidRDefault="000E46A1" w:rsidP="00266CA0">
      <w:pPr>
        <w:rPr>
          <w:sz w:val="21"/>
          <w:szCs w:val="21"/>
        </w:rPr>
      </w:pPr>
      <w:r w:rsidRPr="000E46A1">
        <w:rPr>
          <w:rFonts w:ascii="Calibri" w:hAnsi="Calibri"/>
          <w:b/>
          <w:bCs/>
          <w:i/>
          <w:iCs/>
          <w:color w:val="202124"/>
          <w:sz w:val="21"/>
          <w:szCs w:val="21"/>
          <w:u w:val="single"/>
        </w:rPr>
        <w:t xml:space="preserve">Money (Kristen </w:t>
      </w:r>
      <w:proofErr w:type="spellStart"/>
      <w:r w:rsidRPr="000E46A1">
        <w:rPr>
          <w:rFonts w:ascii="Calibri" w:hAnsi="Calibri"/>
          <w:b/>
          <w:bCs/>
          <w:i/>
          <w:iCs/>
          <w:color w:val="202124"/>
          <w:sz w:val="21"/>
          <w:szCs w:val="21"/>
          <w:u w:val="single"/>
        </w:rPr>
        <w:t>Perron</w:t>
      </w:r>
      <w:proofErr w:type="spellEnd"/>
      <w:r w:rsidRPr="000E46A1">
        <w:rPr>
          <w:rFonts w:ascii="Calibri" w:hAnsi="Calibri"/>
          <w:b/>
          <w:bCs/>
          <w:i/>
          <w:iCs/>
          <w:color w:val="202124"/>
          <w:sz w:val="21"/>
          <w:szCs w:val="21"/>
          <w:u w:val="single"/>
        </w:rPr>
        <w:t xml:space="preserve">) </w:t>
      </w:r>
      <w:r w:rsidRPr="000E46A1">
        <w:rPr>
          <w:rFonts w:ascii="Calibri" w:hAnsi="Calibri"/>
          <w:color w:val="202124"/>
          <w:sz w:val="21"/>
          <w:szCs w:val="21"/>
        </w:rPr>
        <w:t xml:space="preserve">- Committee report is pending. Chair, Kristen </w:t>
      </w:r>
      <w:proofErr w:type="spellStart"/>
      <w:r w:rsidRPr="000E46A1">
        <w:rPr>
          <w:rFonts w:ascii="Calibri" w:hAnsi="Calibri"/>
          <w:color w:val="202124"/>
          <w:sz w:val="21"/>
          <w:szCs w:val="21"/>
        </w:rPr>
        <w:t>Perron</w:t>
      </w:r>
      <w:proofErr w:type="spellEnd"/>
      <w:r w:rsidRPr="000E46A1">
        <w:rPr>
          <w:rFonts w:ascii="Calibri" w:hAnsi="Calibri"/>
          <w:color w:val="202124"/>
          <w:sz w:val="21"/>
          <w:szCs w:val="21"/>
        </w:rPr>
        <w:t>, is on maternity leave.</w:t>
      </w:r>
    </w:p>
    <w:p w14:paraId="6B330297" w14:textId="77777777" w:rsidR="00266CA0" w:rsidRPr="00266CA0" w:rsidRDefault="00266CA0" w:rsidP="00266CA0">
      <w:pPr>
        <w:rPr>
          <w:sz w:val="21"/>
          <w:szCs w:val="21"/>
        </w:rPr>
      </w:pPr>
      <w:bookmarkStart w:id="0" w:name="_GoBack"/>
      <w:bookmarkEnd w:id="0"/>
    </w:p>
    <w:p w14:paraId="7BC50F65" w14:textId="77777777" w:rsidR="000E46A1" w:rsidRPr="000E46A1" w:rsidRDefault="000E46A1" w:rsidP="000E46A1">
      <w:pPr>
        <w:jc w:val="center"/>
      </w:pPr>
      <w:r w:rsidRPr="000E46A1">
        <w:rPr>
          <w:rFonts w:ascii="Calibri" w:hAnsi="Calibri"/>
          <w:b/>
          <w:bCs/>
          <w:i/>
          <w:iCs/>
          <w:color w:val="000000"/>
          <w:sz w:val="22"/>
          <w:szCs w:val="22"/>
          <w:u w:val="single"/>
        </w:rPr>
        <w:lastRenderedPageBreak/>
        <w:t>PROPOSED 2021 OPERATING BUDGET</w:t>
      </w:r>
    </w:p>
    <w:p w14:paraId="51EC98E4" w14:textId="77777777" w:rsidR="000E46A1" w:rsidRPr="000E46A1" w:rsidRDefault="000E46A1" w:rsidP="000E46A1"/>
    <w:p w14:paraId="7CB23EC3" w14:textId="73AE28EC" w:rsidR="000E46A1" w:rsidRPr="000E46A1" w:rsidRDefault="000E46A1" w:rsidP="000E46A1">
      <w:r w:rsidRPr="000E46A1">
        <w:rPr>
          <w:rFonts w:ascii="Calibri" w:hAnsi="Calibri"/>
          <w:b/>
          <w:bCs/>
          <w:i/>
          <w:iCs/>
          <w:color w:val="000000"/>
          <w:sz w:val="22"/>
          <w:szCs w:val="22"/>
          <w:bdr w:val="none" w:sz="0" w:space="0" w:color="auto" w:frame="1"/>
          <w:shd w:val="clear" w:color="auto" w:fill="FFFF00"/>
        </w:rPr>
        <w:fldChar w:fldCharType="begin"/>
      </w:r>
      <w:r w:rsidRPr="000E46A1">
        <w:rPr>
          <w:rFonts w:ascii="Calibri" w:hAnsi="Calibri"/>
          <w:b/>
          <w:bCs/>
          <w:i/>
          <w:iCs/>
          <w:color w:val="000000"/>
          <w:sz w:val="22"/>
          <w:szCs w:val="22"/>
          <w:bdr w:val="none" w:sz="0" w:space="0" w:color="auto" w:frame="1"/>
          <w:shd w:val="clear" w:color="auto" w:fill="FFFF00"/>
        </w:rPr>
        <w:instrText xml:space="preserve"> INCLUDEPICTURE "https://lh6.googleusercontent.com/BdxHh5n5l8BZxoKOTSiD-KNt9kejC4YdFZaWaBNNOuedxh7eMmJwc4rM4XJelRHRKqsJWn-ns2b5n3OtqOGBvMMrAtCTsawj_IPHQtR3oAonvdaXdvNzkLfc4buXlX_yar3w-jC7" \* MERGEFORMATINET </w:instrText>
      </w:r>
      <w:r w:rsidRPr="000E46A1">
        <w:rPr>
          <w:rFonts w:ascii="Calibri" w:hAnsi="Calibri"/>
          <w:b/>
          <w:bCs/>
          <w:i/>
          <w:iCs/>
          <w:color w:val="000000"/>
          <w:sz w:val="22"/>
          <w:szCs w:val="22"/>
          <w:bdr w:val="none" w:sz="0" w:space="0" w:color="auto" w:frame="1"/>
          <w:shd w:val="clear" w:color="auto" w:fill="FFFF00"/>
        </w:rPr>
        <w:fldChar w:fldCharType="separate"/>
      </w:r>
      <w:r w:rsidRPr="000E46A1">
        <w:rPr>
          <w:rFonts w:ascii="Calibri" w:hAnsi="Calibri"/>
          <w:b/>
          <w:bCs/>
          <w:i/>
          <w:iCs/>
          <w:noProof/>
          <w:color w:val="000000"/>
          <w:sz w:val="22"/>
          <w:szCs w:val="22"/>
          <w:bdr w:val="none" w:sz="0" w:space="0" w:color="auto" w:frame="1"/>
          <w:shd w:val="clear" w:color="auto" w:fill="FFFF00"/>
        </w:rPr>
        <w:drawing>
          <wp:inline distT="0" distB="0" distL="0" distR="0" wp14:anchorId="10FCBCC6" wp14:editId="72EC70BE">
            <wp:extent cx="5943600" cy="7679055"/>
            <wp:effectExtent l="0" t="0" r="0" b="444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679055"/>
                    </a:xfrm>
                    <a:prstGeom prst="rect">
                      <a:avLst/>
                    </a:prstGeom>
                    <a:noFill/>
                    <a:ln>
                      <a:noFill/>
                    </a:ln>
                  </pic:spPr>
                </pic:pic>
              </a:graphicData>
            </a:graphic>
          </wp:inline>
        </w:drawing>
      </w:r>
      <w:r w:rsidRPr="000E46A1">
        <w:rPr>
          <w:rFonts w:ascii="Calibri" w:hAnsi="Calibri"/>
          <w:b/>
          <w:bCs/>
          <w:i/>
          <w:iCs/>
          <w:color w:val="000000"/>
          <w:sz w:val="22"/>
          <w:szCs w:val="22"/>
          <w:bdr w:val="none" w:sz="0" w:space="0" w:color="auto" w:frame="1"/>
          <w:shd w:val="clear" w:color="auto" w:fill="FFFF00"/>
        </w:rPr>
        <w:fldChar w:fldCharType="end"/>
      </w:r>
    </w:p>
    <w:p w14:paraId="5D1EBA2C" w14:textId="1AE3FC80" w:rsidR="000E46A1" w:rsidRPr="000E46A1" w:rsidRDefault="000E46A1" w:rsidP="000E46A1">
      <w:r w:rsidRPr="000E46A1">
        <w:rPr>
          <w:rFonts w:ascii="Calibri" w:hAnsi="Calibri"/>
          <w:b/>
          <w:bCs/>
          <w:i/>
          <w:iCs/>
          <w:color w:val="000000"/>
          <w:sz w:val="22"/>
          <w:szCs w:val="22"/>
          <w:bdr w:val="none" w:sz="0" w:space="0" w:color="auto" w:frame="1"/>
          <w:shd w:val="clear" w:color="auto" w:fill="FFFF00"/>
        </w:rPr>
        <w:lastRenderedPageBreak/>
        <w:fldChar w:fldCharType="begin"/>
      </w:r>
      <w:r w:rsidRPr="000E46A1">
        <w:rPr>
          <w:rFonts w:ascii="Calibri" w:hAnsi="Calibri"/>
          <w:b/>
          <w:bCs/>
          <w:i/>
          <w:iCs/>
          <w:color w:val="000000"/>
          <w:sz w:val="22"/>
          <w:szCs w:val="22"/>
          <w:bdr w:val="none" w:sz="0" w:space="0" w:color="auto" w:frame="1"/>
          <w:shd w:val="clear" w:color="auto" w:fill="FFFF00"/>
        </w:rPr>
        <w:instrText xml:space="preserve"> INCLUDEPICTURE "https://lh3.googleusercontent.com/s3iLMxS0gjbji0tKGAC5s1fYuYrQyZpAR-uVUR0zENlw9xjv1y2noG9_AYT4zUgcoJnl4Jn5-o2a1CaDDiwmJviMXB5ycm17cXURD0HYynMQBcUbmTkVGnYg1JUQOhL36sKnfqJH" \* MERGEFORMATINET </w:instrText>
      </w:r>
      <w:r w:rsidRPr="000E46A1">
        <w:rPr>
          <w:rFonts w:ascii="Calibri" w:hAnsi="Calibri"/>
          <w:b/>
          <w:bCs/>
          <w:i/>
          <w:iCs/>
          <w:color w:val="000000"/>
          <w:sz w:val="22"/>
          <w:szCs w:val="22"/>
          <w:bdr w:val="none" w:sz="0" w:space="0" w:color="auto" w:frame="1"/>
          <w:shd w:val="clear" w:color="auto" w:fill="FFFF00"/>
        </w:rPr>
        <w:fldChar w:fldCharType="separate"/>
      </w:r>
      <w:r w:rsidRPr="000E46A1">
        <w:rPr>
          <w:rFonts w:ascii="Calibri" w:hAnsi="Calibri"/>
          <w:b/>
          <w:bCs/>
          <w:i/>
          <w:iCs/>
          <w:noProof/>
          <w:color w:val="000000"/>
          <w:sz w:val="22"/>
          <w:szCs w:val="22"/>
          <w:bdr w:val="none" w:sz="0" w:space="0" w:color="auto" w:frame="1"/>
          <w:shd w:val="clear" w:color="auto" w:fill="FFFF00"/>
        </w:rPr>
        <w:drawing>
          <wp:inline distT="0" distB="0" distL="0" distR="0" wp14:anchorId="4AE2A7CF" wp14:editId="53706BCA">
            <wp:extent cx="5943600" cy="681164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811645"/>
                    </a:xfrm>
                    <a:prstGeom prst="rect">
                      <a:avLst/>
                    </a:prstGeom>
                    <a:noFill/>
                    <a:ln>
                      <a:noFill/>
                    </a:ln>
                  </pic:spPr>
                </pic:pic>
              </a:graphicData>
            </a:graphic>
          </wp:inline>
        </w:drawing>
      </w:r>
      <w:r w:rsidRPr="000E46A1">
        <w:rPr>
          <w:rFonts w:ascii="Calibri" w:hAnsi="Calibri"/>
          <w:b/>
          <w:bCs/>
          <w:i/>
          <w:iCs/>
          <w:color w:val="000000"/>
          <w:sz w:val="22"/>
          <w:szCs w:val="22"/>
          <w:bdr w:val="none" w:sz="0" w:space="0" w:color="auto" w:frame="1"/>
          <w:shd w:val="clear" w:color="auto" w:fill="FFFF00"/>
        </w:rPr>
        <w:fldChar w:fldCharType="end"/>
      </w:r>
    </w:p>
    <w:p w14:paraId="7ED90338" w14:textId="77777777" w:rsidR="000E46A1" w:rsidRPr="000E46A1" w:rsidRDefault="000E46A1" w:rsidP="000E46A1"/>
    <w:p w14:paraId="40C6011A" w14:textId="77777777" w:rsidR="00BB49FA" w:rsidRDefault="00BB49FA" w:rsidP="00BB49FA">
      <w:pPr>
        <w:spacing w:after="200"/>
        <w:rPr>
          <w:rFonts w:asciiTheme="majorHAnsi" w:hAnsiTheme="majorHAnsi" w:cstheme="majorHAnsi"/>
          <w:b/>
          <w:bCs/>
        </w:rPr>
      </w:pPr>
    </w:p>
    <w:p w14:paraId="72510AEA" w14:textId="77777777" w:rsidR="003E0DF2" w:rsidRPr="003E0DF2" w:rsidRDefault="003E0DF2" w:rsidP="00DE05B4">
      <w:pPr>
        <w:shd w:val="clear" w:color="auto" w:fill="FFFFFF"/>
        <w:contextualSpacing/>
        <w:rPr>
          <w:rFonts w:asciiTheme="minorHAnsi" w:hAnsiTheme="minorHAnsi"/>
          <w:b/>
          <w:sz w:val="21"/>
          <w:szCs w:val="21"/>
        </w:rPr>
      </w:pPr>
      <w:r w:rsidRPr="003E0DF2">
        <w:rPr>
          <w:noProof/>
          <w:sz w:val="21"/>
          <w:szCs w:val="21"/>
        </w:rPr>
        <w:lastRenderedPageBreak/>
        <mc:AlternateContent>
          <mc:Choice Requires="wps">
            <w:drawing>
              <wp:anchor distT="0" distB="0" distL="114300" distR="114300" simplePos="0" relativeHeight="251660288" behindDoc="0" locked="0" layoutInCell="1" allowOverlap="1" wp14:anchorId="7372A90C" wp14:editId="10CC16D1">
                <wp:simplePos x="0" y="0"/>
                <wp:positionH relativeFrom="column">
                  <wp:posOffset>1583055</wp:posOffset>
                </wp:positionH>
                <wp:positionV relativeFrom="paragraph">
                  <wp:posOffset>193675</wp:posOffset>
                </wp:positionV>
                <wp:extent cx="6343650" cy="8191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12F24" w14:textId="77777777" w:rsidR="003E0DF2" w:rsidRDefault="003E0DF2" w:rsidP="003E0DF2">
                            <w:pPr>
                              <w:rPr>
                                <w:rFonts w:ascii="Verdana" w:hAnsi="Verdana"/>
                                <w:b/>
                                <w:sz w:val="36"/>
                                <w:szCs w:val="36"/>
                              </w:rPr>
                            </w:pPr>
                            <w:r>
                              <w:rPr>
                                <w:rFonts w:ascii="Verdana" w:hAnsi="Verdana"/>
                                <w:b/>
                                <w:sz w:val="36"/>
                                <w:szCs w:val="36"/>
                              </w:rPr>
                              <w:t xml:space="preserve">               IASWG </w:t>
                            </w:r>
                            <w:r w:rsidRPr="003A5064">
                              <w:rPr>
                                <w:rFonts w:ascii="Verdana" w:hAnsi="Verdana"/>
                                <w:b/>
                                <w:sz w:val="36"/>
                                <w:szCs w:val="36"/>
                              </w:rPr>
                              <w:t>SPARC Program</w:t>
                            </w:r>
                          </w:p>
                          <w:p w14:paraId="79CA5D27" w14:textId="77777777" w:rsidR="003E0DF2" w:rsidRPr="00BD595E" w:rsidRDefault="003E0DF2" w:rsidP="003E0DF2">
                            <w:pPr>
                              <w:rPr>
                                <w:rFonts w:ascii="Verdana" w:hAnsi="Verdana"/>
                                <w:b/>
                                <w:sz w:val="36"/>
                                <w:szCs w:val="36"/>
                              </w:rPr>
                            </w:pPr>
                            <w:r>
                              <w:rPr>
                                <w:rFonts w:asciiTheme="minorHAnsi" w:hAnsiTheme="minorHAnsi"/>
                                <w:b/>
                                <w:sz w:val="28"/>
                                <w:szCs w:val="28"/>
                              </w:rPr>
                              <w:t xml:space="preserve"> November 2020</w:t>
                            </w:r>
                            <w:r w:rsidRPr="00BD595E">
                              <w:rPr>
                                <w:rFonts w:asciiTheme="minorHAnsi" w:hAnsiTheme="minorHAnsi"/>
                                <w:b/>
                                <w:sz w:val="28"/>
                                <w:szCs w:val="28"/>
                              </w:rPr>
                              <w:t xml:space="preserve"> IASWG SPARC Committee Report and </w:t>
                            </w:r>
                            <w:r>
                              <w:rPr>
                                <w:rFonts w:asciiTheme="minorHAnsi" w:hAnsiTheme="minorHAnsi"/>
                                <w:b/>
                                <w:sz w:val="28"/>
                                <w:szCs w:val="28"/>
                              </w:rPr>
                              <w:t>Recommendations</w:t>
                            </w:r>
                            <w:r w:rsidRPr="00BD595E">
                              <w:rPr>
                                <w:rFonts w:asciiTheme="minorHAnsi" w:hAnsiTheme="minorHAnsi"/>
                                <w:b/>
                                <w:i/>
                                <w:sz w:val="28"/>
                                <w:szCs w:val="28"/>
                              </w:rPr>
                              <w:t xml:space="preserve"> </w:t>
                            </w:r>
                          </w:p>
                          <w:p w14:paraId="6364A2A4" w14:textId="77777777" w:rsidR="003E0DF2" w:rsidRPr="00BD595E" w:rsidRDefault="003E0DF2" w:rsidP="003E0DF2">
                            <w:pPr>
                              <w:rPr>
                                <w:rFonts w:asciiTheme="minorHAnsi" w:hAnsiTheme="minorHAnsi" w:cstheme="minorHAnsi"/>
                                <w:b/>
                                <w:sz w:val="28"/>
                                <w:szCs w:val="28"/>
                              </w:rPr>
                            </w:pPr>
                            <w:r w:rsidRPr="00BD595E">
                              <w:rPr>
                                <w:rFonts w:asciiTheme="minorHAnsi" w:hAnsiTheme="minorHAnsi"/>
                                <w:b/>
                                <w:i/>
                                <w:sz w:val="28"/>
                                <w:szCs w:val="28"/>
                              </w:rPr>
                              <w:t xml:space="preserve"> </w:t>
                            </w:r>
                            <w:r>
                              <w:rPr>
                                <w:rFonts w:asciiTheme="minorHAnsi" w:hAnsiTheme="minorHAnsi"/>
                                <w:b/>
                                <w:i/>
                                <w:sz w:val="28"/>
                                <w:szCs w:val="28"/>
                              </w:rPr>
                              <w:t xml:space="preserve">     </w:t>
                            </w:r>
                            <w:r w:rsidRPr="00BD595E">
                              <w:rPr>
                                <w:rFonts w:asciiTheme="minorHAnsi" w:hAnsiTheme="minorHAnsi"/>
                                <w:b/>
                                <w:i/>
                                <w:sz w:val="28"/>
                                <w:szCs w:val="28"/>
                              </w:rPr>
                              <w:t xml:space="preserve"> </w:t>
                            </w:r>
                            <w:r>
                              <w:rPr>
                                <w:rFonts w:asciiTheme="minorHAnsi" w:hAnsiTheme="minorHAnsi"/>
                                <w:b/>
                                <w:i/>
                                <w:sz w:val="28"/>
                                <w:szCs w:val="28"/>
                              </w:rPr>
                              <w:t xml:space="preserve">    </w:t>
                            </w:r>
                            <w:r w:rsidRPr="00BD595E">
                              <w:rPr>
                                <w:rFonts w:asciiTheme="minorHAnsi" w:hAnsiTheme="minorHAnsi" w:cstheme="minorHAnsi"/>
                                <w:b/>
                                <w:color w:val="222222"/>
                                <w:sz w:val="28"/>
                                <w:szCs w:val="28"/>
                                <w:shd w:val="clear" w:color="auto" w:fill="FFFFFF"/>
                              </w:rPr>
                              <w:t xml:space="preserve">Carol S. Cohen, Brian Kelly, Maria </w:t>
                            </w:r>
                            <w:proofErr w:type="spellStart"/>
                            <w:r w:rsidRPr="00BD595E">
                              <w:rPr>
                                <w:rFonts w:asciiTheme="minorHAnsi" w:hAnsiTheme="minorHAnsi" w:cstheme="minorHAnsi"/>
                                <w:b/>
                                <w:color w:val="222222"/>
                                <w:sz w:val="28"/>
                                <w:szCs w:val="28"/>
                                <w:shd w:val="clear" w:color="auto" w:fill="FFFFFF"/>
                              </w:rPr>
                              <w:t>Gurrola</w:t>
                            </w:r>
                            <w:proofErr w:type="spellEnd"/>
                            <w:r w:rsidRPr="00BD595E">
                              <w:rPr>
                                <w:rFonts w:asciiTheme="minorHAnsi" w:hAnsiTheme="minorHAnsi" w:cstheme="minorHAnsi"/>
                                <w:b/>
                                <w:color w:val="222222"/>
                                <w:sz w:val="28"/>
                                <w:szCs w:val="28"/>
                                <w:shd w:val="clear" w:color="auto" w:fill="FFFFFF"/>
                              </w:rPr>
                              <w:t xml:space="preserve"> &amp; Helene </w:t>
                            </w:r>
                            <w:proofErr w:type="spellStart"/>
                            <w:r w:rsidRPr="00BD595E">
                              <w:rPr>
                                <w:rFonts w:asciiTheme="minorHAnsi" w:hAnsiTheme="minorHAnsi" w:cstheme="minorHAnsi"/>
                                <w:b/>
                                <w:color w:val="222222"/>
                                <w:sz w:val="28"/>
                                <w:szCs w:val="28"/>
                                <w:shd w:val="clear" w:color="auto" w:fill="FFFFFF"/>
                              </w:rPr>
                              <w:t>Onserud</w:t>
                            </w:r>
                            <w:proofErr w:type="spellEnd"/>
                            <w:r w:rsidRPr="00BD595E">
                              <w:rPr>
                                <w:rFonts w:asciiTheme="minorHAnsi" w:hAnsiTheme="minorHAnsi" w:cstheme="minorHAnsi"/>
                                <w:b/>
                                <w:color w:val="222222"/>
                                <w:sz w:val="28"/>
                                <w:szCs w:val="28"/>
                                <w:shd w:val="clear" w:color="auto" w:fill="FFFFFF"/>
                              </w:rPr>
                              <w:t xml:space="preserve"> </w:t>
                            </w:r>
                          </w:p>
                          <w:p w14:paraId="26C068FD" w14:textId="77777777" w:rsidR="003E0DF2" w:rsidRDefault="003E0DF2" w:rsidP="003E0DF2">
                            <w:pPr>
                              <w:jc w:val="center"/>
                              <w:rPr>
                                <w:rFonts w:ascii="Verdana" w:hAnsi="Verdana"/>
                                <w:b/>
                                <w:sz w:val="36"/>
                                <w:szCs w:val="36"/>
                              </w:rPr>
                            </w:pPr>
                          </w:p>
                          <w:p w14:paraId="3E886B9B" w14:textId="77777777" w:rsidR="003E0DF2" w:rsidRPr="003A5064" w:rsidRDefault="003E0DF2" w:rsidP="003E0DF2">
                            <w:pPr>
                              <w:jc w:val="center"/>
                              <w:rPr>
                                <w:rFonts w:ascii="Verdana" w:hAnsi="Verdana"/>
                                <w:b/>
                                <w:sz w:val="36"/>
                                <w:szCs w:val="36"/>
                              </w:rPr>
                            </w:pPr>
                            <w:r>
                              <w:rPr>
                                <w:rFonts w:asciiTheme="minorHAnsi" w:hAnsiTheme="minorHAnsi"/>
                                <w:b/>
                                <w:i/>
                              </w:rPr>
                              <w:t xml:space="preserve">    </w:t>
                            </w:r>
                            <w:r>
                              <w:rPr>
                                <w:rFonts w:asciiTheme="minorHAnsi" w:hAnsiTheme="minorHAnsi"/>
                                <w:b/>
                              </w:rPr>
                              <w:t xml:space="preserve">SPARC Committee: </w:t>
                            </w:r>
                            <w:r w:rsidRPr="00B837A5">
                              <w:rPr>
                                <w:rFonts w:asciiTheme="minorHAnsi" w:hAnsiTheme="minorHAnsi"/>
                                <w:b/>
                                <w:i/>
                              </w:rPr>
                              <w:t xml:space="preserve">Carol S. Cohen, Barbara </w:t>
                            </w:r>
                            <w:proofErr w:type="spellStart"/>
                            <w:r w:rsidRPr="00B837A5">
                              <w:rPr>
                                <w:rFonts w:asciiTheme="minorHAnsi" w:hAnsiTheme="minorHAnsi"/>
                                <w:b/>
                                <w:i/>
                              </w:rPr>
                              <w:t>Muskat</w:t>
                            </w:r>
                            <w:proofErr w:type="spellEnd"/>
                            <w:r>
                              <w:rPr>
                                <w:rFonts w:asciiTheme="minorHAnsi" w:hAnsiTheme="minorHAnsi"/>
                                <w:b/>
                                <w:i/>
                              </w:rPr>
                              <w:t xml:space="preserve">, </w:t>
                            </w:r>
                            <w:proofErr w:type="spellStart"/>
                            <w:r>
                              <w:rPr>
                                <w:rFonts w:asciiTheme="minorHAnsi" w:hAnsiTheme="minorHAnsi"/>
                                <w:b/>
                                <w:i/>
                              </w:rPr>
                              <w:t>Zaneta</w:t>
                            </w:r>
                            <w:proofErr w:type="spellEnd"/>
                            <w:r>
                              <w:rPr>
                                <w:rFonts w:asciiTheme="minorHAnsi" w:hAnsiTheme="minorHAnsi"/>
                                <w:b/>
                                <w:i/>
                              </w:rPr>
                              <w:t xml:space="preserve"> Smith and Brian Kelly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2A90C" id="_x0000_t202" coordsize="21600,21600" o:spt="202" path="m,l,21600r21600,l21600,xe">
                <v:stroke joinstyle="miter"/>
                <v:path gradientshapeok="t" o:connecttype="rect"/>
              </v:shapetype>
              <v:shape id="Text Box 3" o:spid="_x0000_s1026" type="#_x0000_t202" style="position:absolute;margin-left:124.65pt;margin-top:15.25pt;width:499.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" stroked="f">
                <v:textbox>
                  <w:txbxContent>
                    <w:p w14:paraId="41912F24" w14:textId="77777777" w:rsidR="003E0DF2" w:rsidRDefault="003E0DF2" w:rsidP="003E0DF2">
                      <w:pPr>
                        <w:rPr>
                          <w:rFonts w:ascii="Verdana" w:hAnsi="Verdana"/>
                          <w:b/>
                          <w:sz w:val="36"/>
                          <w:szCs w:val="36"/>
                        </w:rPr>
                      </w:pPr>
                      <w:r>
                        <w:rPr>
                          <w:rFonts w:ascii="Verdana" w:hAnsi="Verdana"/>
                          <w:b/>
                          <w:sz w:val="36"/>
                          <w:szCs w:val="36"/>
                        </w:rPr>
                        <w:t xml:space="preserve">               IASWG </w:t>
                      </w:r>
                      <w:r w:rsidRPr="003A5064">
                        <w:rPr>
                          <w:rFonts w:ascii="Verdana" w:hAnsi="Verdana"/>
                          <w:b/>
                          <w:sz w:val="36"/>
                          <w:szCs w:val="36"/>
                        </w:rPr>
                        <w:t>SPARC Program</w:t>
                      </w:r>
                    </w:p>
                    <w:p w14:paraId="79CA5D27" w14:textId="77777777" w:rsidR="003E0DF2" w:rsidRPr="00BD595E" w:rsidRDefault="003E0DF2" w:rsidP="003E0DF2">
                      <w:pPr>
                        <w:rPr>
                          <w:rFonts w:ascii="Verdana" w:hAnsi="Verdana"/>
                          <w:b/>
                          <w:sz w:val="36"/>
                          <w:szCs w:val="36"/>
                        </w:rPr>
                      </w:pPr>
                      <w:r>
                        <w:rPr>
                          <w:rFonts w:asciiTheme="minorHAnsi" w:hAnsiTheme="minorHAnsi"/>
                          <w:b/>
                          <w:sz w:val="28"/>
                          <w:szCs w:val="28"/>
                        </w:rPr>
                        <w:t xml:space="preserve"> November 2020</w:t>
                      </w:r>
                      <w:r w:rsidRPr="00BD595E">
                        <w:rPr>
                          <w:rFonts w:asciiTheme="minorHAnsi" w:hAnsiTheme="minorHAnsi"/>
                          <w:b/>
                          <w:sz w:val="28"/>
                          <w:szCs w:val="28"/>
                        </w:rPr>
                        <w:t xml:space="preserve"> IASWG SPARC Committee Report and </w:t>
                      </w:r>
                      <w:r>
                        <w:rPr>
                          <w:rFonts w:asciiTheme="minorHAnsi" w:hAnsiTheme="minorHAnsi"/>
                          <w:b/>
                          <w:sz w:val="28"/>
                          <w:szCs w:val="28"/>
                        </w:rPr>
                        <w:t>Recommendations</w:t>
                      </w:r>
                      <w:r w:rsidRPr="00BD595E">
                        <w:rPr>
                          <w:rFonts w:asciiTheme="minorHAnsi" w:hAnsiTheme="minorHAnsi"/>
                          <w:b/>
                          <w:i/>
                          <w:sz w:val="28"/>
                          <w:szCs w:val="28"/>
                        </w:rPr>
                        <w:t xml:space="preserve"> </w:t>
                      </w:r>
                    </w:p>
                    <w:p w14:paraId="6364A2A4" w14:textId="77777777" w:rsidR="003E0DF2" w:rsidRPr="00BD595E" w:rsidRDefault="003E0DF2" w:rsidP="003E0DF2">
                      <w:pPr>
                        <w:rPr>
                          <w:rFonts w:asciiTheme="minorHAnsi" w:hAnsiTheme="minorHAnsi" w:cstheme="minorHAnsi"/>
                          <w:b/>
                          <w:sz w:val="28"/>
                          <w:szCs w:val="28"/>
                        </w:rPr>
                      </w:pPr>
                      <w:r w:rsidRPr="00BD595E">
                        <w:rPr>
                          <w:rFonts w:asciiTheme="minorHAnsi" w:hAnsiTheme="minorHAnsi"/>
                          <w:b/>
                          <w:i/>
                          <w:sz w:val="28"/>
                          <w:szCs w:val="28"/>
                        </w:rPr>
                        <w:t xml:space="preserve"> </w:t>
                      </w:r>
                      <w:r>
                        <w:rPr>
                          <w:rFonts w:asciiTheme="minorHAnsi" w:hAnsiTheme="minorHAnsi"/>
                          <w:b/>
                          <w:i/>
                          <w:sz w:val="28"/>
                          <w:szCs w:val="28"/>
                        </w:rPr>
                        <w:t xml:space="preserve">     </w:t>
                      </w:r>
                      <w:r w:rsidRPr="00BD595E">
                        <w:rPr>
                          <w:rFonts w:asciiTheme="minorHAnsi" w:hAnsiTheme="minorHAnsi"/>
                          <w:b/>
                          <w:i/>
                          <w:sz w:val="28"/>
                          <w:szCs w:val="28"/>
                        </w:rPr>
                        <w:t xml:space="preserve"> </w:t>
                      </w:r>
                      <w:r>
                        <w:rPr>
                          <w:rFonts w:asciiTheme="minorHAnsi" w:hAnsiTheme="minorHAnsi"/>
                          <w:b/>
                          <w:i/>
                          <w:sz w:val="28"/>
                          <w:szCs w:val="28"/>
                        </w:rPr>
                        <w:t xml:space="preserve">    </w:t>
                      </w:r>
                      <w:r w:rsidRPr="00BD595E">
                        <w:rPr>
                          <w:rFonts w:asciiTheme="minorHAnsi" w:hAnsiTheme="minorHAnsi" w:cstheme="minorHAnsi"/>
                          <w:b/>
                          <w:color w:val="222222"/>
                          <w:sz w:val="28"/>
                          <w:szCs w:val="28"/>
                          <w:shd w:val="clear" w:color="auto" w:fill="FFFFFF"/>
                        </w:rPr>
                        <w:t xml:space="preserve">Carol S. Cohen, Brian Kelly, Maria </w:t>
                      </w:r>
                      <w:proofErr w:type="spellStart"/>
                      <w:r w:rsidRPr="00BD595E">
                        <w:rPr>
                          <w:rFonts w:asciiTheme="minorHAnsi" w:hAnsiTheme="minorHAnsi" w:cstheme="minorHAnsi"/>
                          <w:b/>
                          <w:color w:val="222222"/>
                          <w:sz w:val="28"/>
                          <w:szCs w:val="28"/>
                          <w:shd w:val="clear" w:color="auto" w:fill="FFFFFF"/>
                        </w:rPr>
                        <w:t>Gurrola</w:t>
                      </w:r>
                      <w:proofErr w:type="spellEnd"/>
                      <w:r w:rsidRPr="00BD595E">
                        <w:rPr>
                          <w:rFonts w:asciiTheme="minorHAnsi" w:hAnsiTheme="minorHAnsi" w:cstheme="minorHAnsi"/>
                          <w:b/>
                          <w:color w:val="222222"/>
                          <w:sz w:val="28"/>
                          <w:szCs w:val="28"/>
                          <w:shd w:val="clear" w:color="auto" w:fill="FFFFFF"/>
                        </w:rPr>
                        <w:t xml:space="preserve"> &amp; Helene </w:t>
                      </w:r>
                      <w:proofErr w:type="spellStart"/>
                      <w:r w:rsidRPr="00BD595E">
                        <w:rPr>
                          <w:rFonts w:asciiTheme="minorHAnsi" w:hAnsiTheme="minorHAnsi" w:cstheme="minorHAnsi"/>
                          <w:b/>
                          <w:color w:val="222222"/>
                          <w:sz w:val="28"/>
                          <w:szCs w:val="28"/>
                          <w:shd w:val="clear" w:color="auto" w:fill="FFFFFF"/>
                        </w:rPr>
                        <w:t>Onserud</w:t>
                      </w:r>
                      <w:proofErr w:type="spellEnd"/>
                      <w:r w:rsidRPr="00BD595E">
                        <w:rPr>
                          <w:rFonts w:asciiTheme="minorHAnsi" w:hAnsiTheme="minorHAnsi" w:cstheme="minorHAnsi"/>
                          <w:b/>
                          <w:color w:val="222222"/>
                          <w:sz w:val="28"/>
                          <w:szCs w:val="28"/>
                          <w:shd w:val="clear" w:color="auto" w:fill="FFFFFF"/>
                        </w:rPr>
                        <w:t xml:space="preserve"> </w:t>
                      </w:r>
                    </w:p>
                    <w:p w14:paraId="26C068FD" w14:textId="77777777" w:rsidR="003E0DF2" w:rsidRDefault="003E0DF2" w:rsidP="003E0DF2">
                      <w:pPr>
                        <w:jc w:val="center"/>
                        <w:rPr>
                          <w:rFonts w:ascii="Verdana" w:hAnsi="Verdana"/>
                          <w:b/>
                          <w:sz w:val="36"/>
                          <w:szCs w:val="36"/>
                        </w:rPr>
                      </w:pPr>
                    </w:p>
                    <w:p w14:paraId="3E886B9B" w14:textId="77777777" w:rsidR="003E0DF2" w:rsidRPr="003A5064" w:rsidRDefault="003E0DF2" w:rsidP="003E0DF2">
                      <w:pPr>
                        <w:jc w:val="center"/>
                        <w:rPr>
                          <w:rFonts w:ascii="Verdana" w:hAnsi="Verdana"/>
                          <w:b/>
                          <w:sz w:val="36"/>
                          <w:szCs w:val="36"/>
                        </w:rPr>
                      </w:pPr>
                      <w:r>
                        <w:rPr>
                          <w:rFonts w:asciiTheme="minorHAnsi" w:hAnsiTheme="minorHAnsi"/>
                          <w:b/>
                          <w:i/>
                        </w:rPr>
                        <w:t xml:space="preserve">    </w:t>
                      </w:r>
                      <w:r>
                        <w:rPr>
                          <w:rFonts w:asciiTheme="minorHAnsi" w:hAnsiTheme="minorHAnsi"/>
                          <w:b/>
                        </w:rPr>
                        <w:t xml:space="preserve">SPARC Committee: </w:t>
                      </w:r>
                      <w:r w:rsidRPr="00B837A5">
                        <w:rPr>
                          <w:rFonts w:asciiTheme="minorHAnsi" w:hAnsiTheme="minorHAnsi"/>
                          <w:b/>
                          <w:i/>
                        </w:rPr>
                        <w:t xml:space="preserve">Carol S. Cohen, Barbara </w:t>
                      </w:r>
                      <w:proofErr w:type="spellStart"/>
                      <w:r w:rsidRPr="00B837A5">
                        <w:rPr>
                          <w:rFonts w:asciiTheme="minorHAnsi" w:hAnsiTheme="minorHAnsi"/>
                          <w:b/>
                          <w:i/>
                        </w:rPr>
                        <w:t>Muskat</w:t>
                      </w:r>
                      <w:proofErr w:type="spellEnd"/>
                      <w:r>
                        <w:rPr>
                          <w:rFonts w:asciiTheme="minorHAnsi" w:hAnsiTheme="minorHAnsi"/>
                          <w:b/>
                          <w:i/>
                        </w:rPr>
                        <w:t xml:space="preserve">, </w:t>
                      </w:r>
                      <w:proofErr w:type="spellStart"/>
                      <w:r>
                        <w:rPr>
                          <w:rFonts w:asciiTheme="minorHAnsi" w:hAnsiTheme="minorHAnsi"/>
                          <w:b/>
                          <w:i/>
                        </w:rPr>
                        <w:t>Zaneta</w:t>
                      </w:r>
                      <w:proofErr w:type="spellEnd"/>
                      <w:r>
                        <w:rPr>
                          <w:rFonts w:asciiTheme="minorHAnsi" w:hAnsiTheme="minorHAnsi"/>
                          <w:b/>
                          <w:i/>
                        </w:rPr>
                        <w:t xml:space="preserve"> Smith and Brian Kelly</w:t>
                      </w:r>
                    </w:p>
                  </w:txbxContent>
                </v:textbox>
              </v:shape>
            </w:pict>
          </mc:Fallback>
        </mc:AlternateContent>
      </w:r>
      <w:r w:rsidRPr="003E0DF2">
        <w:rPr>
          <w:rFonts w:ascii="Geometr415 Lt BT" w:hAnsi="Geometr415 Lt BT"/>
          <w:noProof/>
          <w:sz w:val="21"/>
          <w:szCs w:val="21"/>
        </w:rPr>
        <mc:AlternateContent>
          <mc:Choice Requires="wps">
            <w:drawing>
              <wp:anchor distT="36576" distB="36576" distL="36576" distR="36576" simplePos="0" relativeHeight="251659264" behindDoc="0" locked="0" layoutInCell="1" allowOverlap="1" wp14:anchorId="0094014F" wp14:editId="4902DBB6">
                <wp:simplePos x="0" y="0"/>
                <wp:positionH relativeFrom="page">
                  <wp:posOffset>2047875</wp:posOffset>
                </wp:positionH>
                <wp:positionV relativeFrom="page">
                  <wp:posOffset>238126</wp:posOffset>
                </wp:positionV>
                <wp:extent cx="5461000" cy="857250"/>
                <wp:effectExtent l="0" t="0" r="6350" b="0"/>
                <wp:wrapNone/>
                <wp:docPr id="2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61000" cy="857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779387" w14:textId="77777777" w:rsidR="003E0DF2" w:rsidRDefault="003E0DF2" w:rsidP="003E0DF2">
                            <w:pPr>
                              <w:rPr>
                                <w:rFonts w:ascii="Geometr415 Blk BT" w:hAnsi="Geometr415 Blk BT"/>
                                <w:b/>
                                <w:sz w:val="28"/>
                                <w:szCs w:val="28"/>
                              </w:rPr>
                            </w:pPr>
                          </w:p>
                          <w:p w14:paraId="64638F5D" w14:textId="77777777" w:rsidR="003E0DF2" w:rsidRPr="003A5064" w:rsidRDefault="003E0DF2" w:rsidP="003E0DF2">
                            <w:pPr>
                              <w:rPr>
                                <w:rFonts w:ascii="Geometr415 Blk BT" w:hAnsi="Geometr415 Blk BT"/>
                                <w:b/>
                                <w:sz w:val="32"/>
                                <w:szCs w:val="32"/>
                              </w:rPr>
                            </w:pPr>
                            <w:r>
                              <w:rPr>
                                <w:rFonts w:ascii="Geometr415 Blk BT" w:hAnsi="Geometr415 Blk BT"/>
                                <w:b/>
                                <w:sz w:val="32"/>
                                <w:szCs w:val="32"/>
                              </w:rPr>
                              <w:t xml:space="preserve">  </w:t>
                            </w:r>
                            <w:r w:rsidRPr="003A5064">
                              <w:rPr>
                                <w:rFonts w:ascii="Geometr415 Blk BT" w:hAnsi="Geometr415 Blk BT"/>
                                <w:b/>
                                <w:sz w:val="32"/>
                                <w:szCs w:val="32"/>
                              </w:rPr>
                              <w:t>International Association for Social Work with Groups</w:t>
                            </w:r>
                          </w:p>
                          <w:p w14:paraId="5A7FBD39" w14:textId="77777777" w:rsidR="003E0DF2" w:rsidRDefault="003E0DF2" w:rsidP="003E0DF2">
                            <w:pPr>
                              <w:jc w:val="center"/>
                              <w:rPr>
                                <w:rFonts w:ascii="Geometr415 Blk BT" w:hAnsi="Geometr415 Blk BT"/>
                                <w:color w:val="7030A0"/>
                                <w:sz w:val="41"/>
                                <w:szCs w:val="27"/>
                              </w:rPr>
                            </w:pPr>
                          </w:p>
                          <w:p w14:paraId="718B16C2" w14:textId="77777777" w:rsidR="003E0DF2" w:rsidRPr="000B1568" w:rsidRDefault="003E0DF2" w:rsidP="003E0DF2">
                            <w:pPr>
                              <w:jc w:val="center"/>
                              <w:rPr>
                                <w:rFonts w:ascii="Geometr415 Blk BT" w:hAnsi="Geometr415 Blk BT"/>
                                <w:color w:val="1F497D"/>
                                <w:sz w:val="41"/>
                                <w:szCs w:val="27"/>
                              </w:rPr>
                            </w:pPr>
                            <w:r w:rsidRPr="000B1568">
                              <w:rPr>
                                <w:rFonts w:ascii="Geometr415 Blk BT" w:hAnsi="Geometr415 Blk BT"/>
                                <w:color w:val="1F497D"/>
                                <w:sz w:val="41"/>
                                <w:szCs w:val="27"/>
                              </w:rPr>
                              <w:t xml:space="preserve"> </w:t>
                            </w:r>
                          </w:p>
                          <w:p w14:paraId="7FF5159F" w14:textId="77777777" w:rsidR="003E0DF2" w:rsidRDefault="003E0DF2" w:rsidP="003E0DF2">
                            <w:pPr>
                              <w:jc w:val="center"/>
                              <w:rPr>
                                <w:rFonts w:ascii="Geometr415 Blk BT" w:hAnsi="Geometr415 Blk BT"/>
                                <w:color w:val="7030A0"/>
                                <w:sz w:val="41"/>
                                <w:szCs w:val="27"/>
                              </w:rPr>
                            </w:pPr>
                          </w:p>
                          <w:p w14:paraId="784B6C6B" w14:textId="77777777" w:rsidR="003E0DF2" w:rsidRDefault="003E0DF2" w:rsidP="003E0DF2">
                            <w:pPr>
                              <w:jc w:val="center"/>
                              <w:rPr>
                                <w:rFonts w:ascii="Geometr415 Blk BT" w:hAnsi="Geometr415 Blk BT"/>
                                <w:color w:val="7030A0"/>
                                <w:sz w:val="41"/>
                                <w:szCs w:val="27"/>
                              </w:rPr>
                            </w:pPr>
                          </w:p>
                          <w:p w14:paraId="008B4839" w14:textId="77777777" w:rsidR="003E0DF2" w:rsidRPr="00B70301" w:rsidRDefault="003E0DF2" w:rsidP="003E0DF2">
                            <w:pPr>
                              <w:jc w:val="center"/>
                              <w:rPr>
                                <w:rFonts w:ascii="Geometr415 Blk BT" w:hAnsi="Geometr415 Blk BT"/>
                                <w:color w:val="7030A0"/>
                                <w:sz w:val="41"/>
                                <w:szCs w:val="27"/>
                              </w:rPr>
                            </w:pPr>
                            <w:r>
                              <w:rPr>
                                <w:rFonts w:ascii="Geometr415 Blk BT" w:hAnsi="Geometr415 Blk BT"/>
                                <w:color w:val="7030A0"/>
                                <w:sz w:val="41"/>
                                <w:szCs w:val="27"/>
                              </w:rPr>
                              <w:tab/>
                              <w:t>dc</w:t>
                            </w:r>
                          </w:p>
                          <w:p w14:paraId="7A5E7637" w14:textId="77777777" w:rsidR="003E0DF2" w:rsidRDefault="003E0DF2" w:rsidP="003E0DF2">
                            <w:pPr>
                              <w:jc w:val="center"/>
                              <w:rPr>
                                <w:sz w:val="36"/>
                                <w:szCs w:val="3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014F" id="Text Box 260" o:spid="_x0000_s1027" type="#_x0000_t202" style="position:absolute;margin-left:161.25pt;margin-top:18.75pt;width:430pt;height:67.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" filled="f" stroked="f" strokeweight="0" insetpen="t">
                <o:lock v:ext="edit" shapetype="t"/>
                <v:textbox inset="2.85pt,2.85pt,2.85pt,2.85pt">
                  <w:txbxContent>
                    <w:p w14:paraId="76779387" w14:textId="77777777" w:rsidR="003E0DF2" w:rsidRDefault="003E0DF2" w:rsidP="003E0DF2">
                      <w:pPr>
                        <w:rPr>
                          <w:rFonts w:ascii="Geometr415 Blk BT" w:hAnsi="Geometr415 Blk BT"/>
                          <w:b/>
                          <w:sz w:val="28"/>
                          <w:szCs w:val="28"/>
                        </w:rPr>
                      </w:pPr>
                    </w:p>
                    <w:p w14:paraId="64638F5D" w14:textId="77777777" w:rsidR="003E0DF2" w:rsidRPr="003A5064" w:rsidRDefault="003E0DF2" w:rsidP="003E0DF2">
                      <w:pPr>
                        <w:rPr>
                          <w:rFonts w:ascii="Geometr415 Blk BT" w:hAnsi="Geometr415 Blk BT"/>
                          <w:b/>
                          <w:sz w:val="32"/>
                          <w:szCs w:val="32"/>
                        </w:rPr>
                      </w:pPr>
                      <w:r>
                        <w:rPr>
                          <w:rFonts w:ascii="Geometr415 Blk BT" w:hAnsi="Geometr415 Blk BT"/>
                          <w:b/>
                          <w:sz w:val="32"/>
                          <w:szCs w:val="32"/>
                        </w:rPr>
                        <w:t xml:space="preserve">  </w:t>
                      </w:r>
                      <w:r w:rsidRPr="003A5064">
                        <w:rPr>
                          <w:rFonts w:ascii="Geometr415 Blk BT" w:hAnsi="Geometr415 Blk BT"/>
                          <w:b/>
                          <w:sz w:val="32"/>
                          <w:szCs w:val="32"/>
                        </w:rPr>
                        <w:t>International Association for Social Work with Groups</w:t>
                      </w:r>
                    </w:p>
                    <w:p w14:paraId="5A7FBD39" w14:textId="77777777" w:rsidR="003E0DF2" w:rsidRDefault="003E0DF2" w:rsidP="003E0DF2">
                      <w:pPr>
                        <w:jc w:val="center"/>
                        <w:rPr>
                          <w:rFonts w:ascii="Geometr415 Blk BT" w:hAnsi="Geometr415 Blk BT"/>
                          <w:color w:val="7030A0"/>
                          <w:sz w:val="41"/>
                          <w:szCs w:val="27"/>
                        </w:rPr>
                      </w:pPr>
                    </w:p>
                    <w:p w14:paraId="718B16C2" w14:textId="77777777" w:rsidR="003E0DF2" w:rsidRPr="000B1568" w:rsidRDefault="003E0DF2" w:rsidP="003E0DF2">
                      <w:pPr>
                        <w:jc w:val="center"/>
                        <w:rPr>
                          <w:rFonts w:ascii="Geometr415 Blk BT" w:hAnsi="Geometr415 Blk BT"/>
                          <w:color w:val="1F497D"/>
                          <w:sz w:val="41"/>
                          <w:szCs w:val="27"/>
                        </w:rPr>
                      </w:pPr>
                      <w:r w:rsidRPr="000B1568">
                        <w:rPr>
                          <w:rFonts w:ascii="Geometr415 Blk BT" w:hAnsi="Geometr415 Blk BT"/>
                          <w:color w:val="1F497D"/>
                          <w:sz w:val="41"/>
                          <w:szCs w:val="27"/>
                        </w:rPr>
                        <w:t xml:space="preserve"> </w:t>
                      </w:r>
                    </w:p>
                    <w:p w14:paraId="7FF5159F" w14:textId="77777777" w:rsidR="003E0DF2" w:rsidRDefault="003E0DF2" w:rsidP="003E0DF2">
                      <w:pPr>
                        <w:jc w:val="center"/>
                        <w:rPr>
                          <w:rFonts w:ascii="Geometr415 Blk BT" w:hAnsi="Geometr415 Blk BT"/>
                          <w:color w:val="7030A0"/>
                          <w:sz w:val="41"/>
                          <w:szCs w:val="27"/>
                        </w:rPr>
                      </w:pPr>
                    </w:p>
                    <w:p w14:paraId="784B6C6B" w14:textId="77777777" w:rsidR="003E0DF2" w:rsidRDefault="003E0DF2" w:rsidP="003E0DF2">
                      <w:pPr>
                        <w:jc w:val="center"/>
                        <w:rPr>
                          <w:rFonts w:ascii="Geometr415 Blk BT" w:hAnsi="Geometr415 Blk BT"/>
                          <w:color w:val="7030A0"/>
                          <w:sz w:val="41"/>
                          <w:szCs w:val="27"/>
                        </w:rPr>
                      </w:pPr>
                    </w:p>
                    <w:p w14:paraId="008B4839" w14:textId="77777777" w:rsidR="003E0DF2" w:rsidRPr="00B70301" w:rsidRDefault="003E0DF2" w:rsidP="003E0DF2">
                      <w:pPr>
                        <w:jc w:val="center"/>
                        <w:rPr>
                          <w:rFonts w:ascii="Geometr415 Blk BT" w:hAnsi="Geometr415 Blk BT"/>
                          <w:color w:val="7030A0"/>
                          <w:sz w:val="41"/>
                          <w:szCs w:val="27"/>
                        </w:rPr>
                      </w:pPr>
                      <w:r>
                        <w:rPr>
                          <w:rFonts w:ascii="Geometr415 Blk BT" w:hAnsi="Geometr415 Blk BT"/>
                          <w:color w:val="7030A0"/>
                          <w:sz w:val="41"/>
                          <w:szCs w:val="27"/>
                        </w:rPr>
                        <w:tab/>
                        <w:t>dc</w:t>
                      </w:r>
                    </w:p>
                    <w:p w14:paraId="7A5E7637" w14:textId="77777777" w:rsidR="003E0DF2" w:rsidRDefault="003E0DF2" w:rsidP="003E0DF2">
                      <w:pPr>
                        <w:jc w:val="center"/>
                        <w:rPr>
                          <w:sz w:val="36"/>
                          <w:szCs w:val="36"/>
                        </w:rPr>
                      </w:pPr>
                    </w:p>
                  </w:txbxContent>
                </v:textbox>
                <w10:wrap anchorx="page" anchory="page"/>
              </v:shape>
            </w:pict>
          </mc:Fallback>
        </mc:AlternateContent>
      </w:r>
      <w:r w:rsidRPr="003E0DF2">
        <w:rPr>
          <w:noProof/>
          <w:sz w:val="21"/>
          <w:szCs w:val="21"/>
        </w:rPr>
        <w:drawing>
          <wp:inline distT="0" distB="0" distL="0" distR="0" wp14:anchorId="0DB3AED0" wp14:editId="41460A66">
            <wp:extent cx="1419225" cy="1133162"/>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431357" cy="1142849"/>
                    </a:xfrm>
                    <a:prstGeom prst="rect">
                      <a:avLst/>
                    </a:prstGeom>
                    <a:noFill/>
                    <a:ln w="9525">
                      <a:noFill/>
                      <a:miter lim="800000"/>
                      <a:headEnd/>
                      <a:tailEnd/>
                    </a:ln>
                  </pic:spPr>
                </pic:pic>
              </a:graphicData>
            </a:graphic>
          </wp:inline>
        </w:drawing>
      </w:r>
      <w:r w:rsidRPr="003E0DF2">
        <w:rPr>
          <w:rFonts w:asciiTheme="minorHAnsi" w:hAnsiTheme="minorHAnsi"/>
          <w:b/>
          <w:sz w:val="21"/>
          <w:szCs w:val="21"/>
        </w:rPr>
        <w:t xml:space="preserve"> </w:t>
      </w:r>
    </w:p>
    <w:p w14:paraId="2A1CA9FF" w14:textId="77777777" w:rsidR="003E0DF2" w:rsidRPr="003E0DF2" w:rsidRDefault="003E0DF2" w:rsidP="00DE05B4">
      <w:pPr>
        <w:rPr>
          <w:rFonts w:asciiTheme="minorHAnsi" w:hAnsiTheme="minorHAnsi"/>
          <w:b/>
          <w:sz w:val="21"/>
          <w:szCs w:val="21"/>
        </w:rPr>
      </w:pPr>
    </w:p>
    <w:p w14:paraId="28B26033" w14:textId="77777777" w:rsidR="003E0DF2" w:rsidRPr="003E0DF2" w:rsidRDefault="003E0DF2" w:rsidP="00DE05B4">
      <w:pPr>
        <w:shd w:val="clear" w:color="auto" w:fill="FFFFFF"/>
        <w:spacing w:before="120"/>
        <w:jc w:val="both"/>
        <w:rPr>
          <w:rFonts w:asciiTheme="minorHAnsi" w:hAnsiTheme="minorHAnsi" w:cstheme="minorHAnsi"/>
          <w:b/>
          <w:sz w:val="21"/>
          <w:szCs w:val="21"/>
          <w:u w:val="single"/>
        </w:rPr>
      </w:pPr>
      <w:r w:rsidRPr="003E0DF2">
        <w:rPr>
          <w:rFonts w:asciiTheme="minorHAnsi" w:hAnsiTheme="minorHAnsi" w:cstheme="minorHAnsi"/>
          <w:b/>
          <w:sz w:val="21"/>
          <w:szCs w:val="21"/>
          <w:u w:val="single"/>
        </w:rPr>
        <w:t>IASWG SPARC Program Overview and Recent Activities</w:t>
      </w:r>
    </w:p>
    <w:p w14:paraId="5E213FB8" w14:textId="77777777" w:rsidR="003E0DF2" w:rsidRPr="003E0DF2" w:rsidRDefault="003E0DF2" w:rsidP="00DE05B4">
      <w:pPr>
        <w:shd w:val="clear" w:color="auto" w:fill="FFFFFF"/>
        <w:spacing w:before="120"/>
        <w:jc w:val="both"/>
        <w:rPr>
          <w:rFonts w:asciiTheme="minorHAnsi" w:hAnsiTheme="minorHAnsi" w:cstheme="minorHAnsi"/>
          <w:sz w:val="21"/>
          <w:szCs w:val="21"/>
        </w:rPr>
      </w:pPr>
      <w:r w:rsidRPr="003E0DF2">
        <w:rPr>
          <w:rFonts w:asciiTheme="minorHAnsi" w:hAnsiTheme="minorHAnsi" w:cstheme="minorHAnsi"/>
          <w:sz w:val="21"/>
          <w:szCs w:val="21"/>
        </w:rPr>
        <w:t xml:space="preserve">The IASWG SPARC Program is completing eighth year of existence, with the purpose: </w:t>
      </w:r>
      <w:r w:rsidRPr="003E0DF2">
        <w:rPr>
          <w:rFonts w:asciiTheme="minorHAnsi" w:hAnsiTheme="minorHAnsi" w:cstheme="minorHAnsi"/>
          <w:i/>
          <w:iCs/>
          <w:sz w:val="21"/>
          <w:szCs w:val="21"/>
        </w:rPr>
        <w:t>To "spark" IASWG members' innovative practice, education, training and research projects through endorsement and small grants to advance the IASWG </w:t>
      </w:r>
      <w:hyperlink r:id="rId13" w:history="1">
        <w:r w:rsidRPr="003E0DF2">
          <w:rPr>
            <w:rStyle w:val="Hyperlink"/>
            <w:rFonts w:asciiTheme="minorHAnsi" w:hAnsiTheme="minorHAnsi" w:cstheme="minorHAnsi"/>
            <w:bCs/>
            <w:i/>
            <w:iCs/>
            <w:sz w:val="21"/>
            <w:szCs w:val="21"/>
          </w:rPr>
          <w:t>mission</w:t>
        </w:r>
      </w:hyperlink>
      <w:r w:rsidRPr="003E0DF2">
        <w:rPr>
          <w:rFonts w:asciiTheme="minorHAnsi" w:hAnsiTheme="minorHAnsi" w:cstheme="minorHAnsi"/>
          <w:i/>
          <w:iCs/>
          <w:sz w:val="21"/>
          <w:szCs w:val="21"/>
        </w:rPr>
        <w:t xml:space="preserve">.  </w:t>
      </w:r>
      <w:r w:rsidRPr="003E0DF2">
        <w:rPr>
          <w:rFonts w:asciiTheme="minorHAnsi" w:hAnsiTheme="minorHAnsi" w:cstheme="minorHAnsi"/>
          <w:sz w:val="21"/>
          <w:szCs w:val="21"/>
        </w:rPr>
        <w:t xml:space="preserve">Since 2013, we have had 16 full funding cycles and we endorsed </w:t>
      </w:r>
      <w:r w:rsidRPr="003E0DF2">
        <w:rPr>
          <w:rFonts w:asciiTheme="minorHAnsi" w:hAnsiTheme="minorHAnsi" w:cstheme="minorHAnsi"/>
          <w:b/>
          <w:sz w:val="21"/>
          <w:szCs w:val="21"/>
        </w:rPr>
        <w:t>50</w:t>
      </w:r>
      <w:r w:rsidRPr="003E0DF2">
        <w:rPr>
          <w:rFonts w:asciiTheme="minorHAnsi" w:hAnsiTheme="minorHAnsi" w:cstheme="minorHAnsi"/>
          <w:sz w:val="21"/>
          <w:szCs w:val="21"/>
        </w:rPr>
        <w:t xml:space="preserve"> projects, 32 of them with funding totaling $25,112</w:t>
      </w:r>
      <w:r w:rsidRPr="003E0DF2">
        <w:rPr>
          <w:rFonts w:asciiTheme="minorHAnsi" w:hAnsiTheme="minorHAnsi" w:cstheme="minorHAnsi"/>
          <w:sz w:val="21"/>
          <w:szCs w:val="21"/>
        </w:rPr>
        <w:t xml:space="preserve">‬.00.  In November 2020, we are recommending 4 proposals for endorsement and 3 of those with funding, totaling $2,060.00.  If approved, our 2020 expenditures would be $3,060. </w:t>
      </w:r>
    </w:p>
    <w:p w14:paraId="3C9662B7" w14:textId="77777777" w:rsidR="003E0DF2" w:rsidRPr="003E0DF2" w:rsidRDefault="003E0DF2" w:rsidP="00DE05B4">
      <w:pPr>
        <w:shd w:val="clear" w:color="auto" w:fill="FFFFFF"/>
        <w:spacing w:before="120"/>
        <w:jc w:val="both"/>
        <w:rPr>
          <w:rFonts w:asciiTheme="minorHAnsi" w:hAnsiTheme="minorHAnsi" w:cstheme="minorHAnsi"/>
          <w:sz w:val="21"/>
          <w:szCs w:val="21"/>
        </w:rPr>
      </w:pPr>
    </w:p>
    <w:p w14:paraId="7055DD65" w14:textId="77777777" w:rsidR="003E0DF2" w:rsidRPr="003E0DF2" w:rsidRDefault="003E0DF2" w:rsidP="00DE05B4">
      <w:pPr>
        <w:shd w:val="clear" w:color="auto" w:fill="FFFFFF"/>
        <w:rPr>
          <w:rFonts w:asciiTheme="minorHAnsi" w:hAnsiTheme="minorHAnsi"/>
          <w:sz w:val="21"/>
          <w:szCs w:val="21"/>
        </w:rPr>
      </w:pPr>
      <w:r w:rsidRPr="003E0DF2">
        <w:rPr>
          <w:rFonts w:asciiTheme="minorHAnsi" w:hAnsiTheme="minorHAnsi"/>
          <w:color w:val="191F2F"/>
          <w:sz w:val="21"/>
          <w:szCs w:val="21"/>
        </w:rPr>
        <w:t xml:space="preserve">The IASWG SPARC Program was </w:t>
      </w:r>
      <w:r w:rsidRPr="003E0DF2">
        <w:rPr>
          <w:rFonts w:asciiTheme="minorHAnsi" w:hAnsiTheme="minorHAnsi"/>
          <w:sz w:val="21"/>
          <w:szCs w:val="21"/>
        </w:rPr>
        <w:t xml:space="preserve">developed by the IASWG Board and IASWG Commission on Group Work in Social Work Education from </w:t>
      </w:r>
      <w:proofErr w:type="gramStart"/>
      <w:r w:rsidRPr="003E0DF2">
        <w:rPr>
          <w:rFonts w:asciiTheme="minorHAnsi" w:hAnsiTheme="minorHAnsi"/>
          <w:sz w:val="21"/>
          <w:szCs w:val="21"/>
        </w:rPr>
        <w:t>2011-2012, and</w:t>
      </w:r>
      <w:proofErr w:type="gramEnd"/>
      <w:r w:rsidRPr="003E0DF2">
        <w:rPr>
          <w:rFonts w:asciiTheme="minorHAnsi" w:hAnsiTheme="minorHAnsi"/>
          <w:sz w:val="21"/>
          <w:szCs w:val="21"/>
        </w:rPr>
        <w:t xml:space="preserve"> inaugurated the following year.  Only IASWG members can apply for SPARC endorsement and funding to support their group work related projects, often in partnership with other organizations.  The IASWG SPARC Committee is charged with reviewing SPARC protocols, outreach, review and follow up. We continue to review all of our documents, and welcome feedback. The IASWG Board reviews and votes on the SPARC Committee's recommendations at their </w:t>
      </w:r>
      <w:proofErr w:type="gramStart"/>
      <w:r w:rsidRPr="003E0DF2">
        <w:rPr>
          <w:rFonts w:asciiTheme="minorHAnsi" w:hAnsiTheme="minorHAnsi"/>
          <w:sz w:val="21"/>
          <w:szCs w:val="21"/>
        </w:rPr>
        <w:t>bi annual</w:t>
      </w:r>
      <w:proofErr w:type="gramEnd"/>
      <w:r w:rsidRPr="003E0DF2">
        <w:rPr>
          <w:rFonts w:asciiTheme="minorHAnsi" w:hAnsiTheme="minorHAnsi"/>
          <w:sz w:val="21"/>
          <w:szCs w:val="21"/>
        </w:rPr>
        <w:t xml:space="preserve"> Board meetings.  The two review cycles each year, correspond with these meetings, generally in June and November. </w:t>
      </w:r>
    </w:p>
    <w:p w14:paraId="291B6082" w14:textId="77777777" w:rsidR="003E0DF2" w:rsidRPr="003E0DF2" w:rsidRDefault="003E0DF2" w:rsidP="00DE05B4">
      <w:pPr>
        <w:shd w:val="clear" w:color="auto" w:fill="FFFFFF"/>
        <w:rPr>
          <w:rFonts w:asciiTheme="minorHAnsi" w:hAnsiTheme="minorHAnsi"/>
          <w:sz w:val="21"/>
          <w:szCs w:val="21"/>
        </w:rPr>
      </w:pPr>
    </w:p>
    <w:p w14:paraId="1A521599" w14:textId="77777777" w:rsidR="003E0DF2" w:rsidRPr="003E0DF2" w:rsidRDefault="003E0DF2" w:rsidP="00DE05B4">
      <w:pPr>
        <w:shd w:val="clear" w:color="auto" w:fill="FFFFFF"/>
        <w:rPr>
          <w:rFonts w:asciiTheme="minorHAnsi" w:hAnsiTheme="minorHAnsi"/>
          <w:sz w:val="21"/>
          <w:szCs w:val="21"/>
        </w:rPr>
      </w:pPr>
      <w:r w:rsidRPr="003E0DF2">
        <w:rPr>
          <w:rFonts w:asciiTheme="minorHAnsi" w:hAnsiTheme="minorHAnsi"/>
          <w:sz w:val="21"/>
          <w:szCs w:val="21"/>
        </w:rPr>
        <w:t xml:space="preserve">SPARC information and application review </w:t>
      </w:r>
      <w:proofErr w:type="gramStart"/>
      <w:r w:rsidRPr="003E0DF2">
        <w:rPr>
          <w:rFonts w:asciiTheme="minorHAnsi" w:hAnsiTheme="minorHAnsi"/>
          <w:sz w:val="21"/>
          <w:szCs w:val="21"/>
        </w:rPr>
        <w:t>is</w:t>
      </w:r>
      <w:proofErr w:type="gramEnd"/>
      <w:r w:rsidRPr="003E0DF2">
        <w:rPr>
          <w:rFonts w:asciiTheme="minorHAnsi" w:hAnsiTheme="minorHAnsi"/>
          <w:sz w:val="21"/>
          <w:szCs w:val="21"/>
        </w:rPr>
        <w:t xml:space="preserve"> available in English, French, German and Spanish. Information is posted at </w:t>
      </w:r>
      <w:hyperlink r:id="rId14" w:history="1">
        <w:r w:rsidRPr="003E0DF2">
          <w:rPr>
            <w:rStyle w:val="Hyperlink"/>
            <w:rFonts w:asciiTheme="minorHAnsi" w:hAnsiTheme="minorHAnsi"/>
            <w:sz w:val="21"/>
            <w:szCs w:val="21"/>
          </w:rPr>
          <w:t>www.iaswg.org/sparc</w:t>
        </w:r>
      </w:hyperlink>
      <w:r w:rsidRPr="003E0DF2">
        <w:rPr>
          <w:rFonts w:asciiTheme="minorHAnsi" w:hAnsiTheme="minorHAnsi"/>
          <w:sz w:val="21"/>
          <w:szCs w:val="21"/>
        </w:rPr>
        <w:t xml:space="preserve">. The IASWG SPARC webpage includes information on applications, the review process, agreements, project reports and videos of SPARC Awardees speaking about their projects and the application process. IASWG SPARC information continues to be distributed widely, including through conferences, </w:t>
      </w:r>
      <w:proofErr w:type="spellStart"/>
      <w:r w:rsidRPr="003E0DF2">
        <w:rPr>
          <w:rFonts w:asciiTheme="minorHAnsi" w:hAnsiTheme="minorHAnsi"/>
          <w:sz w:val="21"/>
          <w:szCs w:val="21"/>
        </w:rPr>
        <w:t>EBlasts</w:t>
      </w:r>
      <w:proofErr w:type="spellEnd"/>
      <w:r w:rsidRPr="003E0DF2">
        <w:rPr>
          <w:rFonts w:asciiTheme="minorHAnsi" w:hAnsiTheme="minorHAnsi"/>
          <w:sz w:val="21"/>
          <w:szCs w:val="21"/>
        </w:rPr>
        <w:t xml:space="preserve"> and IASWG Group News. We welcome suggestions for expanding our outreach. </w:t>
      </w:r>
    </w:p>
    <w:p w14:paraId="5A13552A" w14:textId="77777777" w:rsidR="003E0DF2" w:rsidRPr="003E0DF2" w:rsidRDefault="003E0DF2" w:rsidP="00DE05B4">
      <w:pPr>
        <w:shd w:val="clear" w:color="auto" w:fill="FFFFFF"/>
        <w:rPr>
          <w:rFonts w:asciiTheme="minorHAnsi" w:hAnsiTheme="minorHAnsi"/>
          <w:sz w:val="21"/>
          <w:szCs w:val="21"/>
        </w:rPr>
      </w:pPr>
    </w:p>
    <w:p w14:paraId="32B70A25" w14:textId="77777777" w:rsidR="003E0DF2" w:rsidRPr="003E0DF2" w:rsidRDefault="003E0DF2" w:rsidP="00DE05B4">
      <w:pPr>
        <w:shd w:val="clear" w:color="auto" w:fill="FFFFFF"/>
        <w:rPr>
          <w:rFonts w:asciiTheme="minorHAnsi" w:hAnsiTheme="minorHAnsi"/>
          <w:sz w:val="21"/>
          <w:szCs w:val="21"/>
        </w:rPr>
      </w:pPr>
      <w:r w:rsidRPr="003E0DF2">
        <w:rPr>
          <w:rFonts w:asciiTheme="minorHAnsi" w:hAnsiTheme="minorHAnsi"/>
          <w:sz w:val="21"/>
          <w:szCs w:val="21"/>
        </w:rPr>
        <w:t xml:space="preserve">Each year for the past eight years, we have presented an IASWG SPARC Workshop at the annual </w:t>
      </w:r>
    </w:p>
    <w:p w14:paraId="330CF7C5" w14:textId="77777777" w:rsidR="003E0DF2" w:rsidRPr="003E0DF2" w:rsidRDefault="003E0DF2" w:rsidP="00DE05B4">
      <w:pPr>
        <w:shd w:val="clear" w:color="auto" w:fill="FFFFFF"/>
        <w:rPr>
          <w:rFonts w:asciiTheme="minorHAnsi" w:hAnsiTheme="minorHAnsi" w:cstheme="minorHAnsi"/>
          <w:sz w:val="21"/>
          <w:szCs w:val="21"/>
        </w:rPr>
      </w:pPr>
      <w:r w:rsidRPr="003E0DF2">
        <w:rPr>
          <w:rFonts w:asciiTheme="minorHAnsi" w:hAnsiTheme="minorHAnsi"/>
          <w:sz w:val="21"/>
          <w:szCs w:val="21"/>
        </w:rPr>
        <w:t xml:space="preserve">International Symposium. This year’s session was held on June 20, 2020 via </w:t>
      </w:r>
      <w:proofErr w:type="gramStart"/>
      <w:r w:rsidRPr="003E0DF2">
        <w:rPr>
          <w:rFonts w:asciiTheme="minorHAnsi" w:hAnsiTheme="minorHAnsi"/>
          <w:sz w:val="21"/>
          <w:szCs w:val="21"/>
        </w:rPr>
        <w:t>Zoom, and</w:t>
      </w:r>
      <w:proofErr w:type="gramEnd"/>
      <w:r w:rsidRPr="003E0DF2">
        <w:rPr>
          <w:rFonts w:asciiTheme="minorHAnsi" w:hAnsiTheme="minorHAnsi"/>
          <w:sz w:val="21"/>
          <w:szCs w:val="21"/>
        </w:rPr>
        <w:t xml:space="preserve"> was recorded. We hope to make this video available on our webpage (</w:t>
      </w:r>
      <w:hyperlink r:id="rId15" w:history="1">
        <w:r w:rsidRPr="003E0DF2">
          <w:rPr>
            <w:rStyle w:val="Hyperlink"/>
            <w:rFonts w:asciiTheme="minorHAnsi" w:hAnsiTheme="minorHAnsi"/>
            <w:sz w:val="21"/>
            <w:szCs w:val="21"/>
          </w:rPr>
          <w:t>www.iaswg/sparc</w:t>
        </w:r>
      </w:hyperlink>
      <w:r w:rsidRPr="003E0DF2">
        <w:rPr>
          <w:rFonts w:asciiTheme="minorHAnsi" w:hAnsiTheme="minorHAnsi"/>
          <w:sz w:val="21"/>
          <w:szCs w:val="21"/>
        </w:rPr>
        <w:t>).  Members of the SPARC Committee and SPARC Awarde</w:t>
      </w:r>
      <w:r w:rsidRPr="003E0DF2">
        <w:rPr>
          <w:rFonts w:asciiTheme="minorHAnsi" w:hAnsiTheme="minorHAnsi" w:cstheme="minorHAnsi"/>
          <w:sz w:val="21"/>
          <w:szCs w:val="21"/>
        </w:rPr>
        <w:t xml:space="preserve">es presented, answered questions and encouraged application. </w:t>
      </w:r>
    </w:p>
    <w:p w14:paraId="138A219A" w14:textId="77777777" w:rsidR="003E0DF2" w:rsidRPr="003E0DF2" w:rsidRDefault="003E0DF2" w:rsidP="00DE05B4">
      <w:pPr>
        <w:shd w:val="clear" w:color="auto" w:fill="FFFFFF"/>
        <w:rPr>
          <w:rFonts w:asciiTheme="minorHAnsi" w:hAnsiTheme="minorHAnsi" w:cstheme="minorHAnsi"/>
          <w:sz w:val="21"/>
          <w:szCs w:val="21"/>
        </w:rPr>
      </w:pPr>
    </w:p>
    <w:p w14:paraId="3537CD0A" w14:textId="77777777" w:rsidR="003E0DF2" w:rsidRPr="003E0DF2" w:rsidRDefault="003E0DF2" w:rsidP="00DE05B4">
      <w:pPr>
        <w:shd w:val="clear" w:color="auto" w:fill="FFFFFF"/>
        <w:rPr>
          <w:rFonts w:asciiTheme="minorHAnsi" w:hAnsiTheme="minorHAnsi" w:cstheme="minorHAnsi"/>
          <w:sz w:val="21"/>
          <w:szCs w:val="21"/>
        </w:rPr>
      </w:pPr>
      <w:r w:rsidRPr="003E0DF2">
        <w:rPr>
          <w:rFonts w:asciiTheme="minorHAnsi" w:hAnsiTheme="minorHAnsi" w:cstheme="minorHAnsi"/>
          <w:sz w:val="21"/>
          <w:szCs w:val="21"/>
        </w:rPr>
        <w:t xml:space="preserve">We are very happy to share the progress on the </w:t>
      </w:r>
      <w:r w:rsidRPr="003E0DF2">
        <w:rPr>
          <w:rFonts w:asciiTheme="minorHAnsi" w:hAnsiTheme="minorHAnsi" w:cstheme="minorHAnsi"/>
          <w:i/>
          <w:sz w:val="21"/>
          <w:szCs w:val="21"/>
        </w:rPr>
        <w:t xml:space="preserve">Special Issue of Social Work with </w:t>
      </w:r>
      <w:r w:rsidRPr="003E0DF2">
        <w:rPr>
          <w:rFonts w:asciiTheme="minorHAnsi" w:hAnsiTheme="minorHAnsi" w:cstheme="minorHAnsi"/>
          <w:sz w:val="21"/>
          <w:szCs w:val="21"/>
        </w:rPr>
        <w:t xml:space="preserve">Groups focusing on the IASWG SPARC Program and the Awardees’ outstanding projects. Following invitations to SPARC awardees, papers have been received and are being edited. The Special Issue’s Editorial Team is Brian Kelly (leader), Carol Cohen, Maria </w:t>
      </w:r>
      <w:proofErr w:type="spellStart"/>
      <w:r w:rsidRPr="003E0DF2">
        <w:rPr>
          <w:rFonts w:asciiTheme="minorHAnsi" w:hAnsiTheme="minorHAnsi" w:cstheme="minorHAnsi"/>
          <w:sz w:val="21"/>
          <w:szCs w:val="21"/>
        </w:rPr>
        <w:t>Gurrola</w:t>
      </w:r>
      <w:proofErr w:type="spellEnd"/>
      <w:r w:rsidRPr="003E0DF2">
        <w:rPr>
          <w:rFonts w:asciiTheme="minorHAnsi" w:hAnsiTheme="minorHAnsi" w:cstheme="minorHAnsi"/>
          <w:sz w:val="21"/>
          <w:szCs w:val="21"/>
        </w:rPr>
        <w:t xml:space="preserve">, Helene </w:t>
      </w:r>
      <w:proofErr w:type="spellStart"/>
      <w:r w:rsidRPr="003E0DF2">
        <w:rPr>
          <w:rFonts w:asciiTheme="minorHAnsi" w:hAnsiTheme="minorHAnsi" w:cstheme="minorHAnsi"/>
          <w:sz w:val="21"/>
          <w:szCs w:val="21"/>
        </w:rPr>
        <w:t>Onserud</w:t>
      </w:r>
      <w:proofErr w:type="spellEnd"/>
      <w:r w:rsidRPr="003E0DF2">
        <w:rPr>
          <w:rFonts w:asciiTheme="minorHAnsi" w:hAnsiTheme="minorHAnsi" w:cstheme="minorHAnsi"/>
          <w:sz w:val="21"/>
          <w:szCs w:val="21"/>
        </w:rPr>
        <w:t xml:space="preserve">, Barb </w:t>
      </w:r>
      <w:proofErr w:type="spellStart"/>
      <w:r w:rsidRPr="003E0DF2">
        <w:rPr>
          <w:rFonts w:asciiTheme="minorHAnsi" w:hAnsiTheme="minorHAnsi" w:cstheme="minorHAnsi"/>
          <w:sz w:val="21"/>
          <w:szCs w:val="21"/>
        </w:rPr>
        <w:t>Muskat</w:t>
      </w:r>
      <w:proofErr w:type="spellEnd"/>
      <w:r w:rsidRPr="003E0DF2">
        <w:rPr>
          <w:rFonts w:asciiTheme="minorHAnsi" w:hAnsiTheme="minorHAnsi" w:cstheme="minorHAnsi"/>
          <w:sz w:val="21"/>
          <w:szCs w:val="21"/>
        </w:rPr>
        <w:t xml:space="preserve"> and Greg Tully. A terrific group of additional reviewers were recruited, and there were multiple teams reviewing the submissions.  Publication will be in 2021. </w:t>
      </w:r>
    </w:p>
    <w:p w14:paraId="38C1C609" w14:textId="77777777" w:rsidR="003E0DF2" w:rsidRPr="003E0DF2" w:rsidRDefault="003E0DF2" w:rsidP="00DE05B4">
      <w:pPr>
        <w:shd w:val="clear" w:color="auto" w:fill="FFFFFF"/>
        <w:rPr>
          <w:rStyle w:val="Hyperlink"/>
          <w:rFonts w:asciiTheme="minorHAnsi" w:hAnsiTheme="minorHAnsi"/>
          <w:color w:val="auto"/>
          <w:sz w:val="21"/>
          <w:szCs w:val="21"/>
          <w:u w:val="none"/>
        </w:rPr>
      </w:pPr>
    </w:p>
    <w:p w14:paraId="7CD71318" w14:textId="77777777" w:rsidR="003E0DF2" w:rsidRPr="003E0DF2" w:rsidRDefault="003E0DF2" w:rsidP="00DE05B4">
      <w:pPr>
        <w:shd w:val="clear" w:color="auto" w:fill="FFFFFF"/>
        <w:rPr>
          <w:rStyle w:val="Hyperlink"/>
          <w:rFonts w:asciiTheme="minorHAnsi" w:hAnsiTheme="minorHAnsi"/>
          <w:color w:val="auto"/>
          <w:sz w:val="21"/>
          <w:szCs w:val="21"/>
          <w:u w:val="none"/>
        </w:rPr>
      </w:pPr>
      <w:r w:rsidRPr="003E0DF2">
        <w:rPr>
          <w:rStyle w:val="Hyperlink"/>
          <w:rFonts w:asciiTheme="minorHAnsi" w:hAnsiTheme="minorHAnsi"/>
          <w:color w:val="auto"/>
          <w:sz w:val="21"/>
          <w:szCs w:val="21"/>
          <w:u w:val="none"/>
        </w:rPr>
        <w:t>Participation in IASWG SPARC is promoted as an IASWG Member Benefit, as an opportunity to advance the IASWG mission and innovations in group work practice, training, research and education. Given the rich history, we continue to explore avenues for further dissemination, publication and utilization of material generated by SPARC endorsed projects.</w:t>
      </w:r>
    </w:p>
    <w:p w14:paraId="62047907" w14:textId="77777777" w:rsidR="003E0DF2" w:rsidRPr="003E0DF2" w:rsidRDefault="003E0DF2" w:rsidP="00DE05B4">
      <w:pPr>
        <w:rPr>
          <w:rFonts w:asciiTheme="minorHAnsi" w:hAnsiTheme="minorHAnsi"/>
          <w:b/>
          <w:color w:val="222222"/>
          <w:sz w:val="21"/>
          <w:szCs w:val="21"/>
          <w:u w:val="single"/>
        </w:rPr>
      </w:pPr>
      <w:r w:rsidRPr="003E0DF2">
        <w:rPr>
          <w:rFonts w:asciiTheme="minorHAnsi" w:hAnsiTheme="minorHAnsi"/>
          <w:b/>
          <w:color w:val="222222"/>
          <w:sz w:val="21"/>
          <w:szCs w:val="21"/>
          <w:u w:val="single"/>
        </w:rPr>
        <w:br w:type="page"/>
      </w:r>
    </w:p>
    <w:p w14:paraId="60A3DE61" w14:textId="77777777" w:rsidR="003E0DF2" w:rsidRPr="003E0DF2" w:rsidRDefault="003E0DF2" w:rsidP="00DE05B4">
      <w:pPr>
        <w:contextualSpacing/>
        <w:rPr>
          <w:rFonts w:asciiTheme="minorHAnsi" w:hAnsiTheme="minorHAnsi"/>
          <w:b/>
          <w:color w:val="222222"/>
          <w:sz w:val="21"/>
          <w:szCs w:val="21"/>
          <w:u w:val="single"/>
        </w:rPr>
      </w:pPr>
      <w:r w:rsidRPr="003E0DF2">
        <w:rPr>
          <w:rFonts w:asciiTheme="minorHAnsi" w:hAnsiTheme="minorHAnsi"/>
          <w:b/>
          <w:color w:val="222222"/>
          <w:sz w:val="21"/>
          <w:szCs w:val="21"/>
          <w:u w:val="single"/>
        </w:rPr>
        <w:lastRenderedPageBreak/>
        <w:t>History of IASWG SPARC Endorsement and Funding</w:t>
      </w:r>
    </w:p>
    <w:p w14:paraId="09970B1B" w14:textId="77777777" w:rsidR="003E0DF2" w:rsidRPr="003E0DF2" w:rsidRDefault="003E0DF2" w:rsidP="00DE05B4">
      <w:pPr>
        <w:contextualSpacing/>
        <w:rPr>
          <w:rFonts w:asciiTheme="minorHAnsi" w:hAnsiTheme="minorHAnsi"/>
          <w:b/>
          <w:color w:val="222222"/>
          <w:sz w:val="21"/>
          <w:szCs w:val="21"/>
        </w:rPr>
      </w:pPr>
    </w:p>
    <w:p w14:paraId="0291B273" w14:textId="77777777" w:rsidR="003E0DF2" w:rsidRPr="003E0DF2" w:rsidRDefault="003E0DF2" w:rsidP="00DE05B4">
      <w:pPr>
        <w:contextualSpacing/>
        <w:rPr>
          <w:rFonts w:asciiTheme="minorHAnsi" w:hAnsiTheme="minorHAnsi"/>
          <w:color w:val="222222"/>
          <w:sz w:val="21"/>
          <w:szCs w:val="21"/>
        </w:rPr>
      </w:pPr>
      <w:r w:rsidRPr="003E0DF2">
        <w:rPr>
          <w:rFonts w:asciiTheme="minorHAnsi" w:hAnsiTheme="minorHAnsi"/>
          <w:color w:val="222222"/>
          <w:sz w:val="21"/>
          <w:szCs w:val="21"/>
          <w:u w:val="single"/>
        </w:rPr>
        <w:t>2013</w:t>
      </w:r>
      <w:r w:rsidRPr="003E0DF2">
        <w:rPr>
          <w:rFonts w:asciiTheme="minorHAnsi" w:hAnsiTheme="minorHAnsi"/>
          <w:color w:val="222222"/>
          <w:sz w:val="21"/>
          <w:szCs w:val="21"/>
          <w:u w:val="single"/>
        </w:rPr>
        <w:softHyphen/>
        <w:t xml:space="preserve">: </w:t>
      </w:r>
      <w:r w:rsidRPr="003E0DF2">
        <w:rPr>
          <w:rFonts w:asciiTheme="minorHAnsi" w:hAnsiTheme="minorHAnsi"/>
          <w:color w:val="222222"/>
          <w:sz w:val="21"/>
          <w:szCs w:val="21"/>
          <w:u w:val="single"/>
        </w:rPr>
        <w:tab/>
      </w:r>
      <w:r w:rsidRPr="003E0DF2">
        <w:rPr>
          <w:rFonts w:asciiTheme="minorHAnsi" w:hAnsiTheme="minorHAnsi"/>
          <w:color w:val="222222"/>
          <w:sz w:val="21"/>
          <w:szCs w:val="21"/>
        </w:rPr>
        <w:t>June 2013/Cycle 1: </w:t>
      </w:r>
      <w:r w:rsidRPr="003E0DF2">
        <w:rPr>
          <w:rStyle w:val="apple-converted-space"/>
          <w:rFonts w:asciiTheme="minorHAnsi" w:hAnsiTheme="minorHAnsi"/>
          <w:color w:val="222222"/>
          <w:sz w:val="21"/>
          <w:szCs w:val="21"/>
        </w:rPr>
        <w:t> </w:t>
      </w:r>
      <w:r w:rsidRPr="003E0DF2">
        <w:rPr>
          <w:rFonts w:asciiTheme="minorHAnsi" w:hAnsiTheme="minorHAnsi"/>
          <w:color w:val="222222"/>
          <w:sz w:val="21"/>
          <w:szCs w:val="21"/>
        </w:rPr>
        <w:t>4 Projects were Endorsed, 3 with Funding ($2500.00 expended). </w:t>
      </w:r>
    </w:p>
    <w:p w14:paraId="2A779CA0" w14:textId="77777777" w:rsidR="003E0DF2" w:rsidRPr="003E0DF2" w:rsidRDefault="003E0DF2" w:rsidP="00DE05B4">
      <w:pPr>
        <w:ind w:firstLine="720"/>
        <w:contextualSpacing/>
        <w:rPr>
          <w:rFonts w:asciiTheme="minorHAnsi" w:hAnsiTheme="minorHAnsi"/>
          <w:color w:val="222222"/>
          <w:sz w:val="21"/>
          <w:szCs w:val="21"/>
        </w:rPr>
      </w:pPr>
      <w:r w:rsidRPr="003E0DF2">
        <w:rPr>
          <w:rFonts w:asciiTheme="minorHAnsi" w:hAnsiTheme="minorHAnsi"/>
          <w:color w:val="222222"/>
          <w:sz w:val="21"/>
          <w:szCs w:val="21"/>
        </w:rPr>
        <w:t>November 2013/Cycle 2: 5 Projects were Endorsed, 2 with Funding ($700 expended)</w:t>
      </w:r>
    </w:p>
    <w:p w14:paraId="49C07E78" w14:textId="77777777" w:rsidR="003E0DF2" w:rsidRPr="003E0DF2" w:rsidRDefault="003E0DF2" w:rsidP="00DE05B4">
      <w:pPr>
        <w:ind w:firstLine="720"/>
        <w:contextualSpacing/>
        <w:rPr>
          <w:rFonts w:asciiTheme="minorHAnsi" w:hAnsiTheme="minorHAnsi"/>
          <w:color w:val="222222"/>
          <w:sz w:val="21"/>
          <w:szCs w:val="21"/>
          <w:u w:val="single"/>
        </w:rPr>
      </w:pPr>
      <w:r w:rsidRPr="003E0DF2">
        <w:rPr>
          <w:rFonts w:asciiTheme="minorHAnsi" w:hAnsiTheme="minorHAnsi"/>
          <w:color w:val="222222"/>
          <w:sz w:val="21"/>
          <w:szCs w:val="21"/>
          <w:u w:val="single"/>
        </w:rPr>
        <w:t xml:space="preserve">Total 2013: </w:t>
      </w:r>
      <w:r w:rsidRPr="003E0DF2">
        <w:rPr>
          <w:rFonts w:asciiTheme="minorHAnsi" w:hAnsiTheme="minorHAnsi"/>
          <w:sz w:val="21"/>
          <w:szCs w:val="21"/>
          <w:u w:val="single"/>
        </w:rPr>
        <w:t xml:space="preserve">$3200.00 </w:t>
      </w:r>
      <w:r w:rsidRPr="003E0DF2">
        <w:rPr>
          <w:rFonts w:asciiTheme="minorHAnsi" w:hAnsiTheme="minorHAnsi"/>
          <w:color w:val="222222"/>
          <w:sz w:val="21"/>
          <w:szCs w:val="21"/>
          <w:u w:val="single"/>
        </w:rPr>
        <w:t>(9 Endorsed, 5 with Funding)</w:t>
      </w:r>
    </w:p>
    <w:p w14:paraId="78C091FD" w14:textId="77777777" w:rsidR="003E0DF2" w:rsidRPr="003E0DF2" w:rsidRDefault="003E0DF2" w:rsidP="00DE05B4">
      <w:pPr>
        <w:contextualSpacing/>
        <w:rPr>
          <w:rFonts w:asciiTheme="minorHAnsi" w:hAnsiTheme="minorHAnsi"/>
          <w:color w:val="222222"/>
          <w:sz w:val="21"/>
          <w:szCs w:val="21"/>
          <w:u w:val="single"/>
        </w:rPr>
      </w:pPr>
    </w:p>
    <w:p w14:paraId="0EAD934B" w14:textId="77777777" w:rsidR="003E0DF2" w:rsidRPr="003E0DF2" w:rsidRDefault="003E0DF2" w:rsidP="00DE05B4">
      <w:pPr>
        <w:contextualSpacing/>
        <w:rPr>
          <w:rFonts w:asciiTheme="minorHAnsi" w:hAnsiTheme="minorHAnsi"/>
          <w:color w:val="222222"/>
          <w:sz w:val="21"/>
          <w:szCs w:val="21"/>
        </w:rPr>
      </w:pPr>
      <w:r w:rsidRPr="003E0DF2">
        <w:rPr>
          <w:rFonts w:asciiTheme="minorHAnsi" w:hAnsiTheme="minorHAnsi"/>
          <w:color w:val="222222"/>
          <w:sz w:val="21"/>
          <w:szCs w:val="21"/>
          <w:u w:val="single"/>
        </w:rPr>
        <w:t xml:space="preserve">2014: </w:t>
      </w:r>
      <w:r w:rsidRPr="003E0DF2">
        <w:rPr>
          <w:rFonts w:asciiTheme="minorHAnsi" w:hAnsiTheme="minorHAnsi"/>
          <w:color w:val="222222"/>
          <w:sz w:val="21"/>
          <w:szCs w:val="21"/>
          <w:u w:val="single"/>
        </w:rPr>
        <w:tab/>
      </w:r>
      <w:r w:rsidRPr="003E0DF2">
        <w:rPr>
          <w:rFonts w:asciiTheme="minorHAnsi" w:hAnsiTheme="minorHAnsi"/>
          <w:color w:val="222222"/>
          <w:sz w:val="21"/>
          <w:szCs w:val="21"/>
        </w:rPr>
        <w:t>June 2014/Cycle 3: 2 Projects were Endorsed, 1 with Funding ($695.00 expended). </w:t>
      </w:r>
      <w:r w:rsidRPr="003E0DF2">
        <w:rPr>
          <w:rStyle w:val="apple-converted-space"/>
          <w:rFonts w:asciiTheme="minorHAnsi" w:hAnsiTheme="minorHAnsi"/>
          <w:color w:val="222222"/>
          <w:sz w:val="21"/>
          <w:szCs w:val="21"/>
        </w:rPr>
        <w:t> </w:t>
      </w:r>
      <w:r w:rsidRPr="003E0DF2">
        <w:rPr>
          <w:rFonts w:asciiTheme="minorHAnsi" w:hAnsiTheme="minorHAnsi"/>
          <w:color w:val="222222"/>
          <w:sz w:val="21"/>
          <w:szCs w:val="21"/>
        </w:rPr>
        <w:t> </w:t>
      </w:r>
    </w:p>
    <w:p w14:paraId="33F86BCE" w14:textId="77777777" w:rsidR="003E0DF2" w:rsidRPr="003E0DF2" w:rsidRDefault="003E0DF2" w:rsidP="00DE05B4">
      <w:pPr>
        <w:ind w:firstLine="720"/>
        <w:contextualSpacing/>
        <w:rPr>
          <w:rFonts w:asciiTheme="minorHAnsi" w:hAnsiTheme="minorHAnsi"/>
          <w:color w:val="222222"/>
          <w:sz w:val="21"/>
          <w:szCs w:val="21"/>
        </w:rPr>
      </w:pPr>
      <w:r w:rsidRPr="003E0DF2">
        <w:rPr>
          <w:rFonts w:asciiTheme="minorHAnsi" w:hAnsiTheme="minorHAnsi"/>
          <w:color w:val="222222"/>
          <w:sz w:val="21"/>
          <w:szCs w:val="21"/>
        </w:rPr>
        <w:t>November 2014/Cycle 4: 3 Projects were Endorsed, 2 with Funding ($2160.00 expended)</w:t>
      </w:r>
    </w:p>
    <w:p w14:paraId="5C4C8338" w14:textId="77777777" w:rsidR="003E0DF2" w:rsidRPr="003E0DF2" w:rsidRDefault="003E0DF2" w:rsidP="00DE05B4">
      <w:pPr>
        <w:ind w:firstLine="720"/>
        <w:contextualSpacing/>
        <w:rPr>
          <w:rFonts w:asciiTheme="minorHAnsi" w:hAnsiTheme="minorHAnsi"/>
          <w:color w:val="222222"/>
          <w:sz w:val="21"/>
          <w:szCs w:val="21"/>
          <w:u w:val="single"/>
        </w:rPr>
      </w:pPr>
      <w:r w:rsidRPr="003E0DF2">
        <w:rPr>
          <w:rFonts w:asciiTheme="minorHAnsi" w:hAnsiTheme="minorHAnsi"/>
          <w:color w:val="222222"/>
          <w:sz w:val="21"/>
          <w:szCs w:val="21"/>
          <w:u w:val="single"/>
        </w:rPr>
        <w:t>Total 2014: $2855 (5 Endorsed, 3 with Funding)</w:t>
      </w:r>
    </w:p>
    <w:p w14:paraId="7E52DCD2" w14:textId="77777777" w:rsidR="003E0DF2" w:rsidRPr="003E0DF2" w:rsidRDefault="003E0DF2" w:rsidP="00DE05B4">
      <w:pPr>
        <w:contextualSpacing/>
        <w:rPr>
          <w:rFonts w:asciiTheme="minorHAnsi" w:hAnsiTheme="minorHAnsi"/>
          <w:color w:val="222222"/>
          <w:sz w:val="21"/>
          <w:szCs w:val="21"/>
          <w:u w:val="single"/>
        </w:rPr>
      </w:pPr>
    </w:p>
    <w:p w14:paraId="4BEE708E" w14:textId="77777777" w:rsidR="003E0DF2" w:rsidRPr="003E0DF2" w:rsidRDefault="003E0DF2" w:rsidP="00DE05B4">
      <w:pPr>
        <w:contextualSpacing/>
        <w:rPr>
          <w:rFonts w:asciiTheme="minorHAnsi" w:hAnsiTheme="minorHAnsi"/>
          <w:color w:val="222222"/>
          <w:sz w:val="21"/>
          <w:szCs w:val="21"/>
        </w:rPr>
      </w:pPr>
      <w:r w:rsidRPr="003E0DF2">
        <w:rPr>
          <w:rFonts w:asciiTheme="minorHAnsi" w:hAnsiTheme="minorHAnsi"/>
          <w:color w:val="222222"/>
          <w:sz w:val="21"/>
          <w:szCs w:val="21"/>
          <w:u w:val="single"/>
        </w:rPr>
        <w:t xml:space="preserve">2015: </w:t>
      </w:r>
      <w:r w:rsidRPr="003E0DF2">
        <w:rPr>
          <w:rFonts w:asciiTheme="minorHAnsi" w:hAnsiTheme="minorHAnsi"/>
          <w:color w:val="222222"/>
          <w:sz w:val="21"/>
          <w:szCs w:val="21"/>
          <w:u w:val="single"/>
        </w:rPr>
        <w:tab/>
      </w:r>
      <w:r w:rsidRPr="003E0DF2">
        <w:rPr>
          <w:rFonts w:asciiTheme="minorHAnsi" w:hAnsiTheme="minorHAnsi"/>
          <w:color w:val="222222"/>
          <w:sz w:val="21"/>
          <w:szCs w:val="21"/>
        </w:rPr>
        <w:t>June 2015/Cycle 5: </w:t>
      </w:r>
      <w:r w:rsidRPr="003E0DF2">
        <w:rPr>
          <w:rStyle w:val="apple-converted-space"/>
          <w:rFonts w:asciiTheme="minorHAnsi" w:hAnsiTheme="minorHAnsi"/>
          <w:color w:val="222222"/>
          <w:sz w:val="21"/>
          <w:szCs w:val="21"/>
        </w:rPr>
        <w:t> </w:t>
      </w:r>
      <w:r w:rsidRPr="003E0DF2">
        <w:rPr>
          <w:rFonts w:asciiTheme="minorHAnsi" w:hAnsiTheme="minorHAnsi"/>
          <w:color w:val="222222"/>
          <w:sz w:val="21"/>
          <w:szCs w:val="21"/>
        </w:rPr>
        <w:t>2 Projects were Endorsed, 1 with Funding ($1250.00 expended).</w:t>
      </w:r>
    </w:p>
    <w:p w14:paraId="1560D2A0" w14:textId="77777777" w:rsidR="003E0DF2" w:rsidRPr="003E0DF2" w:rsidRDefault="003E0DF2" w:rsidP="00DE05B4">
      <w:pPr>
        <w:ind w:firstLine="720"/>
        <w:contextualSpacing/>
        <w:rPr>
          <w:rStyle w:val="apple-converted-space"/>
          <w:rFonts w:asciiTheme="minorHAnsi" w:hAnsiTheme="minorHAnsi"/>
          <w:color w:val="222222"/>
          <w:sz w:val="21"/>
          <w:szCs w:val="21"/>
        </w:rPr>
      </w:pPr>
      <w:r w:rsidRPr="003E0DF2">
        <w:rPr>
          <w:rFonts w:asciiTheme="minorHAnsi" w:hAnsiTheme="minorHAnsi"/>
          <w:color w:val="222222"/>
          <w:sz w:val="21"/>
          <w:szCs w:val="21"/>
        </w:rPr>
        <w:t>November 2015/Cycle 6:  8 Projects Endorsed, 5 with Funding $</w:t>
      </w:r>
      <w:r w:rsidRPr="003E0DF2">
        <w:rPr>
          <w:rStyle w:val="apple-converted-space"/>
          <w:rFonts w:asciiTheme="minorHAnsi" w:hAnsiTheme="minorHAnsi"/>
          <w:color w:val="222222"/>
          <w:sz w:val="21"/>
          <w:szCs w:val="21"/>
        </w:rPr>
        <w:t>3675.00 expended)</w:t>
      </w:r>
    </w:p>
    <w:p w14:paraId="3E7D1233" w14:textId="77777777" w:rsidR="003E0DF2" w:rsidRPr="003E0DF2" w:rsidRDefault="003E0DF2" w:rsidP="00DE05B4">
      <w:pPr>
        <w:ind w:firstLine="720"/>
        <w:contextualSpacing/>
        <w:rPr>
          <w:rStyle w:val="apple-converted-space"/>
          <w:rFonts w:asciiTheme="minorHAnsi" w:hAnsiTheme="minorHAnsi"/>
          <w:color w:val="222222"/>
          <w:sz w:val="21"/>
          <w:szCs w:val="21"/>
          <w:u w:val="single"/>
        </w:rPr>
      </w:pPr>
      <w:r w:rsidRPr="003E0DF2">
        <w:rPr>
          <w:rStyle w:val="apple-converted-space"/>
          <w:rFonts w:asciiTheme="minorHAnsi" w:hAnsiTheme="minorHAnsi"/>
          <w:color w:val="222222"/>
          <w:sz w:val="21"/>
          <w:szCs w:val="21"/>
          <w:u w:val="single"/>
        </w:rPr>
        <w:t>Total 2015: $4925.00 (10 Projects Endorsed, 6 with Funding).</w:t>
      </w:r>
    </w:p>
    <w:p w14:paraId="5F3012B4" w14:textId="77777777" w:rsidR="003E0DF2" w:rsidRPr="003E0DF2" w:rsidRDefault="003E0DF2" w:rsidP="00DE05B4">
      <w:pPr>
        <w:contextualSpacing/>
        <w:rPr>
          <w:rStyle w:val="apple-converted-space"/>
          <w:rFonts w:asciiTheme="minorHAnsi" w:hAnsiTheme="minorHAnsi"/>
          <w:color w:val="222222"/>
          <w:sz w:val="21"/>
          <w:szCs w:val="21"/>
          <w:u w:val="single"/>
        </w:rPr>
      </w:pPr>
    </w:p>
    <w:p w14:paraId="524A7DF9" w14:textId="77777777" w:rsidR="003E0DF2" w:rsidRPr="003E0DF2" w:rsidRDefault="003E0DF2" w:rsidP="00DE05B4">
      <w:pPr>
        <w:contextualSpacing/>
        <w:rPr>
          <w:rFonts w:asciiTheme="minorHAnsi" w:hAnsiTheme="minorHAnsi"/>
          <w:sz w:val="21"/>
          <w:szCs w:val="21"/>
        </w:rPr>
      </w:pPr>
      <w:r w:rsidRPr="003E0DF2">
        <w:rPr>
          <w:rStyle w:val="apple-converted-space"/>
          <w:rFonts w:asciiTheme="minorHAnsi" w:hAnsiTheme="minorHAnsi"/>
          <w:color w:val="222222"/>
          <w:sz w:val="21"/>
          <w:szCs w:val="21"/>
          <w:u w:val="single"/>
        </w:rPr>
        <w:t xml:space="preserve">2016: </w:t>
      </w:r>
      <w:r w:rsidRPr="003E0DF2">
        <w:rPr>
          <w:rStyle w:val="apple-converted-space"/>
          <w:rFonts w:asciiTheme="minorHAnsi" w:hAnsiTheme="minorHAnsi"/>
          <w:color w:val="222222"/>
          <w:sz w:val="21"/>
          <w:szCs w:val="21"/>
          <w:u w:val="single"/>
        </w:rPr>
        <w:tab/>
      </w:r>
      <w:r w:rsidRPr="003E0DF2">
        <w:rPr>
          <w:rFonts w:asciiTheme="minorHAnsi" w:hAnsiTheme="minorHAnsi"/>
          <w:sz w:val="21"/>
          <w:szCs w:val="21"/>
        </w:rPr>
        <w:t>June 2016/Cycle 7: 4 Projects were Endorsed, 2 with Funding ($1500.00 expended).</w:t>
      </w:r>
    </w:p>
    <w:p w14:paraId="0ECF9998" w14:textId="77777777" w:rsidR="003E0DF2" w:rsidRPr="003E0DF2" w:rsidRDefault="003E0DF2" w:rsidP="00DE05B4">
      <w:pPr>
        <w:ind w:firstLine="720"/>
        <w:rPr>
          <w:rFonts w:asciiTheme="minorHAnsi" w:hAnsiTheme="minorHAnsi"/>
          <w:sz w:val="21"/>
          <w:szCs w:val="21"/>
        </w:rPr>
      </w:pPr>
      <w:r w:rsidRPr="003E0DF2">
        <w:rPr>
          <w:rFonts w:asciiTheme="minorHAnsi" w:hAnsiTheme="minorHAnsi"/>
          <w:sz w:val="21"/>
          <w:szCs w:val="21"/>
        </w:rPr>
        <w:t>November 2016/Cycle 8: 1 Project was Endorsement and Funding ($1000.00 expended).</w:t>
      </w:r>
    </w:p>
    <w:p w14:paraId="4D44116B" w14:textId="77777777" w:rsidR="003E0DF2" w:rsidRPr="003E0DF2" w:rsidRDefault="003E0DF2" w:rsidP="00DE05B4">
      <w:pPr>
        <w:ind w:firstLine="720"/>
        <w:rPr>
          <w:rFonts w:asciiTheme="minorHAnsi" w:hAnsiTheme="minorHAnsi"/>
          <w:b/>
          <w:sz w:val="21"/>
          <w:szCs w:val="21"/>
          <w:u w:val="single"/>
        </w:rPr>
      </w:pPr>
      <w:r w:rsidRPr="003E0DF2">
        <w:rPr>
          <w:rFonts w:asciiTheme="minorHAnsi" w:hAnsiTheme="minorHAnsi"/>
          <w:sz w:val="21"/>
          <w:szCs w:val="21"/>
          <w:u w:val="single"/>
        </w:rPr>
        <w:t xml:space="preserve">Total 2016: $2500 (5 Projects Endorsed, 3 with Funding)  </w:t>
      </w:r>
    </w:p>
    <w:p w14:paraId="475D0E5C" w14:textId="77777777" w:rsidR="003E0DF2" w:rsidRPr="003E0DF2" w:rsidRDefault="003E0DF2" w:rsidP="00DE05B4">
      <w:pPr>
        <w:rPr>
          <w:rFonts w:asciiTheme="minorHAnsi" w:hAnsiTheme="minorHAnsi"/>
          <w:sz w:val="21"/>
          <w:szCs w:val="21"/>
          <w:u w:val="single"/>
        </w:rPr>
      </w:pPr>
    </w:p>
    <w:p w14:paraId="57FCCD1E" w14:textId="77777777" w:rsidR="003E0DF2" w:rsidRPr="003E0DF2" w:rsidRDefault="003E0DF2" w:rsidP="00DE05B4">
      <w:pPr>
        <w:rPr>
          <w:rFonts w:asciiTheme="minorHAnsi" w:hAnsiTheme="minorHAnsi"/>
          <w:sz w:val="21"/>
          <w:szCs w:val="21"/>
        </w:rPr>
      </w:pPr>
      <w:r w:rsidRPr="003E0DF2">
        <w:rPr>
          <w:rFonts w:asciiTheme="minorHAnsi" w:hAnsiTheme="minorHAnsi"/>
          <w:sz w:val="21"/>
          <w:szCs w:val="21"/>
          <w:u w:val="single"/>
        </w:rPr>
        <w:t xml:space="preserve">2017: </w:t>
      </w:r>
      <w:r w:rsidRPr="003E0DF2">
        <w:rPr>
          <w:rFonts w:asciiTheme="minorHAnsi" w:hAnsiTheme="minorHAnsi"/>
          <w:sz w:val="21"/>
          <w:szCs w:val="21"/>
          <w:u w:val="single"/>
        </w:rPr>
        <w:tab/>
      </w:r>
      <w:r w:rsidRPr="003E0DF2">
        <w:rPr>
          <w:rFonts w:asciiTheme="minorHAnsi" w:hAnsiTheme="minorHAnsi"/>
          <w:sz w:val="21"/>
          <w:szCs w:val="21"/>
        </w:rPr>
        <w:t>June 2017/Cycle 9: 1 Project was Endorsed with Funding ($1000.00 expended)</w:t>
      </w:r>
    </w:p>
    <w:p w14:paraId="1855CEBE" w14:textId="77777777" w:rsidR="003E0DF2" w:rsidRPr="003E0DF2" w:rsidRDefault="003E0DF2" w:rsidP="00DE05B4">
      <w:pPr>
        <w:ind w:firstLine="720"/>
        <w:rPr>
          <w:rFonts w:asciiTheme="minorHAnsi" w:hAnsiTheme="minorHAnsi"/>
          <w:sz w:val="21"/>
          <w:szCs w:val="21"/>
        </w:rPr>
      </w:pPr>
      <w:r w:rsidRPr="003E0DF2">
        <w:rPr>
          <w:rFonts w:asciiTheme="minorHAnsi" w:hAnsiTheme="minorHAnsi"/>
          <w:sz w:val="21"/>
          <w:szCs w:val="21"/>
        </w:rPr>
        <w:t>November 2017/Cycle 10: 3 Projects were Endorsed with Funding ($2075 expended)</w:t>
      </w:r>
    </w:p>
    <w:p w14:paraId="2EE91682" w14:textId="77777777" w:rsidR="003E0DF2" w:rsidRPr="003E0DF2" w:rsidRDefault="003E0DF2" w:rsidP="00DE05B4">
      <w:pPr>
        <w:ind w:firstLine="720"/>
        <w:rPr>
          <w:rFonts w:asciiTheme="minorHAnsi" w:hAnsiTheme="minorHAnsi" w:cstheme="minorHAnsi"/>
          <w:sz w:val="21"/>
          <w:szCs w:val="21"/>
          <w:u w:val="single"/>
        </w:rPr>
      </w:pPr>
      <w:r w:rsidRPr="003E0DF2">
        <w:rPr>
          <w:rFonts w:asciiTheme="minorHAnsi" w:hAnsiTheme="minorHAnsi" w:cstheme="minorHAnsi"/>
          <w:sz w:val="21"/>
          <w:szCs w:val="21"/>
          <w:u w:val="single"/>
        </w:rPr>
        <w:t xml:space="preserve">Total 2017: $3075.00 (4 Projects were Endorsed, 4 with Funding) </w:t>
      </w:r>
    </w:p>
    <w:p w14:paraId="3F1137A4" w14:textId="77777777" w:rsidR="003E0DF2" w:rsidRPr="003E0DF2" w:rsidRDefault="003E0DF2" w:rsidP="00DE05B4">
      <w:pPr>
        <w:rPr>
          <w:rFonts w:asciiTheme="minorHAnsi" w:hAnsiTheme="minorHAnsi" w:cstheme="minorHAnsi"/>
          <w:sz w:val="21"/>
          <w:szCs w:val="21"/>
          <w:u w:val="single"/>
        </w:rPr>
      </w:pPr>
    </w:p>
    <w:p w14:paraId="1290742F" w14:textId="77777777" w:rsidR="003E0DF2" w:rsidRPr="003E0DF2" w:rsidRDefault="003E0DF2" w:rsidP="00DE05B4">
      <w:pPr>
        <w:rPr>
          <w:rFonts w:asciiTheme="minorHAnsi" w:hAnsiTheme="minorHAnsi"/>
          <w:sz w:val="21"/>
          <w:szCs w:val="21"/>
        </w:rPr>
      </w:pPr>
      <w:r w:rsidRPr="003E0DF2">
        <w:rPr>
          <w:rFonts w:asciiTheme="minorHAnsi" w:hAnsiTheme="minorHAnsi" w:cstheme="minorHAnsi"/>
          <w:sz w:val="21"/>
          <w:szCs w:val="21"/>
          <w:u w:val="single"/>
        </w:rPr>
        <w:t>2018:</w:t>
      </w:r>
      <w:r w:rsidRPr="003E0DF2">
        <w:rPr>
          <w:rFonts w:asciiTheme="minorHAnsi" w:hAnsiTheme="minorHAnsi" w:cstheme="minorHAnsi"/>
          <w:sz w:val="21"/>
          <w:szCs w:val="21"/>
          <w:u w:val="single"/>
        </w:rPr>
        <w:tab/>
      </w:r>
      <w:r w:rsidRPr="003E0DF2">
        <w:rPr>
          <w:rFonts w:asciiTheme="minorHAnsi" w:hAnsiTheme="minorHAnsi"/>
          <w:sz w:val="21"/>
          <w:szCs w:val="21"/>
        </w:rPr>
        <w:t>June 2018/Cycle 11: 5 Project were Endorsed, 4 with Funding ($2530.00 expended)</w:t>
      </w:r>
    </w:p>
    <w:p w14:paraId="4AC5EE3D" w14:textId="77777777" w:rsidR="003E0DF2" w:rsidRPr="003E0DF2" w:rsidRDefault="003E0DF2" w:rsidP="00DE05B4">
      <w:pPr>
        <w:ind w:firstLine="720"/>
        <w:rPr>
          <w:rFonts w:asciiTheme="minorHAnsi" w:hAnsiTheme="minorHAnsi"/>
          <w:sz w:val="21"/>
          <w:szCs w:val="21"/>
        </w:rPr>
      </w:pPr>
      <w:r w:rsidRPr="003E0DF2">
        <w:rPr>
          <w:rFonts w:asciiTheme="minorHAnsi" w:hAnsiTheme="minorHAnsi"/>
          <w:sz w:val="21"/>
          <w:szCs w:val="21"/>
        </w:rPr>
        <w:t xml:space="preserve">November 2018/Cycle 12: </w:t>
      </w:r>
      <w:r w:rsidRPr="003E0DF2">
        <w:rPr>
          <w:rFonts w:asciiTheme="minorHAnsi" w:hAnsiTheme="minorHAnsi" w:cstheme="minorHAnsi"/>
          <w:sz w:val="21"/>
          <w:szCs w:val="21"/>
        </w:rPr>
        <w:t>4 Projects were Endorsed, 3 Proposals with Funding</w:t>
      </w:r>
      <w:r w:rsidRPr="003E0DF2">
        <w:rPr>
          <w:rFonts w:asciiTheme="minorHAnsi" w:hAnsiTheme="minorHAnsi"/>
          <w:sz w:val="21"/>
          <w:szCs w:val="21"/>
        </w:rPr>
        <w:t xml:space="preserve"> ($1480.00 expended)</w:t>
      </w:r>
    </w:p>
    <w:p w14:paraId="265178B9" w14:textId="77777777" w:rsidR="003E0DF2" w:rsidRPr="003E0DF2" w:rsidRDefault="003E0DF2" w:rsidP="00DE05B4">
      <w:pPr>
        <w:ind w:firstLine="720"/>
        <w:rPr>
          <w:rFonts w:asciiTheme="minorHAnsi" w:hAnsiTheme="minorHAnsi" w:cstheme="minorHAnsi"/>
          <w:sz w:val="21"/>
          <w:szCs w:val="21"/>
          <w:u w:val="single"/>
        </w:rPr>
      </w:pPr>
      <w:r w:rsidRPr="003E0DF2">
        <w:rPr>
          <w:rFonts w:asciiTheme="minorHAnsi" w:hAnsiTheme="minorHAnsi" w:cstheme="minorHAnsi"/>
          <w:sz w:val="21"/>
          <w:szCs w:val="21"/>
          <w:u w:val="single"/>
        </w:rPr>
        <w:t xml:space="preserve">Total 2018: $4010.00 (9 Projects for Endorsement, 7 with Funding) </w:t>
      </w:r>
    </w:p>
    <w:p w14:paraId="1E910D87" w14:textId="77777777" w:rsidR="003E0DF2" w:rsidRPr="003E0DF2" w:rsidRDefault="003E0DF2" w:rsidP="00DE05B4">
      <w:pPr>
        <w:rPr>
          <w:rFonts w:asciiTheme="minorHAnsi" w:hAnsiTheme="minorHAnsi" w:cstheme="minorHAnsi"/>
          <w:sz w:val="21"/>
          <w:szCs w:val="21"/>
          <w:u w:val="single"/>
        </w:rPr>
      </w:pPr>
    </w:p>
    <w:p w14:paraId="3DC0AFFC" w14:textId="77777777" w:rsidR="003E0DF2" w:rsidRPr="003E0DF2" w:rsidRDefault="003E0DF2" w:rsidP="00DE05B4">
      <w:pPr>
        <w:rPr>
          <w:rFonts w:asciiTheme="minorHAnsi" w:hAnsiTheme="minorHAnsi" w:cstheme="minorHAnsi"/>
          <w:sz w:val="21"/>
          <w:szCs w:val="21"/>
        </w:rPr>
      </w:pPr>
      <w:r w:rsidRPr="003E0DF2">
        <w:rPr>
          <w:rFonts w:asciiTheme="minorHAnsi" w:hAnsiTheme="minorHAnsi" w:cstheme="minorHAnsi"/>
          <w:sz w:val="21"/>
          <w:szCs w:val="21"/>
          <w:u w:val="single"/>
        </w:rPr>
        <w:t xml:space="preserve"> 2019:</w:t>
      </w:r>
      <w:r w:rsidRPr="003E0DF2">
        <w:rPr>
          <w:rFonts w:asciiTheme="minorHAnsi" w:hAnsiTheme="minorHAnsi" w:cstheme="minorHAnsi"/>
          <w:sz w:val="21"/>
          <w:szCs w:val="21"/>
          <w:u w:val="single"/>
        </w:rPr>
        <w:tab/>
      </w:r>
      <w:r w:rsidRPr="003E0DF2">
        <w:rPr>
          <w:rFonts w:asciiTheme="minorHAnsi" w:hAnsiTheme="minorHAnsi" w:cstheme="minorHAnsi"/>
          <w:sz w:val="21"/>
          <w:szCs w:val="21"/>
        </w:rPr>
        <w:t xml:space="preserve">June 2019/Cycle 13: 4 Projects were Endorsed, 3 with Funding ($2100.00) </w:t>
      </w:r>
    </w:p>
    <w:p w14:paraId="242C3C60" w14:textId="77777777" w:rsidR="003E0DF2" w:rsidRPr="003E0DF2" w:rsidRDefault="003E0DF2" w:rsidP="00DE05B4">
      <w:pPr>
        <w:rPr>
          <w:rFonts w:asciiTheme="minorHAnsi" w:hAnsiTheme="minorHAnsi" w:cstheme="minorHAnsi"/>
          <w:sz w:val="21"/>
          <w:szCs w:val="21"/>
        </w:rPr>
      </w:pPr>
      <w:r w:rsidRPr="003E0DF2">
        <w:rPr>
          <w:rFonts w:asciiTheme="minorHAnsi" w:hAnsiTheme="minorHAnsi" w:cstheme="minorHAnsi"/>
          <w:sz w:val="21"/>
          <w:szCs w:val="21"/>
        </w:rPr>
        <w:tab/>
        <w:t>November 2019/Cycle 14: 3 Projects were Endorsed, 2 with Funding ($1.447.00 committed, $900 expended)</w:t>
      </w:r>
    </w:p>
    <w:p w14:paraId="501502F2" w14:textId="77777777" w:rsidR="003E0DF2" w:rsidRPr="003E0DF2" w:rsidRDefault="003E0DF2" w:rsidP="00DE05B4">
      <w:pPr>
        <w:rPr>
          <w:rFonts w:asciiTheme="minorHAnsi" w:hAnsiTheme="minorHAnsi" w:cstheme="minorHAnsi"/>
          <w:sz w:val="21"/>
          <w:szCs w:val="21"/>
        </w:rPr>
      </w:pPr>
      <w:r w:rsidRPr="003E0DF2">
        <w:rPr>
          <w:rFonts w:asciiTheme="minorHAnsi" w:hAnsiTheme="minorHAnsi" w:cstheme="minorHAnsi"/>
          <w:sz w:val="21"/>
          <w:szCs w:val="21"/>
        </w:rPr>
        <w:tab/>
      </w:r>
      <w:r w:rsidRPr="003E0DF2">
        <w:rPr>
          <w:rFonts w:asciiTheme="minorHAnsi" w:hAnsiTheme="minorHAnsi" w:cstheme="minorHAnsi"/>
          <w:sz w:val="21"/>
          <w:szCs w:val="21"/>
          <w:u w:val="single"/>
        </w:rPr>
        <w:t xml:space="preserve">Total 2019: $3,000.00 (7 Projects for Endorsement, 5 with </w:t>
      </w:r>
      <w:proofErr w:type="gramStart"/>
      <w:r w:rsidRPr="003E0DF2">
        <w:rPr>
          <w:rFonts w:asciiTheme="minorHAnsi" w:hAnsiTheme="minorHAnsi" w:cstheme="minorHAnsi"/>
          <w:sz w:val="21"/>
          <w:szCs w:val="21"/>
          <w:u w:val="single"/>
        </w:rPr>
        <w:t>Funding</w:t>
      </w:r>
      <w:r w:rsidRPr="003E0DF2">
        <w:rPr>
          <w:rFonts w:asciiTheme="minorHAnsi" w:hAnsiTheme="minorHAnsi" w:cstheme="minorHAnsi"/>
          <w:sz w:val="21"/>
          <w:szCs w:val="21"/>
        </w:rPr>
        <w:t>)*</w:t>
      </w:r>
      <w:proofErr w:type="gramEnd"/>
    </w:p>
    <w:p w14:paraId="511ED01C" w14:textId="77777777" w:rsidR="003E0DF2" w:rsidRPr="003E0DF2" w:rsidRDefault="003E0DF2" w:rsidP="00DE05B4">
      <w:pPr>
        <w:rPr>
          <w:rFonts w:asciiTheme="minorHAnsi" w:hAnsiTheme="minorHAnsi" w:cstheme="minorHAnsi"/>
          <w:sz w:val="21"/>
          <w:szCs w:val="21"/>
        </w:rPr>
      </w:pPr>
      <w:r w:rsidRPr="003E0DF2">
        <w:rPr>
          <w:rFonts w:asciiTheme="minorHAnsi" w:hAnsiTheme="minorHAnsi" w:cstheme="minorHAnsi"/>
          <w:sz w:val="21"/>
          <w:szCs w:val="21"/>
        </w:rPr>
        <w:t xml:space="preserve">*Note: Total is adjusted --Due to the COVID19 pandemic, a project endorsed and funded in November 2019, </w:t>
      </w:r>
      <w:r w:rsidRPr="003E0DF2">
        <w:rPr>
          <w:rFonts w:asciiTheme="minorHAnsi" w:hAnsiTheme="minorHAnsi" w:cstheme="minorHAnsi"/>
          <w:i/>
          <w:sz w:val="21"/>
          <w:szCs w:val="21"/>
        </w:rPr>
        <w:t>Assessing Student Achievement: A Mixed Methods Evaluation of Three Educational Support Groups</w:t>
      </w:r>
      <w:r w:rsidRPr="003E0DF2">
        <w:rPr>
          <w:rFonts w:asciiTheme="minorHAnsi" w:hAnsiTheme="minorHAnsi" w:cstheme="minorHAnsi"/>
          <w:sz w:val="21"/>
          <w:szCs w:val="21"/>
        </w:rPr>
        <w:t xml:space="preserve">, was not able to be implemented, and the grant of $547.00 was not sent to them. </w:t>
      </w:r>
    </w:p>
    <w:p w14:paraId="2622A5FA" w14:textId="77777777" w:rsidR="003E0DF2" w:rsidRPr="003E0DF2" w:rsidRDefault="003E0DF2" w:rsidP="00DE05B4">
      <w:pPr>
        <w:rPr>
          <w:rFonts w:asciiTheme="minorHAnsi" w:hAnsiTheme="minorHAnsi" w:cstheme="minorHAnsi"/>
          <w:sz w:val="21"/>
          <w:szCs w:val="21"/>
          <w:u w:val="single"/>
        </w:rPr>
      </w:pPr>
    </w:p>
    <w:p w14:paraId="1A463F90" w14:textId="77777777" w:rsidR="003E0DF2" w:rsidRPr="003E0DF2" w:rsidRDefault="003E0DF2" w:rsidP="00DE05B4">
      <w:pPr>
        <w:rPr>
          <w:rFonts w:asciiTheme="minorHAnsi" w:hAnsiTheme="minorHAnsi" w:cstheme="minorHAnsi"/>
          <w:sz w:val="21"/>
          <w:szCs w:val="21"/>
        </w:rPr>
      </w:pPr>
      <w:r w:rsidRPr="003E0DF2">
        <w:rPr>
          <w:rFonts w:asciiTheme="minorHAnsi" w:hAnsiTheme="minorHAnsi" w:cstheme="minorHAnsi"/>
          <w:sz w:val="21"/>
          <w:szCs w:val="21"/>
          <w:u w:val="single"/>
        </w:rPr>
        <w:t>2020:</w:t>
      </w:r>
      <w:r w:rsidRPr="003E0DF2">
        <w:rPr>
          <w:rFonts w:asciiTheme="minorHAnsi" w:hAnsiTheme="minorHAnsi" w:cstheme="minorHAnsi"/>
          <w:sz w:val="21"/>
          <w:szCs w:val="21"/>
        </w:rPr>
        <w:t xml:space="preserve">   June 2020/Cycle 15: 1 Project was Endorsed with Funding ($1000.00)</w:t>
      </w:r>
    </w:p>
    <w:p w14:paraId="140145B1" w14:textId="77777777" w:rsidR="003E0DF2" w:rsidRPr="003E0DF2" w:rsidRDefault="003E0DF2" w:rsidP="00DE05B4">
      <w:pPr>
        <w:rPr>
          <w:rFonts w:asciiTheme="minorHAnsi" w:hAnsiTheme="minorHAnsi" w:cstheme="minorHAnsi"/>
          <w:sz w:val="21"/>
          <w:szCs w:val="21"/>
        </w:rPr>
      </w:pPr>
      <w:r w:rsidRPr="003E0DF2">
        <w:rPr>
          <w:rFonts w:asciiTheme="minorHAnsi" w:hAnsiTheme="minorHAnsi" w:cstheme="minorHAnsi"/>
          <w:sz w:val="21"/>
          <w:szCs w:val="21"/>
        </w:rPr>
        <w:tab/>
        <w:t>November 2019/Cycle 16: 4 Projects are Recommended for Endorsement, 3 with Funding ($2,060)</w:t>
      </w:r>
    </w:p>
    <w:p w14:paraId="0FDB4AA1" w14:textId="77777777" w:rsidR="003E0DF2" w:rsidRPr="003E0DF2" w:rsidRDefault="003E0DF2" w:rsidP="00DE05B4">
      <w:pPr>
        <w:rPr>
          <w:sz w:val="21"/>
          <w:szCs w:val="21"/>
          <w:u w:val="single"/>
        </w:rPr>
      </w:pPr>
      <w:r w:rsidRPr="003E0DF2">
        <w:rPr>
          <w:rFonts w:asciiTheme="minorHAnsi" w:hAnsiTheme="minorHAnsi" w:cstheme="minorHAnsi"/>
          <w:sz w:val="21"/>
          <w:szCs w:val="21"/>
        </w:rPr>
        <w:tab/>
      </w:r>
      <w:r w:rsidRPr="003E0DF2">
        <w:rPr>
          <w:rFonts w:asciiTheme="minorHAnsi" w:hAnsiTheme="minorHAnsi" w:cstheme="minorHAnsi"/>
          <w:sz w:val="21"/>
          <w:szCs w:val="21"/>
          <w:u w:val="single"/>
        </w:rPr>
        <w:t>Total (if approved): $3,060.00 (5 Projects, 4 with Funding)</w:t>
      </w:r>
    </w:p>
    <w:p w14:paraId="6ACAC639" w14:textId="77777777" w:rsidR="003E0DF2" w:rsidRPr="003E0DF2" w:rsidRDefault="003E0DF2" w:rsidP="00DE05B4">
      <w:pPr>
        <w:shd w:val="clear" w:color="auto" w:fill="FFFFFF"/>
        <w:ind w:firstLine="720"/>
        <w:rPr>
          <w:rStyle w:val="Hyperlink"/>
          <w:rFonts w:asciiTheme="minorHAnsi" w:hAnsiTheme="minorHAnsi"/>
          <w:color w:val="auto"/>
          <w:sz w:val="21"/>
          <w:szCs w:val="21"/>
        </w:rPr>
      </w:pPr>
    </w:p>
    <w:p w14:paraId="00235A58" w14:textId="77777777" w:rsidR="003E0DF2" w:rsidRPr="003E0DF2" w:rsidRDefault="003E0DF2" w:rsidP="00DE05B4">
      <w:pPr>
        <w:contextualSpacing/>
        <w:rPr>
          <w:rFonts w:asciiTheme="minorHAnsi" w:hAnsiTheme="minorHAnsi"/>
          <w:b/>
          <w:color w:val="222222"/>
          <w:sz w:val="21"/>
          <w:szCs w:val="21"/>
        </w:rPr>
      </w:pPr>
    </w:p>
    <w:p w14:paraId="674D8927" w14:textId="77777777" w:rsidR="003E0DF2" w:rsidRPr="003E0DF2" w:rsidRDefault="003E0DF2" w:rsidP="00DE05B4">
      <w:pPr>
        <w:rPr>
          <w:rFonts w:asciiTheme="minorHAnsi" w:hAnsiTheme="minorHAnsi" w:cstheme="minorHAnsi"/>
          <w:b/>
          <w:sz w:val="21"/>
          <w:szCs w:val="21"/>
          <w:u w:val="single"/>
        </w:rPr>
      </w:pPr>
      <w:r w:rsidRPr="003E0DF2">
        <w:rPr>
          <w:rFonts w:asciiTheme="minorHAnsi" w:hAnsiTheme="minorHAnsi" w:cstheme="minorHAnsi"/>
          <w:b/>
          <w:sz w:val="21"/>
          <w:szCs w:val="21"/>
          <w:u w:val="single"/>
        </w:rPr>
        <w:br w:type="page"/>
      </w:r>
    </w:p>
    <w:p w14:paraId="24939D4C" w14:textId="77777777" w:rsidR="003E0DF2" w:rsidRPr="003E0DF2" w:rsidRDefault="003E0DF2" w:rsidP="00DE05B4">
      <w:pPr>
        <w:rPr>
          <w:rFonts w:asciiTheme="minorHAnsi" w:hAnsiTheme="minorHAnsi" w:cstheme="minorHAnsi"/>
          <w:b/>
          <w:sz w:val="21"/>
          <w:szCs w:val="21"/>
          <w:u w:val="single"/>
        </w:rPr>
      </w:pPr>
      <w:r w:rsidRPr="003E0DF2">
        <w:rPr>
          <w:rFonts w:asciiTheme="minorHAnsi" w:hAnsiTheme="minorHAnsi" w:cstheme="minorHAnsi"/>
          <w:b/>
          <w:sz w:val="21"/>
          <w:szCs w:val="21"/>
          <w:u w:val="single"/>
        </w:rPr>
        <w:lastRenderedPageBreak/>
        <w:t>November 2020 Recommendations to the IASWG Board</w:t>
      </w:r>
    </w:p>
    <w:p w14:paraId="4E0645B3" w14:textId="77777777" w:rsidR="003E0DF2" w:rsidRPr="003E0DF2" w:rsidRDefault="003E0DF2" w:rsidP="00DE05B4">
      <w:pPr>
        <w:contextualSpacing/>
        <w:rPr>
          <w:rFonts w:asciiTheme="minorHAnsi" w:hAnsiTheme="minorHAnsi"/>
          <w:b/>
          <w:color w:val="222222"/>
          <w:sz w:val="21"/>
          <w:szCs w:val="21"/>
        </w:rPr>
      </w:pPr>
    </w:p>
    <w:p w14:paraId="61ACBCBE" w14:textId="77777777" w:rsidR="003E0DF2" w:rsidRPr="003E0DF2" w:rsidRDefault="003E0DF2" w:rsidP="00DE05B4">
      <w:pPr>
        <w:rPr>
          <w:rFonts w:asciiTheme="minorHAnsi" w:hAnsiTheme="minorHAnsi" w:cstheme="minorHAnsi"/>
          <w:sz w:val="21"/>
          <w:szCs w:val="21"/>
          <w:lang w:val="es-MX"/>
        </w:rPr>
      </w:pPr>
      <w:r w:rsidRPr="003E0DF2">
        <w:rPr>
          <w:rFonts w:asciiTheme="minorHAnsi" w:hAnsiTheme="minorHAnsi" w:cstheme="minorHAnsi"/>
          <w:sz w:val="21"/>
          <w:szCs w:val="21"/>
          <w:u w:val="single"/>
        </w:rPr>
        <w:t>Recommended for Endorsement (continuing):</w:t>
      </w:r>
      <w:r w:rsidRPr="003E0DF2">
        <w:rPr>
          <w:rFonts w:asciiTheme="minorHAnsi" w:hAnsiTheme="minorHAnsi" w:cstheme="minorHAnsi"/>
          <w:sz w:val="21"/>
          <w:szCs w:val="21"/>
        </w:rPr>
        <w:t xml:space="preserve"> </w:t>
      </w:r>
      <w:r w:rsidRPr="003E0DF2">
        <w:rPr>
          <w:rFonts w:asciiTheme="minorHAnsi" w:hAnsiTheme="minorHAnsi" w:cstheme="minorHAnsi"/>
          <w:i/>
          <w:sz w:val="21"/>
          <w:szCs w:val="21"/>
          <w:lang w:val="es-MX"/>
        </w:rPr>
        <w:t xml:space="preserve">Pinta tu Corazon con Amor: Proyecto de Trabajo Social y Arte, </w:t>
      </w:r>
      <w:r w:rsidRPr="003E0DF2">
        <w:rPr>
          <w:rFonts w:asciiTheme="minorHAnsi" w:hAnsiTheme="minorHAnsi" w:cstheme="minorHAnsi"/>
          <w:sz w:val="21"/>
          <w:szCs w:val="21"/>
          <w:lang w:val="es-MX"/>
        </w:rPr>
        <w:t xml:space="preserve">Nancy Viana Vazquez, University of Puerto Rico.  </w:t>
      </w:r>
    </w:p>
    <w:p w14:paraId="3AD1A143" w14:textId="77777777" w:rsidR="003E0DF2" w:rsidRPr="003E0DF2" w:rsidRDefault="003E0DF2" w:rsidP="00DE05B4">
      <w:pPr>
        <w:rPr>
          <w:rFonts w:asciiTheme="minorHAnsi" w:hAnsiTheme="minorHAnsi" w:cstheme="minorHAnsi"/>
          <w:sz w:val="21"/>
          <w:szCs w:val="21"/>
        </w:rPr>
      </w:pPr>
      <w:r w:rsidRPr="003E0DF2">
        <w:rPr>
          <w:rFonts w:asciiTheme="minorHAnsi" w:hAnsiTheme="minorHAnsi" w:cstheme="minorHAnsi"/>
          <w:sz w:val="21"/>
          <w:szCs w:val="21"/>
        </w:rPr>
        <w:t xml:space="preserve">This Social Work and Art Project aims to strengthen social-emotional learning in school-age children in Puerto Rico between the ages of 8 and 11. It includes workshops for children, training for educational leaders, and an activity guide that is available on Amazon. In the coming year, this project will be adapted to online delivery and the director will seek to have it become adopted by the larger educational system.  The Book, </w:t>
      </w:r>
      <w:r w:rsidRPr="003E0DF2">
        <w:rPr>
          <w:rFonts w:asciiTheme="minorHAnsi" w:hAnsiTheme="minorHAnsi" w:cstheme="minorHAnsi"/>
          <w:i/>
          <w:sz w:val="21"/>
          <w:szCs w:val="21"/>
          <w:lang w:val="es-MX"/>
        </w:rPr>
        <w:t>Pinta tu Corazon con Amor: Proyecto de Trabajo Social y Arte</w:t>
      </w:r>
      <w:r w:rsidRPr="003E0DF2">
        <w:rPr>
          <w:rFonts w:asciiTheme="minorHAnsi" w:hAnsiTheme="minorHAnsi" w:cstheme="minorHAnsi"/>
          <w:sz w:val="21"/>
          <w:szCs w:val="21"/>
          <w:lang w:val="es-MX"/>
        </w:rPr>
        <w:t xml:space="preserve"> is </w:t>
      </w:r>
      <w:r w:rsidRPr="003E0DF2">
        <w:rPr>
          <w:rFonts w:asciiTheme="minorHAnsi" w:hAnsiTheme="minorHAnsi" w:cstheme="minorHAnsi"/>
          <w:sz w:val="21"/>
          <w:szCs w:val="21"/>
        </w:rPr>
        <w:t>available</w:t>
      </w:r>
      <w:r w:rsidRPr="003E0DF2">
        <w:rPr>
          <w:rFonts w:asciiTheme="minorHAnsi" w:hAnsiTheme="minorHAnsi" w:cstheme="minorHAnsi"/>
          <w:sz w:val="21"/>
          <w:szCs w:val="21"/>
          <w:lang w:val="es-MX"/>
        </w:rPr>
        <w:t xml:space="preserve"> at: </w:t>
      </w:r>
      <w:r w:rsidRPr="003E0DF2">
        <w:rPr>
          <w:sz w:val="21"/>
          <w:szCs w:val="21"/>
        </w:rPr>
        <w:fldChar w:fldCharType="begin"/>
      </w:r>
      <w:r w:rsidRPr="003E0DF2">
        <w:rPr>
          <w:sz w:val="21"/>
          <w:szCs w:val="21"/>
        </w:rPr>
        <w:instrText xml:space="preserve"> HYPERLINK "https://www.amazon.com/Pinta-corazón-amor-Proyecto-Actividades/dp/1661363865" </w:instrText>
      </w:r>
      <w:r w:rsidRPr="003E0DF2">
        <w:rPr>
          <w:sz w:val="21"/>
          <w:szCs w:val="21"/>
        </w:rPr>
        <w:fldChar w:fldCharType="separate"/>
      </w:r>
      <w:r w:rsidRPr="003E0DF2">
        <w:rPr>
          <w:rStyle w:val="Hyperlink"/>
          <w:color w:val="auto"/>
          <w:sz w:val="21"/>
          <w:szCs w:val="21"/>
          <w:lang w:val="es-ES"/>
        </w:rPr>
        <w:t>https://www.amazon.com/Pinta-corazón-amor-Proyecto-Actividades/dp/1661363865</w:t>
      </w:r>
      <w:r w:rsidRPr="003E0DF2">
        <w:rPr>
          <w:rStyle w:val="Hyperlink"/>
          <w:color w:val="auto"/>
          <w:sz w:val="21"/>
          <w:szCs w:val="21"/>
          <w:lang w:val="es-ES"/>
        </w:rPr>
        <w:fldChar w:fldCharType="end"/>
      </w:r>
    </w:p>
    <w:p w14:paraId="172451D2" w14:textId="77777777" w:rsidR="003E0DF2" w:rsidRPr="003E0DF2" w:rsidRDefault="003E0DF2" w:rsidP="00DE05B4">
      <w:pPr>
        <w:spacing w:after="14" w:line="248" w:lineRule="auto"/>
        <w:rPr>
          <w:rFonts w:asciiTheme="minorHAnsi" w:eastAsia="Arial" w:hAnsiTheme="minorHAnsi" w:cstheme="minorHAnsi"/>
          <w:sz w:val="21"/>
          <w:szCs w:val="21"/>
          <w:u w:val="single"/>
        </w:rPr>
      </w:pPr>
    </w:p>
    <w:p w14:paraId="6763ADE4" w14:textId="77777777" w:rsidR="003E0DF2" w:rsidRPr="003E0DF2" w:rsidRDefault="003E0DF2" w:rsidP="00DE05B4">
      <w:pPr>
        <w:spacing w:after="14" w:line="248" w:lineRule="auto"/>
        <w:rPr>
          <w:rFonts w:asciiTheme="minorHAnsi" w:hAnsiTheme="minorHAnsi" w:cstheme="minorHAnsi"/>
          <w:bCs/>
          <w:iCs/>
          <w:sz w:val="21"/>
          <w:szCs w:val="21"/>
        </w:rPr>
      </w:pPr>
      <w:r w:rsidRPr="003E0DF2">
        <w:rPr>
          <w:rFonts w:asciiTheme="minorHAnsi" w:eastAsia="Arial" w:hAnsiTheme="minorHAnsi" w:cstheme="minorHAnsi"/>
          <w:sz w:val="21"/>
          <w:szCs w:val="21"/>
          <w:u w:val="single"/>
        </w:rPr>
        <w:t>Recommended for Endorsement and Grant of $780.00:</w:t>
      </w:r>
      <w:r w:rsidRPr="003E0DF2">
        <w:rPr>
          <w:rFonts w:asciiTheme="minorHAnsi" w:eastAsia="Arial" w:hAnsiTheme="minorHAnsi" w:cstheme="minorHAnsi"/>
          <w:sz w:val="21"/>
          <w:szCs w:val="21"/>
        </w:rPr>
        <w:t xml:space="preserve"> </w:t>
      </w:r>
      <w:r w:rsidRPr="003E0DF2">
        <w:rPr>
          <w:rFonts w:asciiTheme="minorHAnsi" w:hAnsiTheme="minorHAnsi" w:cstheme="minorHAnsi"/>
          <w:sz w:val="21"/>
          <w:szCs w:val="21"/>
        </w:rPr>
        <w:t xml:space="preserve">Jennifer </w:t>
      </w:r>
      <w:proofErr w:type="spellStart"/>
      <w:r w:rsidRPr="003E0DF2">
        <w:rPr>
          <w:rFonts w:asciiTheme="minorHAnsi" w:hAnsiTheme="minorHAnsi" w:cstheme="minorHAnsi"/>
          <w:sz w:val="21"/>
          <w:szCs w:val="21"/>
        </w:rPr>
        <w:t>Currin</w:t>
      </w:r>
      <w:proofErr w:type="spellEnd"/>
      <w:r w:rsidRPr="003E0DF2">
        <w:rPr>
          <w:rFonts w:asciiTheme="minorHAnsi" w:hAnsiTheme="minorHAnsi" w:cstheme="minorHAnsi"/>
          <w:sz w:val="21"/>
          <w:szCs w:val="21"/>
        </w:rPr>
        <w:t xml:space="preserve"> McCulloch: Recommend Endorsement and Funding of $780: </w:t>
      </w:r>
      <w:r w:rsidRPr="003E0DF2">
        <w:rPr>
          <w:rFonts w:asciiTheme="minorHAnsi" w:hAnsiTheme="minorHAnsi" w:cstheme="minorHAnsi"/>
          <w:bCs/>
          <w:i/>
          <w:iCs/>
          <w:sz w:val="21"/>
          <w:szCs w:val="21"/>
        </w:rPr>
        <w:t xml:space="preserve">Photographs of Meaning: An Online Photovoice Group Intervention for Individuals Living with Cancer, </w:t>
      </w:r>
      <w:r w:rsidRPr="003E0DF2">
        <w:rPr>
          <w:rFonts w:asciiTheme="minorHAnsi" w:hAnsiTheme="minorHAnsi" w:cstheme="minorHAnsi"/>
          <w:bCs/>
          <w:iCs/>
          <w:sz w:val="21"/>
          <w:szCs w:val="21"/>
        </w:rPr>
        <w:t xml:space="preserve">Jennifer </w:t>
      </w:r>
      <w:proofErr w:type="spellStart"/>
      <w:r w:rsidRPr="003E0DF2">
        <w:rPr>
          <w:rFonts w:asciiTheme="minorHAnsi" w:hAnsiTheme="minorHAnsi" w:cstheme="minorHAnsi"/>
          <w:bCs/>
          <w:iCs/>
          <w:sz w:val="21"/>
          <w:szCs w:val="21"/>
        </w:rPr>
        <w:t>Currin</w:t>
      </w:r>
      <w:proofErr w:type="spellEnd"/>
      <w:r w:rsidRPr="003E0DF2">
        <w:rPr>
          <w:rFonts w:asciiTheme="minorHAnsi" w:hAnsiTheme="minorHAnsi" w:cstheme="minorHAnsi"/>
          <w:bCs/>
          <w:iCs/>
          <w:sz w:val="21"/>
          <w:szCs w:val="21"/>
        </w:rPr>
        <w:t>-McCulloch, Colorado State University School of Social Work</w:t>
      </w:r>
    </w:p>
    <w:p w14:paraId="76130467" w14:textId="77777777" w:rsidR="003E0DF2" w:rsidRPr="003E0DF2" w:rsidRDefault="003E0DF2" w:rsidP="00DE05B4">
      <w:pPr>
        <w:rPr>
          <w:rFonts w:asciiTheme="minorHAnsi" w:hAnsiTheme="minorHAnsi" w:cstheme="minorHAnsi"/>
          <w:sz w:val="21"/>
          <w:szCs w:val="21"/>
        </w:rPr>
      </w:pPr>
      <w:r w:rsidRPr="003E0DF2">
        <w:rPr>
          <w:rFonts w:asciiTheme="minorHAnsi" w:hAnsiTheme="minorHAnsi" w:cstheme="minorHAnsi"/>
          <w:sz w:val="21"/>
          <w:szCs w:val="21"/>
        </w:rPr>
        <w:t xml:space="preserve">Photographs of Meaning: </w:t>
      </w:r>
      <w:r w:rsidRPr="003E0DF2">
        <w:rPr>
          <w:rFonts w:asciiTheme="minorHAnsi" w:hAnsiTheme="minorHAnsi" w:cstheme="minorHAnsi"/>
          <w:bCs/>
          <w:i/>
          <w:iCs/>
          <w:sz w:val="21"/>
          <w:szCs w:val="21"/>
        </w:rPr>
        <w:t>An Online Photovoice Group Intervention for Individuals Living with Cancer</w:t>
      </w:r>
      <w:r w:rsidRPr="003E0DF2">
        <w:rPr>
          <w:rFonts w:asciiTheme="minorHAnsi" w:hAnsiTheme="minorHAnsi" w:cstheme="minorHAnsi"/>
          <w:b/>
          <w:bCs/>
          <w:i/>
          <w:iCs/>
          <w:sz w:val="21"/>
          <w:szCs w:val="21"/>
        </w:rPr>
        <w:t xml:space="preserve"> </w:t>
      </w:r>
      <w:r w:rsidRPr="003E0DF2">
        <w:rPr>
          <w:rFonts w:asciiTheme="minorHAnsi" w:hAnsiTheme="minorHAnsi" w:cstheme="minorHAnsi"/>
          <w:sz w:val="21"/>
          <w:szCs w:val="21"/>
        </w:rPr>
        <w:t xml:space="preserve">is an online group intervention that aims to support adults living with cancer in reducing social isolation, anxiety, and depression, while enhancing their sense of purpose and meaning. The goal of this project is to move from the pilot testing phase into the investigation of the feasibility and acceptability of the Photographs of Meaning (POM) intervention during two series of this 8-week online meaning-making group intervention. Additionally, the Project Lead will simultaneously develop a POM group intervention manual. The manual will support large-scale facilitator training and the ability to capture facilitator’s skills and fidelity in carrying out the POM intervention. Ideally, POM trained facilitators will support the implementation of POM with individuals who are experiencing cancer-related psychosocial distress in communities where mental health services are limited, and especially in communities where there are no cancer specialists.  </w:t>
      </w:r>
    </w:p>
    <w:p w14:paraId="529CD7EE" w14:textId="77777777" w:rsidR="003E0DF2" w:rsidRPr="003E0DF2" w:rsidRDefault="003E0DF2" w:rsidP="00DE05B4">
      <w:pPr>
        <w:contextualSpacing/>
        <w:rPr>
          <w:rFonts w:ascii="Arial" w:eastAsia="Arial" w:hAnsi="Arial" w:cs="Arial"/>
          <w:b/>
          <w:sz w:val="21"/>
          <w:szCs w:val="21"/>
        </w:rPr>
      </w:pPr>
    </w:p>
    <w:p w14:paraId="6614B0AE" w14:textId="77777777" w:rsidR="003E0DF2" w:rsidRPr="003E0DF2" w:rsidRDefault="003E0DF2" w:rsidP="00DE05B4">
      <w:pPr>
        <w:contextualSpacing/>
        <w:rPr>
          <w:rFonts w:asciiTheme="minorHAnsi" w:eastAsia="Calibri" w:hAnsiTheme="minorHAnsi" w:cstheme="minorHAnsi"/>
          <w:color w:val="000000"/>
          <w:sz w:val="21"/>
          <w:szCs w:val="21"/>
        </w:rPr>
      </w:pPr>
      <w:r w:rsidRPr="003E0DF2">
        <w:rPr>
          <w:rFonts w:asciiTheme="minorHAnsi" w:eastAsia="Arial" w:hAnsiTheme="minorHAnsi" w:cstheme="minorHAnsi"/>
          <w:sz w:val="21"/>
          <w:szCs w:val="21"/>
          <w:u w:val="single"/>
        </w:rPr>
        <w:t>Recommended for Endorsement and Grant of $640.00:</w:t>
      </w:r>
      <w:r w:rsidRPr="003E0DF2">
        <w:rPr>
          <w:rFonts w:asciiTheme="minorHAnsi" w:eastAsia="Arial" w:hAnsiTheme="minorHAnsi" w:cstheme="minorHAnsi"/>
          <w:b/>
          <w:sz w:val="21"/>
          <w:szCs w:val="21"/>
        </w:rPr>
        <w:t xml:space="preserve"> </w:t>
      </w:r>
      <w:r w:rsidRPr="003E0DF2">
        <w:rPr>
          <w:rFonts w:asciiTheme="minorHAnsi" w:eastAsia="Arial" w:hAnsiTheme="minorHAnsi" w:cstheme="minorHAnsi"/>
          <w:i/>
          <w:sz w:val="21"/>
          <w:szCs w:val="21"/>
        </w:rPr>
        <w:t>“</w:t>
      </w:r>
      <w:r w:rsidRPr="003E0DF2">
        <w:rPr>
          <w:rFonts w:asciiTheme="minorHAnsi" w:eastAsia="Calibri" w:hAnsiTheme="minorHAnsi" w:cstheme="minorHAnsi"/>
          <w:i/>
          <w:sz w:val="21"/>
          <w:szCs w:val="21"/>
        </w:rPr>
        <w:t>Cafecito</w:t>
      </w:r>
      <w:r w:rsidRPr="003E0DF2">
        <w:rPr>
          <w:rFonts w:asciiTheme="minorHAnsi" w:eastAsia="Arial" w:hAnsiTheme="minorHAnsi" w:cstheme="minorHAnsi"/>
          <w:i/>
          <w:color w:val="3C4043"/>
          <w:sz w:val="21"/>
          <w:szCs w:val="21"/>
        </w:rPr>
        <w:t>” A Spanish-language support group for breast cancer patients</w:t>
      </w:r>
      <w:r w:rsidRPr="003E0DF2">
        <w:rPr>
          <w:rFonts w:asciiTheme="minorHAnsi" w:eastAsia="Calibri" w:hAnsiTheme="minorHAnsi" w:cstheme="minorHAnsi"/>
          <w:color w:val="000000"/>
          <w:sz w:val="21"/>
          <w:szCs w:val="21"/>
        </w:rPr>
        <w:t xml:space="preserve">, Angela Papalia, Adelphi NY Statewide Breast Cancer Hotline and Support Program.   </w:t>
      </w:r>
    </w:p>
    <w:p w14:paraId="42CB00A4" w14:textId="53AA8CAE" w:rsidR="003E0DF2" w:rsidRPr="003E0DF2" w:rsidRDefault="003E0DF2" w:rsidP="00DE05B4">
      <w:pPr>
        <w:contextualSpacing/>
        <w:rPr>
          <w:rFonts w:asciiTheme="minorHAnsi" w:hAnsiTheme="minorHAnsi" w:cstheme="minorHAnsi"/>
          <w:color w:val="222222"/>
          <w:sz w:val="21"/>
          <w:szCs w:val="21"/>
        </w:rPr>
      </w:pPr>
      <w:r w:rsidRPr="003E0DF2">
        <w:rPr>
          <w:rFonts w:asciiTheme="minorHAnsi" w:hAnsiTheme="minorHAnsi" w:cstheme="minorHAnsi"/>
          <w:color w:val="222222"/>
          <w:sz w:val="21"/>
          <w:szCs w:val="21"/>
          <w:shd w:val="clear" w:color="auto" w:fill="FFFFFF"/>
        </w:rPr>
        <w:t xml:space="preserve">The innovation of our proposed project is providing a Spanish-language support group to breast cancer patients via Telehealth. To date, our Cafecito Support Group is the only group of its </w:t>
      </w:r>
      <w:proofErr w:type="gramStart"/>
      <w:r w:rsidRPr="003E0DF2">
        <w:rPr>
          <w:rFonts w:asciiTheme="minorHAnsi" w:hAnsiTheme="minorHAnsi" w:cstheme="minorHAnsi"/>
          <w:color w:val="222222"/>
          <w:sz w:val="21"/>
          <w:szCs w:val="21"/>
          <w:shd w:val="clear" w:color="auto" w:fill="FFFFFF"/>
        </w:rPr>
        <w:t>kind, and</w:t>
      </w:r>
      <w:proofErr w:type="gramEnd"/>
      <w:r w:rsidRPr="003E0DF2">
        <w:rPr>
          <w:rFonts w:asciiTheme="minorHAnsi" w:hAnsiTheme="minorHAnsi" w:cstheme="minorHAnsi"/>
          <w:color w:val="222222"/>
          <w:sz w:val="21"/>
          <w:szCs w:val="21"/>
          <w:shd w:val="clear" w:color="auto" w:fill="FFFFFF"/>
        </w:rPr>
        <w:t xml:space="preserve"> utilizing a virtual platform to facilitate this unique group certainly speaks to our innovative method of service delivery. Providing a consistent, HIPPA-compliant ZOOM invitation to our group members (via text messaging), provides a link to crucial, psychosocial support services to our very vulnerable patients.  The Adelphi Breast Cancer Program is the only organization that currently provides a virtual, professionally led support group for Spanish-speaking breast cancer patients.  As immunocompromised patients face increased barriers in accessing support services in the midst of the continued COVID-19 Pandemic, the fact that our program is able to address this community's needs using telehealth is paramount. Funds will be used to support members’ celebratory breakfasts during the sessions (previously contributed by staff when meetings were in person</w:t>
      </w:r>
      <w:r w:rsidR="00DE05B4">
        <w:rPr>
          <w:rFonts w:asciiTheme="minorHAnsi" w:hAnsiTheme="minorHAnsi" w:cstheme="minorHAnsi"/>
          <w:color w:val="222222"/>
          <w:sz w:val="21"/>
          <w:szCs w:val="21"/>
          <w:shd w:val="clear" w:color="auto" w:fill="FFFFFF"/>
        </w:rPr>
        <w:t>.</w:t>
      </w:r>
    </w:p>
    <w:p w14:paraId="00E46FF8" w14:textId="77777777" w:rsidR="003E0DF2" w:rsidRPr="003E0DF2" w:rsidRDefault="003E0DF2" w:rsidP="00DE05B4">
      <w:pPr>
        <w:contextualSpacing/>
        <w:rPr>
          <w:rFonts w:asciiTheme="minorHAnsi" w:hAnsiTheme="minorHAnsi"/>
          <w:color w:val="222222"/>
          <w:sz w:val="21"/>
          <w:szCs w:val="21"/>
        </w:rPr>
      </w:pPr>
    </w:p>
    <w:p w14:paraId="1331B21D" w14:textId="512B60C9" w:rsidR="00BB49FA" w:rsidRPr="00DE05B4" w:rsidRDefault="003E0DF2">
      <w:pPr>
        <w:rPr>
          <w:rFonts w:asciiTheme="minorHAnsi" w:hAnsiTheme="minorHAnsi" w:cstheme="minorHAnsi"/>
          <w:color w:val="000000"/>
          <w:sz w:val="21"/>
          <w:szCs w:val="21"/>
        </w:rPr>
      </w:pPr>
      <w:r w:rsidRPr="003E0DF2">
        <w:rPr>
          <w:rFonts w:asciiTheme="minorHAnsi" w:hAnsiTheme="minorHAnsi" w:cstheme="minorHAnsi"/>
          <w:color w:val="000000"/>
          <w:sz w:val="21"/>
          <w:szCs w:val="21"/>
          <w:u w:val="single"/>
        </w:rPr>
        <w:t>Recommended for Endorsement and Funding of $640:</w:t>
      </w:r>
      <w:r w:rsidRPr="003E0DF2">
        <w:rPr>
          <w:rFonts w:asciiTheme="minorHAnsi" w:hAnsiTheme="minorHAnsi" w:cstheme="minorHAnsi"/>
          <w:color w:val="000000"/>
          <w:sz w:val="21"/>
          <w:szCs w:val="21"/>
        </w:rPr>
        <w:t xml:space="preserve"> </w:t>
      </w:r>
      <w:r w:rsidRPr="003E0DF2">
        <w:rPr>
          <w:rFonts w:asciiTheme="minorHAnsi" w:hAnsiTheme="minorHAnsi" w:cstheme="minorHAnsi"/>
          <w:i/>
          <w:color w:val="000000"/>
          <w:sz w:val="21"/>
          <w:szCs w:val="21"/>
        </w:rPr>
        <w:t>Field Supervisor Survey on the Current Use and Perceived Value of Group Work in Social Work Practice</w:t>
      </w:r>
      <w:r w:rsidRPr="003E0DF2">
        <w:rPr>
          <w:rFonts w:asciiTheme="minorHAnsi" w:hAnsiTheme="minorHAnsi" w:cstheme="minorHAnsi"/>
          <w:color w:val="000000"/>
          <w:sz w:val="21"/>
          <w:szCs w:val="21"/>
        </w:rPr>
        <w:t xml:space="preserve">, Shirley Simon and Teresa Kilbane, Loyola University </w:t>
      </w:r>
      <w:proofErr w:type="spellStart"/>
      <w:r w:rsidRPr="003E0DF2">
        <w:rPr>
          <w:rFonts w:asciiTheme="minorHAnsi" w:hAnsiTheme="minorHAnsi" w:cstheme="minorHAnsi"/>
          <w:color w:val="000000"/>
          <w:sz w:val="21"/>
          <w:szCs w:val="21"/>
        </w:rPr>
        <w:t>Chicago.This</w:t>
      </w:r>
      <w:proofErr w:type="spellEnd"/>
      <w:r w:rsidRPr="003E0DF2">
        <w:rPr>
          <w:rFonts w:asciiTheme="minorHAnsi" w:hAnsiTheme="minorHAnsi" w:cstheme="minorHAnsi"/>
          <w:color w:val="000000"/>
          <w:sz w:val="21"/>
          <w:szCs w:val="21"/>
        </w:rPr>
        <w:t xml:space="preserve"> study aims to provide evidence of the use and perceived value of group work expertise as a modality within the social work practice arena. The applicants developed and distributed a survey to field supervisors affiliated with their home institution. The survey posed questions on the use of group work methodology; the desirability of group work expertise in selecting field work students and hiring employees; interest in continuing education training(s); and/or a certificate in group work. To date, 164 surveys have been received. The authors are in the process of assessing the results of this data. Step two of this project aims to distribute this survey via additional US schools of social work.</w:t>
      </w:r>
      <w:r w:rsidRPr="003E0DF2">
        <w:rPr>
          <w:rFonts w:asciiTheme="minorHAnsi" w:hAnsiTheme="minorHAnsi" w:cstheme="minorHAnsi"/>
          <w:sz w:val="21"/>
          <w:szCs w:val="21"/>
        </w:rPr>
        <w:t xml:space="preserve"> </w:t>
      </w:r>
      <w:r w:rsidRPr="003E0DF2">
        <w:rPr>
          <w:rFonts w:asciiTheme="minorHAnsi" w:hAnsiTheme="minorHAnsi" w:cstheme="minorHAnsi"/>
          <w:color w:val="000000"/>
          <w:sz w:val="21"/>
          <w:szCs w:val="21"/>
        </w:rPr>
        <w:t>In order to conduct this study on a broader national level, the authors seek the endorsement and financial support of IASWG to hire a graduate student to facilitate communication, coordination, and data assessment. </w:t>
      </w:r>
    </w:p>
    <w:sectPr w:rsidR="00BB49FA" w:rsidRPr="00DE05B4" w:rsidSect="00476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metr415 Lt BT">
    <w:altName w:val="Segoe UI"/>
    <w:panose1 w:val="020B0604020202020204"/>
    <w:charset w:val="00"/>
    <w:family w:val="swiss"/>
    <w:pitch w:val="variable"/>
    <w:sig w:usb0="00000001" w:usb1="00000000" w:usb2="00000000" w:usb3="00000000" w:csb0="0000001B" w:csb1="00000000"/>
  </w:font>
  <w:font w:name="Geometr415 Blk BT">
    <w:altName w:val="Arial"/>
    <w:panose1 w:val="020B0604020202020204"/>
    <w:charset w:val="00"/>
    <w:family w:val="swiss"/>
    <w:pitch w:val="variable"/>
    <w:sig w:usb0="00000001"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2792F"/>
    <w:multiLevelType w:val="hybridMultilevel"/>
    <w:tmpl w:val="B2E8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792F"/>
    <w:multiLevelType w:val="multilevel"/>
    <w:tmpl w:val="A2541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C1957"/>
    <w:multiLevelType w:val="hybridMultilevel"/>
    <w:tmpl w:val="8E36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531C0"/>
    <w:multiLevelType w:val="multilevel"/>
    <w:tmpl w:val="7A407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9588C"/>
    <w:multiLevelType w:val="multilevel"/>
    <w:tmpl w:val="77C0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F299C"/>
    <w:multiLevelType w:val="multilevel"/>
    <w:tmpl w:val="F964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92FF7"/>
    <w:multiLevelType w:val="multilevel"/>
    <w:tmpl w:val="9A4A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C5FE9"/>
    <w:multiLevelType w:val="multilevel"/>
    <w:tmpl w:val="705A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E2F6C"/>
    <w:multiLevelType w:val="multilevel"/>
    <w:tmpl w:val="E3C80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B156A2"/>
    <w:multiLevelType w:val="multilevel"/>
    <w:tmpl w:val="AF362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08224C"/>
    <w:multiLevelType w:val="multilevel"/>
    <w:tmpl w:val="F1D0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76261"/>
    <w:multiLevelType w:val="hybridMultilevel"/>
    <w:tmpl w:val="E6A4B2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6"/>
  </w:num>
  <w:num w:numId="3">
    <w:abstractNumId w:val="3"/>
  </w:num>
  <w:num w:numId="4">
    <w:abstractNumId w:val="4"/>
  </w:num>
  <w:num w:numId="5">
    <w:abstractNumId w:val="0"/>
  </w:num>
  <w:num w:numId="6">
    <w:abstractNumId w:val="11"/>
  </w:num>
  <w:num w:numId="7">
    <w:abstractNumId w:val="8"/>
  </w:num>
  <w:num w:numId="8">
    <w:abstractNumId w:val="5"/>
  </w:num>
  <w:num w:numId="9">
    <w:abstractNumId w:val="7"/>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FA"/>
    <w:rsid w:val="00001929"/>
    <w:rsid w:val="00067152"/>
    <w:rsid w:val="00071AA8"/>
    <w:rsid w:val="000E46A1"/>
    <w:rsid w:val="001A601F"/>
    <w:rsid w:val="001C59D4"/>
    <w:rsid w:val="00202D46"/>
    <w:rsid w:val="00266CA0"/>
    <w:rsid w:val="00271F5B"/>
    <w:rsid w:val="002A3A5D"/>
    <w:rsid w:val="00331CEE"/>
    <w:rsid w:val="0035042C"/>
    <w:rsid w:val="003C0404"/>
    <w:rsid w:val="003E0DF2"/>
    <w:rsid w:val="00476551"/>
    <w:rsid w:val="005715F5"/>
    <w:rsid w:val="00577EB0"/>
    <w:rsid w:val="005D5F6F"/>
    <w:rsid w:val="0060036E"/>
    <w:rsid w:val="006665D0"/>
    <w:rsid w:val="007E7DC8"/>
    <w:rsid w:val="008E08C4"/>
    <w:rsid w:val="008E1299"/>
    <w:rsid w:val="00906454"/>
    <w:rsid w:val="00943230"/>
    <w:rsid w:val="0095403E"/>
    <w:rsid w:val="00A920A1"/>
    <w:rsid w:val="00AA5390"/>
    <w:rsid w:val="00AD12CA"/>
    <w:rsid w:val="00AE77C9"/>
    <w:rsid w:val="00AF18EF"/>
    <w:rsid w:val="00B24F44"/>
    <w:rsid w:val="00B55A07"/>
    <w:rsid w:val="00B817ED"/>
    <w:rsid w:val="00BB49FA"/>
    <w:rsid w:val="00C30EDB"/>
    <w:rsid w:val="00D14014"/>
    <w:rsid w:val="00DB7AA5"/>
    <w:rsid w:val="00DE05B4"/>
    <w:rsid w:val="00E3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9657"/>
  <w14:defaultImageDpi w14:val="32767"/>
  <w15:chartTrackingRefBased/>
  <w15:docId w15:val="{DD4F539F-A3CE-FF43-BD0C-2415BF7E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E46A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49FA"/>
    <w:pPr>
      <w:spacing w:before="100" w:beforeAutospacing="1" w:after="100" w:afterAutospacing="1"/>
    </w:pPr>
  </w:style>
  <w:style w:type="character" w:styleId="Hyperlink">
    <w:name w:val="Hyperlink"/>
    <w:basedOn w:val="DefaultParagraphFont"/>
    <w:uiPriority w:val="99"/>
    <w:unhideWhenUsed/>
    <w:rsid w:val="00BB49FA"/>
    <w:rPr>
      <w:color w:val="0000FF"/>
      <w:u w:val="single"/>
    </w:rPr>
  </w:style>
  <w:style w:type="paragraph" w:styleId="ListParagraph">
    <w:name w:val="List Paragraph"/>
    <w:basedOn w:val="Normal"/>
    <w:uiPriority w:val="34"/>
    <w:qFormat/>
    <w:rsid w:val="00E36EE4"/>
    <w:pPr>
      <w:ind w:left="720"/>
      <w:contextualSpacing/>
    </w:pPr>
  </w:style>
  <w:style w:type="character" w:styleId="UnresolvedMention">
    <w:name w:val="Unresolved Mention"/>
    <w:basedOn w:val="DefaultParagraphFont"/>
    <w:uiPriority w:val="99"/>
    <w:rsid w:val="00AA5390"/>
    <w:rPr>
      <w:color w:val="605E5C"/>
      <w:shd w:val="clear" w:color="auto" w:fill="E1DFDD"/>
    </w:rPr>
  </w:style>
  <w:style w:type="character" w:customStyle="1" w:styleId="apple-converted-space">
    <w:name w:val="apple-converted-space"/>
    <w:rsid w:val="003E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863309">
      <w:bodyDiv w:val="1"/>
      <w:marLeft w:val="0"/>
      <w:marRight w:val="0"/>
      <w:marTop w:val="0"/>
      <w:marBottom w:val="0"/>
      <w:divBdr>
        <w:top w:val="none" w:sz="0" w:space="0" w:color="auto"/>
        <w:left w:val="none" w:sz="0" w:space="0" w:color="auto"/>
        <w:bottom w:val="none" w:sz="0" w:space="0" w:color="auto"/>
        <w:right w:val="none" w:sz="0" w:space="0" w:color="auto"/>
      </w:divBdr>
    </w:div>
    <w:div w:id="502012865">
      <w:bodyDiv w:val="1"/>
      <w:marLeft w:val="0"/>
      <w:marRight w:val="0"/>
      <w:marTop w:val="0"/>
      <w:marBottom w:val="0"/>
      <w:divBdr>
        <w:top w:val="none" w:sz="0" w:space="0" w:color="auto"/>
        <w:left w:val="none" w:sz="0" w:space="0" w:color="auto"/>
        <w:bottom w:val="none" w:sz="0" w:space="0" w:color="auto"/>
        <w:right w:val="none" w:sz="0" w:space="0" w:color="auto"/>
      </w:divBdr>
    </w:div>
    <w:div w:id="902371389">
      <w:bodyDiv w:val="1"/>
      <w:marLeft w:val="0"/>
      <w:marRight w:val="0"/>
      <w:marTop w:val="0"/>
      <w:marBottom w:val="0"/>
      <w:divBdr>
        <w:top w:val="none" w:sz="0" w:space="0" w:color="auto"/>
        <w:left w:val="none" w:sz="0" w:space="0" w:color="auto"/>
        <w:bottom w:val="none" w:sz="0" w:space="0" w:color="auto"/>
        <w:right w:val="none" w:sz="0" w:space="0" w:color="auto"/>
      </w:divBdr>
    </w:div>
    <w:div w:id="112762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swg.org/international-impact-form" TargetMode="External"/><Relationship Id="rId13" Type="http://schemas.openxmlformats.org/officeDocument/2006/relationships/hyperlink" Target="http://www.iaswg.org/mission-statement" TargetMode="External"/><Relationship Id="rId3" Type="http://schemas.openxmlformats.org/officeDocument/2006/relationships/styles" Target="styles.xml"/><Relationship Id="rId7" Type="http://schemas.openxmlformats.org/officeDocument/2006/relationships/hyperlink" Target="https://iaswg.memberclicks.net/assets/Budget%20Dashboard%20and%20Symposium%20Feedback.pdf"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cs.google.com/document/d/12yKPD0CNX20BNoRb5yJuC0htQIe13xwaKQanJHzYuoY/edit?usp=sharing"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iaswg/sparc"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urldefense.proofpoint.com/v2/url?u=https-3A__www.iaswg.org_teaching-2Dgroup-2Dwork&amp;d=DwMFaQ&amp;c=lhMMI368wojMYNABHh1gQQ&amp;r=Z8gpeb0vgoesJ4KibHOP_g&amp;m=z5g_fj74QvtKHhapDmH8DTVhqwJaRrEGNPfV6erOmxY&amp;s=KqDRQQtCuIWg8KxzQg-hF7xIX_s8uqykwub_3ggb9zc&amp;e=" TargetMode="External"/><Relationship Id="rId14" Type="http://schemas.openxmlformats.org/officeDocument/2006/relationships/hyperlink" Target="http://www.iaswg.org/spa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B6B7A-CB5F-0F45-9130-0EB25022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Pages>
  <Words>6149</Words>
  <Characters>35055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Webster</dc:creator>
  <cp:keywords/>
  <dc:description/>
  <cp:lastModifiedBy>Joyce Webster</cp:lastModifiedBy>
  <cp:revision>12</cp:revision>
  <dcterms:created xsi:type="dcterms:W3CDTF">2020-11-21T14:31:00Z</dcterms:created>
  <dcterms:modified xsi:type="dcterms:W3CDTF">2020-11-26T01:45:00Z</dcterms:modified>
</cp:coreProperties>
</file>