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1C8A" w14:textId="5B8F8F6B" w:rsidR="000254F0" w:rsidRPr="007A2552" w:rsidRDefault="000254F0" w:rsidP="007A2552">
      <w:pPr>
        <w:shd w:val="clear" w:color="auto" w:fill="FFFFFF"/>
        <w:jc w:val="center"/>
        <w:rPr>
          <w:rFonts w:eastAsia="Times New Roman" w:cstheme="minorHAnsi"/>
          <w:b/>
          <w:bCs/>
          <w:color w:val="222222"/>
          <w:sz w:val="22"/>
          <w:szCs w:val="22"/>
        </w:rPr>
      </w:pPr>
      <w:r w:rsidRPr="007A2552">
        <w:rPr>
          <w:rFonts w:eastAsia="Times New Roman" w:cstheme="minorHAnsi"/>
          <w:b/>
          <w:bCs/>
          <w:color w:val="222222"/>
          <w:sz w:val="22"/>
          <w:szCs w:val="22"/>
        </w:rPr>
        <w:t>IASWG Board Meeting</w:t>
      </w:r>
    </w:p>
    <w:p w14:paraId="2D7DEA77" w14:textId="2476158A" w:rsidR="000254F0" w:rsidRPr="007A2552" w:rsidRDefault="000254F0" w:rsidP="000254F0">
      <w:pPr>
        <w:shd w:val="clear" w:color="auto" w:fill="FFFFFF"/>
        <w:jc w:val="center"/>
        <w:rPr>
          <w:rFonts w:eastAsia="Times New Roman" w:cstheme="minorHAnsi"/>
          <w:b/>
          <w:bCs/>
          <w:color w:val="222222"/>
          <w:sz w:val="22"/>
          <w:szCs w:val="22"/>
        </w:rPr>
      </w:pPr>
      <w:r w:rsidRPr="007A2552">
        <w:rPr>
          <w:rFonts w:eastAsia="Times New Roman" w:cstheme="minorHAnsi"/>
          <w:b/>
          <w:bCs/>
          <w:color w:val="222222"/>
          <w:sz w:val="22"/>
          <w:szCs w:val="22"/>
        </w:rPr>
        <w:t>May 2, 2021</w:t>
      </w:r>
    </w:p>
    <w:p w14:paraId="03C58784" w14:textId="77777777" w:rsidR="000254F0" w:rsidRPr="007A2552" w:rsidRDefault="000254F0" w:rsidP="000254F0">
      <w:pPr>
        <w:shd w:val="clear" w:color="auto" w:fill="FFFFFF"/>
        <w:rPr>
          <w:rFonts w:eastAsia="Times New Roman" w:cstheme="minorHAnsi"/>
          <w:b/>
          <w:bCs/>
          <w:color w:val="222222"/>
          <w:sz w:val="22"/>
          <w:szCs w:val="22"/>
        </w:rPr>
      </w:pPr>
    </w:p>
    <w:p w14:paraId="7764A732" w14:textId="00D4457D" w:rsidR="00164E51" w:rsidRPr="007A2552" w:rsidRDefault="00164E51" w:rsidP="00164E51">
      <w:pPr>
        <w:rPr>
          <w:rFonts w:cstheme="minorHAnsi"/>
          <w:sz w:val="22"/>
          <w:szCs w:val="22"/>
        </w:rPr>
      </w:pPr>
      <w:r w:rsidRPr="007A2552">
        <w:rPr>
          <w:rFonts w:cstheme="minorHAnsi"/>
          <w:sz w:val="22"/>
          <w:szCs w:val="22"/>
        </w:rPr>
        <w:t xml:space="preserve">PRESENT: Barb </w:t>
      </w:r>
      <w:proofErr w:type="spellStart"/>
      <w:r w:rsidRPr="007A2552">
        <w:rPr>
          <w:rFonts w:cstheme="minorHAnsi"/>
          <w:sz w:val="22"/>
          <w:szCs w:val="22"/>
        </w:rPr>
        <w:t>Muskat</w:t>
      </w:r>
      <w:proofErr w:type="spellEnd"/>
      <w:r w:rsidRPr="007A2552">
        <w:rPr>
          <w:rFonts w:cstheme="minorHAnsi"/>
          <w:sz w:val="22"/>
          <w:szCs w:val="22"/>
        </w:rPr>
        <w:t xml:space="preserve">, Joyce Webster, </w:t>
      </w:r>
      <w:proofErr w:type="spellStart"/>
      <w:r w:rsidRPr="007A2552">
        <w:rPr>
          <w:rFonts w:cstheme="minorHAnsi"/>
          <w:sz w:val="22"/>
          <w:szCs w:val="22"/>
        </w:rPr>
        <w:t>Ginnette</w:t>
      </w:r>
      <w:proofErr w:type="spellEnd"/>
      <w:r w:rsidRPr="007A2552">
        <w:rPr>
          <w:rFonts w:cstheme="minorHAnsi"/>
          <w:sz w:val="22"/>
          <w:szCs w:val="22"/>
        </w:rPr>
        <w:t xml:space="preserve"> </w:t>
      </w:r>
      <w:proofErr w:type="spellStart"/>
      <w:r w:rsidRPr="007A2552">
        <w:rPr>
          <w:rFonts w:cstheme="minorHAnsi"/>
          <w:sz w:val="22"/>
          <w:szCs w:val="22"/>
        </w:rPr>
        <w:t>Berteau</w:t>
      </w:r>
      <w:proofErr w:type="spellEnd"/>
      <w:r w:rsidRPr="007A2552">
        <w:rPr>
          <w:rFonts w:cstheme="minorHAnsi"/>
          <w:sz w:val="22"/>
          <w:szCs w:val="22"/>
        </w:rPr>
        <w:t xml:space="preserve">, Donna Guy, Emily </w:t>
      </w:r>
      <w:proofErr w:type="spellStart"/>
      <w:r w:rsidRPr="007A2552">
        <w:rPr>
          <w:rFonts w:cstheme="minorHAnsi"/>
          <w:sz w:val="22"/>
          <w:szCs w:val="22"/>
        </w:rPr>
        <w:t>Santonocito</w:t>
      </w:r>
      <w:proofErr w:type="spellEnd"/>
      <w:r w:rsidRPr="007A2552">
        <w:rPr>
          <w:rFonts w:cstheme="minorHAnsi"/>
          <w:sz w:val="22"/>
          <w:szCs w:val="22"/>
        </w:rPr>
        <w:t xml:space="preserve">, </w:t>
      </w:r>
      <w:proofErr w:type="spellStart"/>
      <w:r w:rsidRPr="007A2552">
        <w:rPr>
          <w:rFonts w:cstheme="minorHAnsi"/>
          <w:sz w:val="22"/>
          <w:szCs w:val="22"/>
        </w:rPr>
        <w:t>Reineth</w:t>
      </w:r>
      <w:proofErr w:type="spellEnd"/>
      <w:r w:rsidRPr="007A2552">
        <w:rPr>
          <w:rFonts w:cstheme="minorHAnsi"/>
          <w:sz w:val="22"/>
          <w:szCs w:val="22"/>
        </w:rPr>
        <w:t xml:space="preserve"> Prinsloo, Nancy-Angel </w:t>
      </w:r>
      <w:proofErr w:type="spellStart"/>
      <w:r w:rsidRPr="007A2552">
        <w:rPr>
          <w:rFonts w:cstheme="minorHAnsi"/>
          <w:sz w:val="22"/>
          <w:szCs w:val="22"/>
        </w:rPr>
        <w:t>Doetzel</w:t>
      </w:r>
      <w:proofErr w:type="spellEnd"/>
      <w:r w:rsidRPr="007A2552">
        <w:rPr>
          <w:rFonts w:cstheme="minorHAnsi"/>
          <w:sz w:val="22"/>
          <w:szCs w:val="22"/>
        </w:rPr>
        <w:t xml:space="preserve">, Mark Doel, Kristina Lind, Michael Wagner, Lorrie Gardella, Mark Smith, Mamadou </w:t>
      </w:r>
      <w:proofErr w:type="spellStart"/>
      <w:r w:rsidRPr="007A2552">
        <w:rPr>
          <w:rFonts w:cstheme="minorHAnsi"/>
          <w:sz w:val="22"/>
          <w:szCs w:val="22"/>
        </w:rPr>
        <w:t>Seck</w:t>
      </w:r>
      <w:proofErr w:type="spellEnd"/>
      <w:r w:rsidRPr="007A2552">
        <w:rPr>
          <w:rFonts w:cstheme="minorHAnsi"/>
          <w:sz w:val="22"/>
          <w:szCs w:val="22"/>
        </w:rPr>
        <w:t xml:space="preserve">, </w:t>
      </w:r>
      <w:proofErr w:type="spellStart"/>
      <w:r w:rsidRPr="007A2552">
        <w:rPr>
          <w:rFonts w:cstheme="minorHAnsi"/>
          <w:sz w:val="22"/>
          <w:szCs w:val="22"/>
        </w:rPr>
        <w:t>Namoonga</w:t>
      </w:r>
      <w:proofErr w:type="spellEnd"/>
      <w:r w:rsidRPr="007A2552">
        <w:rPr>
          <w:rFonts w:cstheme="minorHAnsi"/>
          <w:sz w:val="22"/>
          <w:szCs w:val="22"/>
        </w:rPr>
        <w:t xml:space="preserve"> </w:t>
      </w:r>
      <w:proofErr w:type="spellStart"/>
      <w:r w:rsidRPr="007A2552">
        <w:rPr>
          <w:rFonts w:cstheme="minorHAnsi"/>
          <w:sz w:val="22"/>
          <w:szCs w:val="22"/>
        </w:rPr>
        <w:t>Chilwalo</w:t>
      </w:r>
      <w:proofErr w:type="spellEnd"/>
      <w:r w:rsidRPr="007A2552">
        <w:rPr>
          <w:rFonts w:cstheme="minorHAnsi"/>
          <w:sz w:val="22"/>
          <w:szCs w:val="22"/>
        </w:rPr>
        <w:t xml:space="preserve">, Linda </w:t>
      </w:r>
      <w:proofErr w:type="spellStart"/>
      <w:r w:rsidRPr="007A2552">
        <w:rPr>
          <w:rFonts w:cstheme="minorHAnsi"/>
          <w:sz w:val="22"/>
          <w:szCs w:val="22"/>
        </w:rPr>
        <w:t>Ducca</w:t>
      </w:r>
      <w:proofErr w:type="spellEnd"/>
      <w:r w:rsidRPr="007A2552">
        <w:rPr>
          <w:rFonts w:cstheme="minorHAnsi"/>
          <w:sz w:val="22"/>
          <w:szCs w:val="22"/>
        </w:rPr>
        <w:t xml:space="preserve">, Mark </w:t>
      </w:r>
      <w:proofErr w:type="spellStart"/>
      <w:r w:rsidRPr="007A2552">
        <w:rPr>
          <w:rFonts w:cstheme="minorHAnsi"/>
          <w:sz w:val="22"/>
          <w:szCs w:val="22"/>
        </w:rPr>
        <w:t>Macgowan</w:t>
      </w:r>
      <w:proofErr w:type="spellEnd"/>
      <w:r w:rsidRPr="007A2552">
        <w:rPr>
          <w:rFonts w:cstheme="minorHAnsi"/>
          <w:sz w:val="22"/>
          <w:szCs w:val="22"/>
        </w:rPr>
        <w:t xml:space="preserve">, Andy </w:t>
      </w:r>
      <w:proofErr w:type="spellStart"/>
      <w:r w:rsidRPr="007A2552">
        <w:rPr>
          <w:rFonts w:cstheme="minorHAnsi"/>
          <w:sz w:val="22"/>
          <w:szCs w:val="22"/>
        </w:rPr>
        <w:t>Malekoff</w:t>
      </w:r>
      <w:proofErr w:type="spellEnd"/>
      <w:r w:rsidRPr="007A2552">
        <w:rPr>
          <w:rFonts w:cstheme="minorHAnsi"/>
          <w:sz w:val="22"/>
          <w:szCs w:val="22"/>
        </w:rPr>
        <w:t xml:space="preserve">, Stephanie Baird, Alexis Howard, Sari </w:t>
      </w:r>
      <w:proofErr w:type="spellStart"/>
      <w:r w:rsidRPr="007A2552">
        <w:rPr>
          <w:rFonts w:cstheme="minorHAnsi"/>
          <w:sz w:val="22"/>
          <w:szCs w:val="22"/>
        </w:rPr>
        <w:t>Skolnik</w:t>
      </w:r>
      <w:proofErr w:type="spellEnd"/>
      <w:r w:rsidRPr="007A2552">
        <w:rPr>
          <w:rFonts w:cstheme="minorHAnsi"/>
          <w:sz w:val="22"/>
          <w:szCs w:val="22"/>
        </w:rPr>
        <w:t xml:space="preserve">, Stephanie Baird, Sera Godfrey-Kaplan, Adina </w:t>
      </w:r>
      <w:proofErr w:type="spellStart"/>
      <w:r w:rsidRPr="007A2552">
        <w:rPr>
          <w:rFonts w:cstheme="minorHAnsi"/>
          <w:sz w:val="22"/>
          <w:szCs w:val="22"/>
        </w:rPr>
        <w:t>Muskat</w:t>
      </w:r>
      <w:proofErr w:type="spellEnd"/>
      <w:r w:rsidRPr="007A2552">
        <w:rPr>
          <w:rFonts w:cstheme="minorHAnsi"/>
          <w:sz w:val="22"/>
          <w:szCs w:val="22"/>
        </w:rPr>
        <w:t xml:space="preserve">, Helene </w:t>
      </w:r>
      <w:proofErr w:type="spellStart"/>
      <w:r w:rsidRPr="007A2552">
        <w:rPr>
          <w:rFonts w:cstheme="minorHAnsi"/>
          <w:sz w:val="22"/>
          <w:szCs w:val="22"/>
        </w:rPr>
        <w:t>Filion</w:t>
      </w:r>
      <w:proofErr w:type="spellEnd"/>
      <w:r w:rsidRPr="007A2552">
        <w:rPr>
          <w:rFonts w:cstheme="minorHAnsi"/>
          <w:sz w:val="22"/>
          <w:szCs w:val="22"/>
        </w:rPr>
        <w:t xml:space="preserve"> </w:t>
      </w:r>
      <w:proofErr w:type="spellStart"/>
      <w:r w:rsidRPr="007A2552">
        <w:rPr>
          <w:rFonts w:cstheme="minorHAnsi"/>
          <w:sz w:val="22"/>
          <w:szCs w:val="22"/>
        </w:rPr>
        <w:t>Onserud</w:t>
      </w:r>
      <w:proofErr w:type="spellEnd"/>
      <w:r w:rsidRPr="007A2552">
        <w:rPr>
          <w:rFonts w:cstheme="minorHAnsi"/>
          <w:sz w:val="22"/>
          <w:szCs w:val="22"/>
        </w:rPr>
        <w:t xml:space="preserve">, Kyle McGee, Ann </w:t>
      </w:r>
      <w:proofErr w:type="spellStart"/>
      <w:r w:rsidRPr="007A2552">
        <w:rPr>
          <w:rFonts w:cstheme="minorHAnsi"/>
          <w:sz w:val="22"/>
          <w:szCs w:val="22"/>
        </w:rPr>
        <w:t>Bergart</w:t>
      </w:r>
      <w:proofErr w:type="spellEnd"/>
      <w:r w:rsidRPr="007A2552">
        <w:rPr>
          <w:rFonts w:cstheme="minorHAnsi"/>
          <w:sz w:val="22"/>
          <w:szCs w:val="22"/>
        </w:rPr>
        <w:t xml:space="preserve">, Carol Cohen, Greg Tully, Hilda </w:t>
      </w:r>
      <w:proofErr w:type="spellStart"/>
      <w:r w:rsidRPr="007A2552">
        <w:rPr>
          <w:rFonts w:cstheme="minorHAnsi"/>
          <w:sz w:val="22"/>
          <w:szCs w:val="22"/>
        </w:rPr>
        <w:t>Baar</w:t>
      </w:r>
      <w:proofErr w:type="spellEnd"/>
      <w:r w:rsidRPr="007A2552">
        <w:rPr>
          <w:rFonts w:cstheme="minorHAnsi"/>
          <w:sz w:val="22"/>
          <w:szCs w:val="22"/>
        </w:rPr>
        <w:t xml:space="preserve">, Shirley Simon, John </w:t>
      </w:r>
      <w:proofErr w:type="spellStart"/>
      <w:r w:rsidRPr="007A2552">
        <w:rPr>
          <w:rFonts w:cstheme="minorHAnsi"/>
          <w:sz w:val="22"/>
          <w:szCs w:val="22"/>
        </w:rPr>
        <w:t>Genke</w:t>
      </w:r>
      <w:proofErr w:type="spellEnd"/>
      <w:r w:rsidR="00262E69" w:rsidRPr="007A2552">
        <w:rPr>
          <w:rFonts w:cstheme="minorHAnsi"/>
          <w:sz w:val="22"/>
          <w:szCs w:val="22"/>
        </w:rPr>
        <w:t xml:space="preserve">, Charles Garvin, Poppy </w:t>
      </w:r>
      <w:proofErr w:type="spellStart"/>
      <w:r w:rsidR="00262E69" w:rsidRPr="007A2552">
        <w:rPr>
          <w:rFonts w:cstheme="minorHAnsi"/>
          <w:sz w:val="22"/>
          <w:szCs w:val="22"/>
        </w:rPr>
        <w:t>Masinga</w:t>
      </w:r>
      <w:proofErr w:type="spellEnd"/>
      <w:r w:rsidR="007A5C47" w:rsidRPr="007A2552">
        <w:rPr>
          <w:rFonts w:cstheme="minorHAnsi"/>
          <w:sz w:val="22"/>
          <w:szCs w:val="22"/>
        </w:rPr>
        <w:t xml:space="preserve">, Jen </w:t>
      </w:r>
      <w:proofErr w:type="spellStart"/>
      <w:r w:rsidR="007A5C47" w:rsidRPr="007A2552">
        <w:rPr>
          <w:rFonts w:cstheme="minorHAnsi"/>
          <w:sz w:val="22"/>
          <w:szCs w:val="22"/>
        </w:rPr>
        <w:t>Currin</w:t>
      </w:r>
      <w:proofErr w:type="spellEnd"/>
      <w:r w:rsidR="007A5C47" w:rsidRPr="007A2552">
        <w:rPr>
          <w:rFonts w:cstheme="minorHAnsi"/>
          <w:sz w:val="22"/>
          <w:szCs w:val="22"/>
        </w:rPr>
        <w:t>-McCullough</w:t>
      </w:r>
      <w:r w:rsidR="00761710">
        <w:rPr>
          <w:rFonts w:cstheme="minorHAnsi"/>
          <w:sz w:val="22"/>
          <w:szCs w:val="22"/>
        </w:rPr>
        <w:t xml:space="preserve"> </w:t>
      </w:r>
      <w:r w:rsidRPr="007A2552">
        <w:rPr>
          <w:rFonts w:cstheme="minorHAnsi"/>
          <w:sz w:val="22"/>
          <w:szCs w:val="22"/>
        </w:rPr>
        <w:t xml:space="preserve">NOT PRESENT: Sam Benbow, Maria </w:t>
      </w:r>
      <w:proofErr w:type="spellStart"/>
      <w:r w:rsidRPr="007A2552">
        <w:rPr>
          <w:rFonts w:cstheme="minorHAnsi"/>
          <w:sz w:val="22"/>
          <w:szCs w:val="22"/>
        </w:rPr>
        <w:t>Gandarilla</w:t>
      </w:r>
      <w:proofErr w:type="spellEnd"/>
      <w:r w:rsidRPr="007A2552">
        <w:rPr>
          <w:rFonts w:cstheme="minorHAnsi"/>
          <w:sz w:val="22"/>
          <w:szCs w:val="22"/>
        </w:rPr>
        <w:t xml:space="preserve"> Ocampo, Neil Hall, Rhonda Hudson, </w:t>
      </w:r>
      <w:proofErr w:type="spellStart"/>
      <w:r w:rsidRPr="007A2552">
        <w:rPr>
          <w:rFonts w:cstheme="minorHAnsi"/>
          <w:sz w:val="22"/>
          <w:szCs w:val="22"/>
        </w:rPr>
        <w:t>Roseprimevere</w:t>
      </w:r>
      <w:proofErr w:type="spellEnd"/>
      <w:r w:rsidRPr="007A2552">
        <w:rPr>
          <w:rFonts w:cstheme="minorHAnsi"/>
          <w:sz w:val="22"/>
          <w:szCs w:val="22"/>
        </w:rPr>
        <w:t xml:space="preserve"> Jacques, Anne Jones, Gloria </w:t>
      </w:r>
      <w:proofErr w:type="spellStart"/>
      <w:r w:rsidRPr="007A2552">
        <w:rPr>
          <w:rFonts w:cstheme="minorHAnsi"/>
          <w:sz w:val="22"/>
          <w:szCs w:val="22"/>
        </w:rPr>
        <w:t>Kirwin</w:t>
      </w:r>
      <w:proofErr w:type="spellEnd"/>
      <w:r w:rsidRPr="007A2552">
        <w:rPr>
          <w:rFonts w:cstheme="minorHAnsi"/>
          <w:sz w:val="22"/>
          <w:szCs w:val="22"/>
        </w:rPr>
        <w:t xml:space="preserve">, Werner </w:t>
      </w:r>
      <w:proofErr w:type="spellStart"/>
      <w:r w:rsidRPr="007A2552">
        <w:rPr>
          <w:rFonts w:cstheme="minorHAnsi"/>
          <w:sz w:val="22"/>
          <w:szCs w:val="22"/>
        </w:rPr>
        <w:t>Lieblang</w:t>
      </w:r>
      <w:proofErr w:type="spellEnd"/>
      <w:r w:rsidRPr="007A2552">
        <w:rPr>
          <w:rFonts w:cstheme="minorHAnsi"/>
          <w:sz w:val="22"/>
          <w:szCs w:val="22"/>
        </w:rPr>
        <w:t xml:space="preserve">, John Lukach, Donna Mclaughlin, Kristen </w:t>
      </w:r>
      <w:proofErr w:type="spellStart"/>
      <w:r w:rsidRPr="007A2552">
        <w:rPr>
          <w:rFonts w:cstheme="minorHAnsi"/>
          <w:sz w:val="22"/>
          <w:szCs w:val="22"/>
        </w:rPr>
        <w:t>Perron</w:t>
      </w:r>
      <w:proofErr w:type="spellEnd"/>
      <w:r w:rsidRPr="007A2552">
        <w:rPr>
          <w:rFonts w:cstheme="minorHAnsi"/>
          <w:sz w:val="22"/>
          <w:szCs w:val="22"/>
        </w:rPr>
        <w:t xml:space="preserve">, </w:t>
      </w:r>
      <w:proofErr w:type="spellStart"/>
      <w:r w:rsidRPr="007A2552">
        <w:rPr>
          <w:rFonts w:cstheme="minorHAnsi"/>
          <w:sz w:val="22"/>
          <w:szCs w:val="22"/>
        </w:rPr>
        <w:t>Roshini</w:t>
      </w:r>
      <w:proofErr w:type="spellEnd"/>
      <w:r w:rsidRPr="007A2552">
        <w:rPr>
          <w:rFonts w:cstheme="minorHAnsi"/>
          <w:sz w:val="22"/>
          <w:szCs w:val="22"/>
        </w:rPr>
        <w:t xml:space="preserve"> Pillay, Padraic Stanley, </w:t>
      </w:r>
      <w:proofErr w:type="spellStart"/>
      <w:r w:rsidRPr="007A2552">
        <w:rPr>
          <w:rFonts w:cstheme="minorHAnsi"/>
          <w:sz w:val="22"/>
          <w:szCs w:val="22"/>
        </w:rPr>
        <w:t>Jorune</w:t>
      </w:r>
      <w:proofErr w:type="spellEnd"/>
      <w:r w:rsidRPr="007A2552">
        <w:rPr>
          <w:rFonts w:cstheme="minorHAnsi"/>
          <w:sz w:val="22"/>
          <w:szCs w:val="22"/>
        </w:rPr>
        <w:t xml:space="preserve"> </w:t>
      </w:r>
      <w:proofErr w:type="spellStart"/>
      <w:r w:rsidRPr="007A2552">
        <w:rPr>
          <w:rFonts w:cstheme="minorHAnsi"/>
          <w:sz w:val="22"/>
          <w:szCs w:val="22"/>
        </w:rPr>
        <w:t>Rimkiene</w:t>
      </w:r>
      <w:proofErr w:type="spellEnd"/>
    </w:p>
    <w:p w14:paraId="0C4F89AC" w14:textId="0C5CBEA5" w:rsidR="009F5F26" w:rsidRPr="007A2552" w:rsidRDefault="009F5F26" w:rsidP="000254F0">
      <w:pPr>
        <w:shd w:val="clear" w:color="auto" w:fill="FFFFFF"/>
        <w:rPr>
          <w:rFonts w:eastAsia="Times New Roman" w:cstheme="minorHAnsi"/>
          <w:color w:val="222222"/>
          <w:sz w:val="22"/>
          <w:szCs w:val="22"/>
        </w:rPr>
      </w:pPr>
    </w:p>
    <w:p w14:paraId="5D0A8074" w14:textId="539F45AC" w:rsidR="00AC0A8A" w:rsidRPr="007A2552" w:rsidRDefault="00AC0A8A" w:rsidP="000254F0">
      <w:pPr>
        <w:shd w:val="clear" w:color="auto" w:fill="FFFFFF"/>
        <w:rPr>
          <w:rFonts w:eastAsia="Times New Roman" w:cstheme="minorHAnsi"/>
          <w:color w:val="222222"/>
          <w:sz w:val="22"/>
          <w:szCs w:val="22"/>
        </w:rPr>
      </w:pPr>
      <w:r w:rsidRPr="007A2552">
        <w:rPr>
          <w:rFonts w:eastAsia="Times New Roman" w:cstheme="minorHAnsi"/>
          <w:color w:val="222222"/>
          <w:sz w:val="22"/>
          <w:szCs w:val="22"/>
        </w:rPr>
        <w:t xml:space="preserve">Barb </w:t>
      </w:r>
      <w:proofErr w:type="spellStart"/>
      <w:r w:rsidRPr="007A2552">
        <w:rPr>
          <w:rFonts w:eastAsia="Times New Roman" w:cstheme="minorHAnsi"/>
          <w:color w:val="222222"/>
          <w:sz w:val="22"/>
          <w:szCs w:val="22"/>
        </w:rPr>
        <w:t>Muskat</w:t>
      </w:r>
      <w:proofErr w:type="spellEnd"/>
      <w:r w:rsidRPr="007A2552">
        <w:rPr>
          <w:rFonts w:eastAsia="Times New Roman" w:cstheme="minorHAnsi"/>
          <w:color w:val="222222"/>
          <w:sz w:val="22"/>
          <w:szCs w:val="22"/>
        </w:rPr>
        <w:t xml:space="preserve"> called the meeting to order at 10:05am ET.</w:t>
      </w:r>
    </w:p>
    <w:p w14:paraId="2040C46F" w14:textId="77777777" w:rsidR="00AC0A8A" w:rsidRPr="007A2552" w:rsidRDefault="00AC0A8A" w:rsidP="000254F0">
      <w:pPr>
        <w:shd w:val="clear" w:color="auto" w:fill="FFFFFF"/>
        <w:rPr>
          <w:rFonts w:eastAsia="Times New Roman" w:cstheme="minorHAnsi"/>
          <w:color w:val="222222"/>
          <w:sz w:val="22"/>
          <w:szCs w:val="22"/>
        </w:rPr>
      </w:pPr>
    </w:p>
    <w:p w14:paraId="4CDB0A74" w14:textId="6DB523A4" w:rsidR="000254F0" w:rsidRPr="007A2552" w:rsidRDefault="000254F0" w:rsidP="000254F0">
      <w:pPr>
        <w:numPr>
          <w:ilvl w:val="0"/>
          <w:numId w:val="1"/>
        </w:numPr>
        <w:shd w:val="clear" w:color="auto" w:fill="FFFFFF"/>
        <w:spacing w:after="200"/>
        <w:ind w:left="945"/>
        <w:rPr>
          <w:rFonts w:eastAsia="Times New Roman" w:cstheme="minorHAnsi"/>
          <w:color w:val="000000"/>
          <w:sz w:val="22"/>
          <w:szCs w:val="22"/>
        </w:rPr>
      </w:pPr>
      <w:r w:rsidRPr="007A2552">
        <w:rPr>
          <w:rFonts w:eastAsia="Times New Roman" w:cstheme="minorHAnsi"/>
          <w:color w:val="000000"/>
          <w:sz w:val="22"/>
          <w:szCs w:val="22"/>
        </w:rPr>
        <w:t>Brief state of the organization</w:t>
      </w:r>
    </w:p>
    <w:p w14:paraId="59254AA1" w14:textId="3B1EEA71" w:rsidR="00E06EE4" w:rsidRPr="007A2552" w:rsidRDefault="00E06EE4" w:rsidP="00E06EE4">
      <w:pPr>
        <w:numPr>
          <w:ilvl w:val="1"/>
          <w:numId w:val="1"/>
        </w:numPr>
        <w:shd w:val="clear" w:color="auto" w:fill="FFFFFF"/>
        <w:spacing w:after="200"/>
        <w:rPr>
          <w:rFonts w:eastAsia="Times New Roman" w:cstheme="minorHAnsi"/>
          <w:color w:val="000000"/>
          <w:sz w:val="22"/>
          <w:szCs w:val="22"/>
        </w:rPr>
      </w:pPr>
      <w:r w:rsidRPr="007A2552">
        <w:rPr>
          <w:rFonts w:eastAsia="Times New Roman" w:cstheme="minorHAnsi"/>
          <w:color w:val="000000"/>
          <w:sz w:val="22"/>
          <w:szCs w:val="22"/>
        </w:rPr>
        <w:t>Barb reported that all board committees have been very active since the last board meeting, symposium planning is well underway, there are new member meetings every month, and chapter activities have been ongoing and innovative</w:t>
      </w:r>
    </w:p>
    <w:p w14:paraId="0A2CE94D" w14:textId="3E4B890E" w:rsidR="000254F0" w:rsidRPr="007A2552" w:rsidRDefault="000254F0" w:rsidP="000254F0">
      <w:pPr>
        <w:numPr>
          <w:ilvl w:val="0"/>
          <w:numId w:val="1"/>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Treasurer’s Report</w:t>
      </w:r>
    </w:p>
    <w:p w14:paraId="72D5AAA9" w14:textId="77777777" w:rsidR="00E06EE4" w:rsidRPr="007A2552" w:rsidRDefault="00E06EE4" w:rsidP="00E06EE4">
      <w:pPr>
        <w:shd w:val="clear" w:color="auto" w:fill="FFFFFF"/>
        <w:ind w:left="720"/>
        <w:rPr>
          <w:rFonts w:eastAsia="Times New Roman" w:cstheme="minorHAnsi"/>
          <w:color w:val="000000"/>
          <w:sz w:val="22"/>
          <w:szCs w:val="22"/>
        </w:rPr>
      </w:pPr>
    </w:p>
    <w:p w14:paraId="103F0178" w14:textId="0A9BB2E7" w:rsidR="00E06EE4" w:rsidRPr="007A2552" w:rsidRDefault="00E06EE4" w:rsidP="00E06EE4">
      <w:pPr>
        <w:numPr>
          <w:ilvl w:val="1"/>
          <w:numId w:val="1"/>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Donna Mclaughlin was unable to attend so Barb reported on updated budget items - </w:t>
      </w:r>
      <w:hyperlink r:id="rId5" w:anchor="gid=1575671781" w:history="1">
        <w:r w:rsidR="008F442E" w:rsidRPr="007A2552">
          <w:rPr>
            <w:rStyle w:val="Hyperlink"/>
            <w:rFonts w:eastAsia="Times New Roman" w:cstheme="minorHAnsi"/>
            <w:sz w:val="22"/>
            <w:szCs w:val="22"/>
          </w:rPr>
          <w:t>https://docs.google.com/spreadsheets/d/1BXfbDAxZjCNpdhh0Kfcm8xY-McdXxHm69HXYD8M92SM/edit#gid=1575671781</w:t>
        </w:r>
      </w:hyperlink>
    </w:p>
    <w:p w14:paraId="122B0523" w14:textId="77777777" w:rsidR="008F442E" w:rsidRPr="007A2552" w:rsidRDefault="008F442E" w:rsidP="008F442E">
      <w:pPr>
        <w:shd w:val="clear" w:color="auto" w:fill="FFFFFF"/>
        <w:ind w:left="1440"/>
        <w:rPr>
          <w:rFonts w:eastAsia="Times New Roman" w:cstheme="minorHAnsi"/>
          <w:color w:val="000000"/>
          <w:sz w:val="22"/>
          <w:szCs w:val="22"/>
        </w:rPr>
      </w:pPr>
    </w:p>
    <w:p w14:paraId="006B87A3" w14:textId="26FF3B03" w:rsidR="00A72A07" w:rsidRPr="007A2552" w:rsidRDefault="00A72A07" w:rsidP="00E340CF">
      <w:pPr>
        <w:numPr>
          <w:ilvl w:val="1"/>
          <w:numId w:val="1"/>
        </w:numPr>
        <w:shd w:val="clear" w:color="auto" w:fill="FFFFFF"/>
        <w:spacing w:after="200"/>
        <w:rPr>
          <w:rFonts w:eastAsia="Times New Roman" w:cstheme="minorHAnsi"/>
          <w:color w:val="000000"/>
          <w:sz w:val="22"/>
          <w:szCs w:val="22"/>
        </w:rPr>
      </w:pPr>
      <w:r w:rsidRPr="007A2552">
        <w:rPr>
          <w:rFonts w:eastAsia="Times New Roman" w:cstheme="minorHAnsi"/>
          <w:color w:val="000000"/>
          <w:sz w:val="22"/>
          <w:szCs w:val="22"/>
        </w:rPr>
        <w:t xml:space="preserve">Barb noted the board needs to maintain focus on remaining solvent and can do so by recruiting new and renewing members, as well as recruiting registrants for the upcoming symposium; </w:t>
      </w:r>
      <w:r w:rsidR="008F442E" w:rsidRPr="007A2552">
        <w:rPr>
          <w:rFonts w:eastAsia="Times New Roman" w:cstheme="minorHAnsi"/>
          <w:color w:val="000000"/>
          <w:sz w:val="22"/>
          <w:szCs w:val="22"/>
        </w:rPr>
        <w:t xml:space="preserve">Membership income is somewhat lower than expected; </w:t>
      </w:r>
      <w:r w:rsidR="00E340CF" w:rsidRPr="007A2552">
        <w:rPr>
          <w:rFonts w:eastAsia="Times New Roman" w:cstheme="minorHAnsi"/>
          <w:color w:val="000000"/>
          <w:sz w:val="22"/>
          <w:szCs w:val="22"/>
        </w:rPr>
        <w:t>Symposium registration is currently underway; fees are lower than typical in person event and are also adjusted based on where a registrant lives.</w:t>
      </w:r>
    </w:p>
    <w:p w14:paraId="06497E1D" w14:textId="368D3F3C" w:rsidR="008F442E" w:rsidRPr="007A2552" w:rsidRDefault="008F442E" w:rsidP="00D21B90">
      <w:pPr>
        <w:numPr>
          <w:ilvl w:val="1"/>
          <w:numId w:val="1"/>
        </w:numPr>
        <w:shd w:val="clear" w:color="auto" w:fill="FFFFFF"/>
        <w:spacing w:after="200"/>
        <w:rPr>
          <w:rFonts w:eastAsia="Times New Roman" w:cstheme="minorHAnsi"/>
          <w:b/>
          <w:bCs/>
          <w:color w:val="000000"/>
          <w:sz w:val="22"/>
          <w:szCs w:val="22"/>
        </w:rPr>
      </w:pPr>
      <w:r w:rsidRPr="007A2552">
        <w:rPr>
          <w:rFonts w:eastAsia="Times New Roman" w:cstheme="minorHAnsi"/>
          <w:b/>
          <w:bCs/>
          <w:color w:val="000000"/>
          <w:sz w:val="22"/>
          <w:szCs w:val="22"/>
          <w:highlight w:val="yellow"/>
          <w:u w:val="single"/>
        </w:rPr>
        <w:t>TO DO -</w:t>
      </w:r>
      <w:r w:rsidRPr="007A2552">
        <w:rPr>
          <w:rFonts w:eastAsia="Times New Roman" w:cstheme="minorHAnsi"/>
          <w:color w:val="000000"/>
          <w:sz w:val="22"/>
          <w:szCs w:val="22"/>
        </w:rPr>
        <w:t xml:space="preserve"> </w:t>
      </w:r>
      <w:r w:rsidR="00A72A07" w:rsidRPr="007A2552">
        <w:rPr>
          <w:rFonts w:eastAsia="Times New Roman" w:cstheme="minorHAnsi"/>
          <w:b/>
          <w:bCs/>
          <w:i/>
          <w:iCs/>
          <w:color w:val="000000"/>
          <w:sz w:val="22"/>
          <w:szCs w:val="22"/>
        </w:rPr>
        <w:t>B</w:t>
      </w:r>
      <w:r w:rsidRPr="007A2552">
        <w:rPr>
          <w:rFonts w:eastAsia="Times New Roman" w:cstheme="minorHAnsi"/>
          <w:b/>
          <w:bCs/>
          <w:i/>
          <w:iCs/>
          <w:color w:val="000000"/>
          <w:sz w:val="22"/>
          <w:szCs w:val="22"/>
        </w:rPr>
        <w:t>oard members/chapter chairs should actively encourage membership renewals</w:t>
      </w:r>
      <w:r w:rsidR="00D21B90" w:rsidRPr="007A2552">
        <w:rPr>
          <w:rFonts w:eastAsia="Times New Roman" w:cstheme="minorHAnsi"/>
          <w:b/>
          <w:bCs/>
          <w:i/>
          <w:iCs/>
          <w:color w:val="000000"/>
          <w:sz w:val="22"/>
          <w:szCs w:val="22"/>
        </w:rPr>
        <w:t xml:space="preserve">, </w:t>
      </w:r>
      <w:r w:rsidRPr="007A2552">
        <w:rPr>
          <w:rFonts w:eastAsia="Times New Roman" w:cstheme="minorHAnsi"/>
          <w:b/>
          <w:bCs/>
          <w:i/>
          <w:iCs/>
          <w:color w:val="000000"/>
          <w:sz w:val="22"/>
          <w:szCs w:val="22"/>
        </w:rPr>
        <w:t>new memberships</w:t>
      </w:r>
      <w:r w:rsidR="00D21B90" w:rsidRPr="007A2552">
        <w:rPr>
          <w:rFonts w:eastAsia="Times New Roman" w:cstheme="minorHAnsi"/>
          <w:b/>
          <w:bCs/>
          <w:i/>
          <w:iCs/>
          <w:color w:val="000000"/>
          <w:sz w:val="22"/>
          <w:szCs w:val="22"/>
        </w:rPr>
        <w:t>, and symposium registrations</w:t>
      </w:r>
      <w:r w:rsidR="00E340CF" w:rsidRPr="007A2552">
        <w:rPr>
          <w:rFonts w:eastAsia="Times New Roman" w:cstheme="minorHAnsi"/>
          <w:b/>
          <w:bCs/>
          <w:i/>
          <w:iCs/>
          <w:color w:val="000000"/>
          <w:sz w:val="22"/>
          <w:szCs w:val="22"/>
        </w:rPr>
        <w:t>.</w:t>
      </w:r>
    </w:p>
    <w:p w14:paraId="470E2FB8" w14:textId="783C0269" w:rsidR="008F442E" w:rsidRPr="007A2552" w:rsidRDefault="008F442E" w:rsidP="008F442E">
      <w:pPr>
        <w:numPr>
          <w:ilvl w:val="1"/>
          <w:numId w:val="1"/>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Emily has </w:t>
      </w:r>
      <w:r w:rsidR="00E340CF" w:rsidRPr="007A2552">
        <w:rPr>
          <w:rFonts w:eastAsia="Times New Roman" w:cstheme="minorHAnsi"/>
          <w:color w:val="000000"/>
          <w:sz w:val="22"/>
          <w:szCs w:val="22"/>
        </w:rPr>
        <w:t xml:space="preserve">continued to </w:t>
      </w:r>
      <w:r w:rsidRPr="007A2552">
        <w:rPr>
          <w:rFonts w:eastAsia="Times New Roman" w:cstheme="minorHAnsi"/>
          <w:color w:val="000000"/>
          <w:sz w:val="22"/>
          <w:szCs w:val="22"/>
        </w:rPr>
        <w:t>work to reduce overages in administrative expenses</w:t>
      </w:r>
      <w:r w:rsidR="00E340CF" w:rsidRPr="007A2552">
        <w:rPr>
          <w:rFonts w:eastAsia="Times New Roman" w:cstheme="minorHAnsi"/>
          <w:color w:val="000000"/>
          <w:sz w:val="22"/>
          <w:szCs w:val="22"/>
        </w:rPr>
        <w:t>.</w:t>
      </w:r>
    </w:p>
    <w:p w14:paraId="5020AF3D" w14:textId="77777777" w:rsidR="008F442E" w:rsidRPr="007A2552" w:rsidRDefault="008F442E" w:rsidP="008F442E">
      <w:pPr>
        <w:pStyle w:val="ListParagraph"/>
        <w:rPr>
          <w:rFonts w:eastAsia="Times New Roman" w:cstheme="minorHAnsi"/>
          <w:color w:val="000000"/>
          <w:sz w:val="22"/>
          <w:szCs w:val="22"/>
        </w:rPr>
      </w:pPr>
    </w:p>
    <w:p w14:paraId="5C0893F3" w14:textId="412B1712" w:rsidR="008F442E" w:rsidRPr="007A2552" w:rsidRDefault="009F5F26" w:rsidP="008F442E">
      <w:pPr>
        <w:numPr>
          <w:ilvl w:val="1"/>
          <w:numId w:val="1"/>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Board insurance has been secured; </w:t>
      </w:r>
      <w:r w:rsidR="00E340CF" w:rsidRPr="007A2552">
        <w:rPr>
          <w:rFonts w:eastAsia="Times New Roman" w:cstheme="minorHAnsi"/>
          <w:color w:val="000000"/>
          <w:sz w:val="22"/>
          <w:szCs w:val="22"/>
        </w:rPr>
        <w:t xml:space="preserve">the </w:t>
      </w:r>
      <w:r w:rsidRPr="007A2552">
        <w:rPr>
          <w:rFonts w:eastAsia="Times New Roman" w:cstheme="minorHAnsi"/>
          <w:color w:val="000000"/>
          <w:sz w:val="22"/>
          <w:szCs w:val="22"/>
        </w:rPr>
        <w:t>cost was higher than expected due to addition of coverage for cyber security</w:t>
      </w:r>
      <w:r w:rsidR="00E340CF" w:rsidRPr="007A2552">
        <w:rPr>
          <w:rFonts w:eastAsia="Times New Roman" w:cstheme="minorHAnsi"/>
          <w:color w:val="000000"/>
          <w:sz w:val="22"/>
          <w:szCs w:val="22"/>
        </w:rPr>
        <w:t>.</w:t>
      </w:r>
    </w:p>
    <w:p w14:paraId="1A4C2B0D" w14:textId="77777777" w:rsidR="009F5F26" w:rsidRPr="007A2552" w:rsidRDefault="009F5F26" w:rsidP="009F5F26">
      <w:pPr>
        <w:pStyle w:val="ListParagraph"/>
        <w:rPr>
          <w:rFonts w:eastAsia="Times New Roman" w:cstheme="minorHAnsi"/>
          <w:color w:val="000000"/>
          <w:sz w:val="22"/>
          <w:szCs w:val="22"/>
        </w:rPr>
      </w:pPr>
    </w:p>
    <w:p w14:paraId="28F3568D" w14:textId="4E848D3F" w:rsidR="009F5F26" w:rsidRPr="007A2552" w:rsidRDefault="009F5F26" w:rsidP="008F442E">
      <w:pPr>
        <w:numPr>
          <w:ilvl w:val="1"/>
          <w:numId w:val="1"/>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Automatic chapter support payments were not made in 2020; if chapters need financial support, they can reach out for special projects funds ($2500 available in 2021).</w:t>
      </w:r>
    </w:p>
    <w:p w14:paraId="5E4A45F6" w14:textId="77777777" w:rsidR="008F442E" w:rsidRPr="007A2552" w:rsidRDefault="008F442E" w:rsidP="008F442E">
      <w:pPr>
        <w:shd w:val="clear" w:color="auto" w:fill="FFFFFF"/>
        <w:rPr>
          <w:rFonts w:eastAsia="Times New Roman" w:cstheme="minorHAnsi"/>
          <w:color w:val="000000"/>
          <w:sz w:val="22"/>
          <w:szCs w:val="22"/>
        </w:rPr>
      </w:pPr>
    </w:p>
    <w:p w14:paraId="78860529" w14:textId="6A7A7ED6" w:rsidR="00942205" w:rsidRPr="007A2552" w:rsidRDefault="00115B88" w:rsidP="00942205">
      <w:pPr>
        <w:numPr>
          <w:ilvl w:val="1"/>
          <w:numId w:val="1"/>
        </w:numPr>
        <w:shd w:val="clear" w:color="auto" w:fill="FFFFFF"/>
        <w:rPr>
          <w:rFonts w:eastAsia="Times New Roman" w:cstheme="minorHAnsi"/>
          <w:color w:val="222222"/>
          <w:sz w:val="22"/>
          <w:szCs w:val="22"/>
        </w:rPr>
      </w:pPr>
      <w:r w:rsidRPr="007A2552">
        <w:rPr>
          <w:rFonts w:eastAsia="Times New Roman" w:cstheme="minorHAnsi"/>
          <w:color w:val="000000"/>
          <w:sz w:val="22"/>
          <w:szCs w:val="22"/>
        </w:rPr>
        <w:t xml:space="preserve">The </w:t>
      </w:r>
      <w:r w:rsidR="000254F0" w:rsidRPr="007A2552">
        <w:rPr>
          <w:rFonts w:eastAsia="Times New Roman" w:cstheme="minorHAnsi"/>
          <w:color w:val="000000"/>
          <w:sz w:val="22"/>
          <w:szCs w:val="22"/>
        </w:rPr>
        <w:t xml:space="preserve">Budget &amp; Finance </w:t>
      </w:r>
      <w:r w:rsidRPr="007A2552">
        <w:rPr>
          <w:rFonts w:eastAsia="Times New Roman" w:cstheme="minorHAnsi"/>
          <w:color w:val="000000"/>
          <w:sz w:val="22"/>
          <w:szCs w:val="22"/>
        </w:rPr>
        <w:t xml:space="preserve">and Executive Committees made a </w:t>
      </w:r>
      <w:r w:rsidR="001F1194" w:rsidRPr="007A2552">
        <w:rPr>
          <w:rFonts w:eastAsia="Times New Roman" w:cstheme="minorHAnsi"/>
          <w:color w:val="000000"/>
          <w:sz w:val="22"/>
          <w:szCs w:val="22"/>
        </w:rPr>
        <w:t xml:space="preserve">joint </w:t>
      </w:r>
      <w:r w:rsidRPr="007A2552">
        <w:rPr>
          <w:rFonts w:eastAsia="Times New Roman" w:cstheme="minorHAnsi"/>
          <w:color w:val="000000"/>
          <w:sz w:val="22"/>
          <w:szCs w:val="22"/>
        </w:rPr>
        <w:t xml:space="preserve">motion to change Emily’s title to Director of Operations and increase her monthly salary from $1500 to $1750, as well as give her the secondary title of Symposium Coordinator and increase her symposium salary from $7,000 to $15,000. Joyce Webster seconded. </w:t>
      </w:r>
      <w:r w:rsidR="00942205" w:rsidRPr="007A2552">
        <w:rPr>
          <w:rFonts w:eastAsia="Times New Roman" w:cstheme="minorHAnsi"/>
          <w:color w:val="000000"/>
          <w:sz w:val="22"/>
          <w:szCs w:val="22"/>
        </w:rPr>
        <w:t xml:space="preserve">The consensus </w:t>
      </w:r>
      <w:r w:rsidR="00B85719" w:rsidRPr="007A2552">
        <w:rPr>
          <w:rFonts w:eastAsia="Times New Roman" w:cstheme="minorHAnsi"/>
          <w:color w:val="000000"/>
          <w:sz w:val="22"/>
          <w:szCs w:val="22"/>
        </w:rPr>
        <w:t xml:space="preserve">from the Board </w:t>
      </w:r>
      <w:r w:rsidR="00942205" w:rsidRPr="007A2552">
        <w:rPr>
          <w:rFonts w:eastAsia="Times New Roman" w:cstheme="minorHAnsi"/>
          <w:color w:val="000000"/>
          <w:sz w:val="22"/>
          <w:szCs w:val="22"/>
        </w:rPr>
        <w:t>was that IASWG is lucky to have Emily</w:t>
      </w:r>
      <w:r w:rsidR="00B85719" w:rsidRPr="007A2552">
        <w:rPr>
          <w:rFonts w:eastAsia="Times New Roman" w:cstheme="minorHAnsi"/>
          <w:color w:val="000000"/>
          <w:sz w:val="22"/>
          <w:szCs w:val="22"/>
        </w:rPr>
        <w:t xml:space="preserve"> and </w:t>
      </w:r>
      <w:r w:rsidR="00942205" w:rsidRPr="007A2552">
        <w:rPr>
          <w:rFonts w:eastAsia="Times New Roman" w:cstheme="minorHAnsi"/>
          <w:color w:val="000000"/>
          <w:sz w:val="22"/>
          <w:szCs w:val="22"/>
        </w:rPr>
        <w:t xml:space="preserve">that she is highly competent, </w:t>
      </w:r>
      <w:r w:rsidR="00942205" w:rsidRPr="007A2552">
        <w:rPr>
          <w:rFonts w:eastAsia="Times New Roman" w:cstheme="minorHAnsi"/>
          <w:color w:val="000000"/>
          <w:sz w:val="22"/>
          <w:szCs w:val="22"/>
        </w:rPr>
        <w:lastRenderedPageBreak/>
        <w:t>responsive, organized, and a gift to the organization.</w:t>
      </w:r>
      <w:r w:rsidR="001F1194" w:rsidRPr="007A2552">
        <w:rPr>
          <w:rFonts w:eastAsia="Times New Roman" w:cstheme="minorHAnsi"/>
          <w:color w:val="000000"/>
          <w:sz w:val="22"/>
          <w:szCs w:val="22"/>
        </w:rPr>
        <w:t xml:space="preserve"> The motion passed with all members voting in favor.</w:t>
      </w:r>
    </w:p>
    <w:p w14:paraId="073113BD" w14:textId="245C0058" w:rsidR="000254F0" w:rsidRPr="007A2552" w:rsidRDefault="000254F0" w:rsidP="00942205">
      <w:pPr>
        <w:shd w:val="clear" w:color="auto" w:fill="FFFFFF"/>
        <w:rPr>
          <w:rFonts w:eastAsia="Times New Roman" w:cstheme="minorHAnsi"/>
          <w:color w:val="222222"/>
          <w:sz w:val="22"/>
          <w:szCs w:val="22"/>
        </w:rPr>
      </w:pPr>
      <w:r w:rsidRPr="007A2552">
        <w:rPr>
          <w:rFonts w:eastAsia="Times New Roman" w:cstheme="minorHAnsi"/>
          <w:color w:val="000000"/>
          <w:sz w:val="22"/>
          <w:szCs w:val="22"/>
        </w:rPr>
        <w:t> </w:t>
      </w:r>
    </w:p>
    <w:p w14:paraId="400570D2" w14:textId="6A1B2F75" w:rsidR="00C166E0" w:rsidRPr="007A2552" w:rsidRDefault="000254F0" w:rsidP="00C166E0">
      <w:pPr>
        <w:numPr>
          <w:ilvl w:val="0"/>
          <w:numId w:val="2"/>
        </w:numPr>
        <w:shd w:val="clear" w:color="auto" w:fill="FFFFFF"/>
        <w:ind w:left="945"/>
        <w:rPr>
          <w:rFonts w:eastAsia="Times New Roman" w:cstheme="minorHAnsi"/>
          <w:color w:val="000000"/>
          <w:sz w:val="22"/>
          <w:szCs w:val="22"/>
        </w:rPr>
      </w:pPr>
      <w:r w:rsidRPr="007A2552">
        <w:rPr>
          <w:rFonts w:eastAsia="Times New Roman" w:cstheme="minorHAnsi"/>
          <w:color w:val="000000"/>
          <w:sz w:val="22"/>
          <w:szCs w:val="22"/>
        </w:rPr>
        <w:t xml:space="preserve">2021 Symposium </w:t>
      </w:r>
      <w:r w:rsidR="003A095E" w:rsidRPr="007A2552">
        <w:rPr>
          <w:rFonts w:eastAsia="Times New Roman" w:cstheme="minorHAnsi"/>
          <w:color w:val="000000"/>
          <w:sz w:val="22"/>
          <w:szCs w:val="22"/>
        </w:rPr>
        <w:t>U</w:t>
      </w:r>
      <w:r w:rsidRPr="007A2552">
        <w:rPr>
          <w:rFonts w:eastAsia="Times New Roman" w:cstheme="minorHAnsi"/>
          <w:color w:val="000000"/>
          <w:sz w:val="22"/>
          <w:szCs w:val="22"/>
        </w:rPr>
        <w:t xml:space="preserve">pdates: </w:t>
      </w:r>
    </w:p>
    <w:p w14:paraId="623A9E0E" w14:textId="77777777" w:rsidR="00D21B90" w:rsidRPr="007A2552" w:rsidRDefault="00D21B90" w:rsidP="00D21B90">
      <w:pPr>
        <w:shd w:val="clear" w:color="auto" w:fill="FFFFFF"/>
        <w:ind w:left="945"/>
        <w:rPr>
          <w:rFonts w:eastAsia="Times New Roman" w:cstheme="minorHAnsi"/>
          <w:color w:val="000000"/>
          <w:sz w:val="22"/>
          <w:szCs w:val="22"/>
        </w:rPr>
      </w:pPr>
    </w:p>
    <w:p w14:paraId="1AE85B93" w14:textId="0C8A1E5A" w:rsidR="00C166E0" w:rsidRPr="007A2552" w:rsidRDefault="006E15C7" w:rsidP="00C166E0">
      <w:pPr>
        <w:numPr>
          <w:ilvl w:val="1"/>
          <w:numId w:val="2"/>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Emily presented schedule of events and rationale based on international attendance - </w:t>
      </w:r>
      <w:r w:rsidRPr="007A2552">
        <w:rPr>
          <w:rFonts w:eastAsia="Times New Roman" w:cstheme="minorHAnsi"/>
          <w:color w:val="000000"/>
          <w:sz w:val="22"/>
          <w:szCs w:val="22"/>
        </w:rPr>
        <w:fldChar w:fldCharType="begin"/>
      </w:r>
      <w:r w:rsidRPr="007A2552">
        <w:rPr>
          <w:rFonts w:eastAsia="Times New Roman" w:cstheme="minorHAnsi"/>
          <w:color w:val="000000"/>
          <w:sz w:val="22"/>
          <w:szCs w:val="22"/>
        </w:rPr>
        <w:instrText xml:space="preserve"> HYPERLINK "</w:instrText>
      </w:r>
      <w:r w:rsidRPr="007A2552">
        <w:rPr>
          <w:rFonts w:eastAsia="Times New Roman" w:cstheme="minorHAnsi"/>
          <w:color w:val="000000"/>
          <w:sz w:val="22"/>
          <w:szCs w:val="22"/>
        </w:rPr>
        <w:instrText>https://www.iaswg.org/2021schedule</w:instrText>
      </w:r>
      <w:r w:rsidRPr="007A2552">
        <w:rPr>
          <w:rFonts w:eastAsia="Times New Roman" w:cstheme="minorHAnsi"/>
          <w:color w:val="000000"/>
          <w:sz w:val="22"/>
          <w:szCs w:val="22"/>
        </w:rPr>
        <w:instrText xml:space="preserve">" </w:instrText>
      </w:r>
      <w:r w:rsidRPr="007A2552">
        <w:rPr>
          <w:rFonts w:eastAsia="Times New Roman" w:cstheme="minorHAnsi"/>
          <w:color w:val="000000"/>
          <w:sz w:val="22"/>
          <w:szCs w:val="22"/>
        </w:rPr>
        <w:fldChar w:fldCharType="separate"/>
      </w:r>
      <w:r w:rsidRPr="007A2552">
        <w:rPr>
          <w:rStyle w:val="Hyperlink"/>
          <w:rFonts w:eastAsia="Times New Roman" w:cstheme="minorHAnsi"/>
          <w:sz w:val="22"/>
          <w:szCs w:val="22"/>
        </w:rPr>
        <w:t>https://www.iaswg.org/2021schedule</w:t>
      </w:r>
      <w:r w:rsidRPr="007A2552">
        <w:rPr>
          <w:rFonts w:eastAsia="Times New Roman" w:cstheme="minorHAnsi"/>
          <w:color w:val="000000"/>
          <w:sz w:val="22"/>
          <w:szCs w:val="22"/>
        </w:rPr>
        <w:fldChar w:fldCharType="end"/>
      </w:r>
    </w:p>
    <w:p w14:paraId="29BB2575" w14:textId="77777777" w:rsidR="00D21B90" w:rsidRPr="007A2552" w:rsidRDefault="00D21B90" w:rsidP="00D21B90">
      <w:pPr>
        <w:shd w:val="clear" w:color="auto" w:fill="FFFFFF"/>
        <w:ind w:left="1440"/>
        <w:rPr>
          <w:rFonts w:eastAsia="Times New Roman" w:cstheme="minorHAnsi"/>
          <w:color w:val="000000"/>
          <w:sz w:val="22"/>
          <w:szCs w:val="22"/>
        </w:rPr>
      </w:pPr>
    </w:p>
    <w:p w14:paraId="0531D6F2" w14:textId="0B98CD47" w:rsidR="00C166E0" w:rsidRPr="007A2552" w:rsidRDefault="006E15C7" w:rsidP="00C166E0">
      <w:pPr>
        <w:numPr>
          <w:ilvl w:val="1"/>
          <w:numId w:val="2"/>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The symposium will offer a robust schedule with 120 presentations and several pre-symposium institutes, offering up to 28 CE hours</w:t>
      </w:r>
    </w:p>
    <w:p w14:paraId="0007D31F" w14:textId="77777777" w:rsidR="00D21B90" w:rsidRPr="007A2552" w:rsidRDefault="00D21B90" w:rsidP="00D21B90">
      <w:pPr>
        <w:shd w:val="clear" w:color="auto" w:fill="FFFFFF"/>
        <w:rPr>
          <w:rFonts w:eastAsia="Times New Roman" w:cstheme="minorHAnsi"/>
          <w:color w:val="000000"/>
          <w:sz w:val="22"/>
          <w:szCs w:val="22"/>
        </w:rPr>
      </w:pPr>
    </w:p>
    <w:p w14:paraId="19C72753" w14:textId="3BA8BBE6" w:rsidR="00C166E0" w:rsidRPr="007A2552" w:rsidRDefault="006E15C7" w:rsidP="00C166E0">
      <w:pPr>
        <w:numPr>
          <w:ilvl w:val="1"/>
          <w:numId w:val="2"/>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Registration rates are offered in 5 zones based on geographic location; very reasonable</w:t>
      </w:r>
      <w:r w:rsidR="00E10639" w:rsidRPr="007A2552">
        <w:rPr>
          <w:rFonts w:eastAsia="Times New Roman" w:cstheme="minorHAnsi"/>
          <w:color w:val="000000"/>
          <w:sz w:val="22"/>
          <w:szCs w:val="22"/>
        </w:rPr>
        <w:t xml:space="preserve"> - </w:t>
      </w:r>
      <w:hyperlink r:id="rId6" w:history="1">
        <w:r w:rsidR="00E10639" w:rsidRPr="007A2552">
          <w:rPr>
            <w:rStyle w:val="Hyperlink"/>
            <w:rFonts w:eastAsia="Times New Roman" w:cstheme="minorHAnsi"/>
            <w:sz w:val="22"/>
            <w:szCs w:val="22"/>
          </w:rPr>
          <w:t>https://www.iaswg.org/2021rates</w:t>
        </w:r>
      </w:hyperlink>
      <w:r w:rsidR="00D21B90" w:rsidRPr="007A2552">
        <w:rPr>
          <w:rFonts w:eastAsia="Times New Roman" w:cstheme="minorHAnsi"/>
          <w:color w:val="000000"/>
          <w:sz w:val="22"/>
          <w:szCs w:val="22"/>
        </w:rPr>
        <w:br/>
      </w:r>
    </w:p>
    <w:p w14:paraId="7079B494" w14:textId="49FECE93" w:rsidR="00C166E0" w:rsidRPr="007A2552" w:rsidRDefault="006E15C7" w:rsidP="00E10639">
      <w:pPr>
        <w:numPr>
          <w:ilvl w:val="1"/>
          <w:numId w:val="2"/>
        </w:numPr>
        <w:shd w:val="clear" w:color="auto" w:fill="FFFFFF"/>
        <w:rPr>
          <w:rFonts w:eastAsia="Times New Roman" w:cstheme="minorHAnsi"/>
          <w:b/>
          <w:bCs/>
          <w:i/>
          <w:iCs/>
          <w:color w:val="000000"/>
          <w:sz w:val="22"/>
          <w:szCs w:val="22"/>
        </w:rPr>
      </w:pPr>
      <w:r w:rsidRPr="007A2552">
        <w:rPr>
          <w:rFonts w:eastAsia="Times New Roman" w:cstheme="minorHAnsi"/>
          <w:b/>
          <w:bCs/>
          <w:i/>
          <w:iCs/>
          <w:color w:val="000000"/>
          <w:sz w:val="22"/>
          <w:szCs w:val="22"/>
          <w:highlight w:val="yellow"/>
          <w:u w:val="single"/>
        </w:rPr>
        <w:t>TO DO:</w:t>
      </w:r>
      <w:r w:rsidRPr="007A2552">
        <w:rPr>
          <w:rFonts w:eastAsia="Times New Roman" w:cstheme="minorHAnsi"/>
          <w:b/>
          <w:bCs/>
          <w:i/>
          <w:iCs/>
          <w:color w:val="000000"/>
          <w:sz w:val="22"/>
          <w:szCs w:val="22"/>
        </w:rPr>
        <w:t xml:space="preserve"> Board members should register to the symposium, encourage other</w:t>
      </w:r>
      <w:r w:rsidR="00332058" w:rsidRPr="007A2552">
        <w:rPr>
          <w:rFonts w:eastAsia="Times New Roman" w:cstheme="minorHAnsi"/>
          <w:b/>
          <w:bCs/>
          <w:i/>
          <w:iCs/>
          <w:color w:val="000000"/>
          <w:sz w:val="22"/>
          <w:szCs w:val="22"/>
        </w:rPr>
        <w:t xml:space="preserve">s to </w:t>
      </w:r>
      <w:r w:rsidRPr="007A2552">
        <w:rPr>
          <w:rFonts w:eastAsia="Times New Roman" w:cstheme="minorHAnsi"/>
          <w:b/>
          <w:bCs/>
          <w:i/>
          <w:iCs/>
          <w:color w:val="000000"/>
          <w:sz w:val="22"/>
          <w:szCs w:val="22"/>
        </w:rPr>
        <w:t>regist</w:t>
      </w:r>
      <w:r w:rsidR="00332058" w:rsidRPr="007A2552">
        <w:rPr>
          <w:rFonts w:eastAsia="Times New Roman" w:cstheme="minorHAnsi"/>
          <w:b/>
          <w:bCs/>
          <w:i/>
          <w:iCs/>
          <w:color w:val="000000"/>
          <w:sz w:val="22"/>
          <w:szCs w:val="22"/>
        </w:rPr>
        <w:t>er</w:t>
      </w:r>
      <w:r w:rsidRPr="007A2552">
        <w:rPr>
          <w:rFonts w:eastAsia="Times New Roman" w:cstheme="minorHAnsi"/>
          <w:b/>
          <w:bCs/>
          <w:i/>
          <w:iCs/>
          <w:color w:val="000000"/>
          <w:sz w:val="22"/>
          <w:szCs w:val="22"/>
        </w:rPr>
        <w:t>, and consider donating to the scholarship fund</w:t>
      </w:r>
      <w:r w:rsidR="003A095E" w:rsidRPr="007A2552">
        <w:rPr>
          <w:rFonts w:eastAsia="Times New Roman" w:cstheme="minorHAnsi"/>
          <w:b/>
          <w:bCs/>
          <w:i/>
          <w:iCs/>
          <w:color w:val="000000"/>
          <w:sz w:val="22"/>
          <w:szCs w:val="22"/>
        </w:rPr>
        <w:t xml:space="preserve">. </w:t>
      </w:r>
      <w:r w:rsidR="003A095E" w:rsidRPr="007A2552">
        <w:rPr>
          <w:rFonts w:eastAsia="Times New Roman" w:cstheme="minorHAnsi"/>
          <w:b/>
          <w:bCs/>
          <w:i/>
          <w:iCs/>
          <w:color w:val="000000"/>
          <w:sz w:val="22"/>
          <w:szCs w:val="22"/>
        </w:rPr>
        <w:t>Brainstorm ideas for IASWG Honoree; contact Barb with suggestions</w:t>
      </w:r>
      <w:r w:rsidR="003A095E" w:rsidRPr="007A2552">
        <w:rPr>
          <w:rFonts w:eastAsia="Times New Roman" w:cstheme="minorHAnsi"/>
          <w:b/>
          <w:bCs/>
          <w:i/>
          <w:iCs/>
          <w:color w:val="000000"/>
          <w:sz w:val="22"/>
          <w:szCs w:val="22"/>
        </w:rPr>
        <w:t>.</w:t>
      </w:r>
    </w:p>
    <w:p w14:paraId="6C8C3A83" w14:textId="77777777" w:rsidR="00D21B90" w:rsidRPr="007A2552" w:rsidRDefault="00D21B90" w:rsidP="00D21B90">
      <w:pPr>
        <w:shd w:val="clear" w:color="auto" w:fill="FFFFFF"/>
        <w:ind w:left="1440"/>
        <w:rPr>
          <w:rFonts w:eastAsia="Times New Roman" w:cstheme="minorHAnsi"/>
          <w:b/>
          <w:bCs/>
          <w:i/>
          <w:iCs/>
          <w:color w:val="000000"/>
          <w:sz w:val="22"/>
          <w:szCs w:val="22"/>
        </w:rPr>
      </w:pPr>
    </w:p>
    <w:p w14:paraId="68799AA2" w14:textId="5AADA76D" w:rsidR="00C166E0" w:rsidRPr="007A2552" w:rsidRDefault="006E15C7" w:rsidP="00C166E0">
      <w:pPr>
        <w:numPr>
          <w:ilvl w:val="1"/>
          <w:numId w:val="2"/>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Barb presented the three proposed plenaries for a vote, Mark Smith se</w:t>
      </w:r>
      <w:r w:rsidR="00332058" w:rsidRPr="007A2552">
        <w:rPr>
          <w:rFonts w:eastAsia="Times New Roman" w:cstheme="minorHAnsi"/>
          <w:color w:val="000000"/>
          <w:sz w:val="22"/>
          <w:szCs w:val="22"/>
        </w:rPr>
        <w:t>c</w:t>
      </w:r>
      <w:r w:rsidRPr="007A2552">
        <w:rPr>
          <w:rFonts w:eastAsia="Times New Roman" w:cstheme="minorHAnsi"/>
          <w:color w:val="000000"/>
          <w:sz w:val="22"/>
          <w:szCs w:val="22"/>
        </w:rPr>
        <w:t>onded, all voted in favor</w:t>
      </w:r>
      <w:r w:rsidR="00332058" w:rsidRPr="007A2552">
        <w:rPr>
          <w:rFonts w:eastAsia="Times New Roman" w:cstheme="minorHAnsi"/>
          <w:color w:val="000000"/>
          <w:sz w:val="22"/>
          <w:szCs w:val="22"/>
        </w:rPr>
        <w:t xml:space="preserve"> - </w:t>
      </w:r>
      <w:hyperlink r:id="rId7" w:history="1">
        <w:r w:rsidR="00332058" w:rsidRPr="007A2552">
          <w:rPr>
            <w:rStyle w:val="Hyperlink"/>
            <w:rFonts w:eastAsia="Times New Roman" w:cstheme="minorHAnsi"/>
            <w:sz w:val="22"/>
            <w:szCs w:val="22"/>
          </w:rPr>
          <w:t>https://www.iaswg.org/2021presentations</w:t>
        </w:r>
      </w:hyperlink>
    </w:p>
    <w:p w14:paraId="52FCF9E8" w14:textId="77777777" w:rsidR="00D21B90" w:rsidRPr="007A2552" w:rsidRDefault="00D21B90" w:rsidP="00D21B90">
      <w:pPr>
        <w:shd w:val="clear" w:color="auto" w:fill="FFFFFF"/>
        <w:rPr>
          <w:rFonts w:eastAsia="Times New Roman" w:cstheme="minorHAnsi"/>
          <w:color w:val="000000"/>
          <w:sz w:val="22"/>
          <w:szCs w:val="22"/>
        </w:rPr>
      </w:pPr>
    </w:p>
    <w:p w14:paraId="538E0161" w14:textId="3F86FF9B" w:rsidR="006E15C7" w:rsidRPr="007A2552" w:rsidRDefault="006E15C7" w:rsidP="00C166E0">
      <w:pPr>
        <w:numPr>
          <w:ilvl w:val="1"/>
          <w:numId w:val="2"/>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Mark </w:t>
      </w:r>
      <w:proofErr w:type="spellStart"/>
      <w:r w:rsidRPr="007A2552">
        <w:rPr>
          <w:rFonts w:eastAsia="Times New Roman" w:cstheme="minorHAnsi"/>
          <w:color w:val="000000"/>
          <w:sz w:val="22"/>
          <w:szCs w:val="22"/>
        </w:rPr>
        <w:t>M</w:t>
      </w:r>
      <w:r w:rsidR="00332058" w:rsidRPr="007A2552">
        <w:rPr>
          <w:rFonts w:eastAsia="Times New Roman" w:cstheme="minorHAnsi"/>
          <w:color w:val="000000"/>
          <w:sz w:val="22"/>
          <w:szCs w:val="22"/>
        </w:rPr>
        <w:t>a</w:t>
      </w:r>
      <w:r w:rsidRPr="007A2552">
        <w:rPr>
          <w:rFonts w:eastAsia="Times New Roman" w:cstheme="minorHAnsi"/>
          <w:color w:val="000000"/>
          <w:sz w:val="22"/>
          <w:szCs w:val="22"/>
        </w:rPr>
        <w:t>cgowan</w:t>
      </w:r>
      <w:proofErr w:type="spellEnd"/>
      <w:r w:rsidRPr="007A2552">
        <w:rPr>
          <w:rFonts w:eastAsia="Times New Roman" w:cstheme="minorHAnsi"/>
          <w:color w:val="000000"/>
          <w:sz w:val="22"/>
          <w:szCs w:val="22"/>
        </w:rPr>
        <w:t xml:space="preserve"> and Lorrie Gardella noted there will be special sessions about updating the Standards to address virtual group work and encouraged broad attendance</w:t>
      </w:r>
      <w:r w:rsidR="00332058" w:rsidRPr="007A2552">
        <w:rPr>
          <w:rFonts w:eastAsia="Times New Roman" w:cstheme="minorHAnsi"/>
          <w:color w:val="000000"/>
          <w:sz w:val="22"/>
          <w:szCs w:val="22"/>
        </w:rPr>
        <w:t>; when completed, these will be translated into French, Spanish, and German</w:t>
      </w:r>
      <w:r w:rsidR="00C166E0" w:rsidRPr="007A2552">
        <w:rPr>
          <w:rFonts w:eastAsia="Times New Roman" w:cstheme="minorHAnsi"/>
          <w:color w:val="000000"/>
          <w:sz w:val="22"/>
          <w:szCs w:val="22"/>
        </w:rPr>
        <w:t xml:space="preserve">. Andy noted he was open to publishing a special issue with </w:t>
      </w:r>
      <w:proofErr w:type="spellStart"/>
      <w:r w:rsidR="00C166E0" w:rsidRPr="007A2552">
        <w:rPr>
          <w:rFonts w:eastAsia="Times New Roman" w:cstheme="minorHAnsi"/>
          <w:color w:val="000000"/>
          <w:sz w:val="22"/>
          <w:szCs w:val="22"/>
        </w:rPr>
        <w:t>with</w:t>
      </w:r>
      <w:proofErr w:type="spellEnd"/>
      <w:r w:rsidR="00C166E0" w:rsidRPr="007A2552">
        <w:rPr>
          <w:rFonts w:eastAsia="Times New Roman" w:cstheme="minorHAnsi"/>
          <w:color w:val="000000"/>
          <w:sz w:val="22"/>
          <w:szCs w:val="22"/>
        </w:rPr>
        <w:t xml:space="preserve"> the updated standards</w:t>
      </w:r>
      <w:r w:rsidR="003A095E" w:rsidRPr="007A2552">
        <w:rPr>
          <w:rFonts w:eastAsia="Times New Roman" w:cstheme="minorHAnsi"/>
          <w:color w:val="000000"/>
          <w:sz w:val="22"/>
          <w:szCs w:val="22"/>
        </w:rPr>
        <w:t xml:space="preserve"> and related articles</w:t>
      </w:r>
      <w:r w:rsidR="00C166E0" w:rsidRPr="007A2552">
        <w:rPr>
          <w:rFonts w:eastAsia="Times New Roman" w:cstheme="minorHAnsi"/>
          <w:color w:val="000000"/>
          <w:sz w:val="22"/>
          <w:szCs w:val="22"/>
        </w:rPr>
        <w:t>.</w:t>
      </w:r>
    </w:p>
    <w:p w14:paraId="4C7A2A01" w14:textId="77777777" w:rsidR="003A095E" w:rsidRPr="007A2552" w:rsidRDefault="003A095E" w:rsidP="003A095E">
      <w:pPr>
        <w:shd w:val="clear" w:color="auto" w:fill="FFFFFF"/>
        <w:rPr>
          <w:rFonts w:eastAsia="Times New Roman" w:cstheme="minorHAnsi"/>
          <w:b/>
          <w:bCs/>
          <w:i/>
          <w:iCs/>
          <w:color w:val="000000"/>
          <w:sz w:val="22"/>
          <w:szCs w:val="22"/>
        </w:rPr>
      </w:pPr>
    </w:p>
    <w:p w14:paraId="0303157A" w14:textId="264412E6" w:rsidR="00E6148A" w:rsidRPr="007A2552" w:rsidRDefault="00566C77" w:rsidP="00E6148A">
      <w:pPr>
        <w:numPr>
          <w:ilvl w:val="1"/>
          <w:numId w:val="2"/>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Ginette</w:t>
      </w:r>
      <w:r w:rsidR="006417FD" w:rsidRPr="007A2552">
        <w:rPr>
          <w:rFonts w:eastAsia="Times New Roman" w:cstheme="minorHAnsi"/>
          <w:color w:val="000000"/>
          <w:sz w:val="22"/>
          <w:szCs w:val="22"/>
        </w:rPr>
        <w:t xml:space="preserve"> </w:t>
      </w:r>
      <w:proofErr w:type="spellStart"/>
      <w:r w:rsidR="00AC0A8A" w:rsidRPr="007A2552">
        <w:rPr>
          <w:rFonts w:eastAsia="Times New Roman" w:cstheme="minorHAnsi"/>
          <w:color w:val="000000"/>
          <w:sz w:val="22"/>
          <w:szCs w:val="22"/>
        </w:rPr>
        <w:t>Berteau</w:t>
      </w:r>
      <w:proofErr w:type="spellEnd"/>
      <w:r w:rsidR="00AC0A8A" w:rsidRPr="007A2552">
        <w:rPr>
          <w:rFonts w:eastAsia="Times New Roman" w:cstheme="minorHAnsi"/>
          <w:color w:val="000000"/>
          <w:sz w:val="22"/>
          <w:szCs w:val="22"/>
        </w:rPr>
        <w:t xml:space="preserve"> </w:t>
      </w:r>
      <w:r w:rsidR="006417FD" w:rsidRPr="007A2552">
        <w:rPr>
          <w:rFonts w:eastAsia="Times New Roman" w:cstheme="minorHAnsi"/>
          <w:color w:val="000000"/>
          <w:sz w:val="22"/>
          <w:szCs w:val="22"/>
        </w:rPr>
        <w:t>and Helene</w:t>
      </w:r>
      <w:r w:rsidRPr="007A2552">
        <w:rPr>
          <w:rFonts w:eastAsia="Times New Roman" w:cstheme="minorHAnsi"/>
          <w:color w:val="000000"/>
          <w:sz w:val="22"/>
          <w:szCs w:val="22"/>
        </w:rPr>
        <w:t xml:space="preserve"> </w:t>
      </w:r>
      <w:proofErr w:type="spellStart"/>
      <w:r w:rsidR="00AC0A8A" w:rsidRPr="007A2552">
        <w:rPr>
          <w:rFonts w:eastAsia="Times New Roman" w:cstheme="minorHAnsi"/>
          <w:color w:val="000000"/>
          <w:sz w:val="22"/>
          <w:szCs w:val="22"/>
        </w:rPr>
        <w:t>Onserud</w:t>
      </w:r>
      <w:proofErr w:type="spellEnd"/>
      <w:r w:rsidR="00AC0A8A" w:rsidRPr="007A2552">
        <w:rPr>
          <w:rFonts w:eastAsia="Times New Roman" w:cstheme="minorHAnsi"/>
          <w:color w:val="000000"/>
          <w:sz w:val="22"/>
          <w:szCs w:val="22"/>
        </w:rPr>
        <w:t xml:space="preserve"> </w:t>
      </w:r>
      <w:r w:rsidRPr="007A2552">
        <w:rPr>
          <w:rFonts w:eastAsia="Times New Roman" w:cstheme="minorHAnsi"/>
          <w:color w:val="000000"/>
          <w:sz w:val="22"/>
          <w:szCs w:val="22"/>
        </w:rPr>
        <w:t xml:space="preserve">reported on updates for translation plans for the symposium. </w:t>
      </w:r>
      <w:r w:rsidR="00E10639" w:rsidRPr="007A2552">
        <w:rPr>
          <w:rFonts w:cstheme="minorHAnsi"/>
          <w:sz w:val="22"/>
          <w:szCs w:val="22"/>
        </w:rPr>
        <w:t>The Language and Access committee is</w:t>
      </w:r>
      <w:r w:rsidR="00E10639" w:rsidRPr="007A2552">
        <w:rPr>
          <w:rFonts w:cstheme="minorHAnsi"/>
          <w:sz w:val="22"/>
          <w:szCs w:val="22"/>
        </w:rPr>
        <w:t xml:space="preserve"> at the stage of organizing interpretation. </w:t>
      </w:r>
      <w:r w:rsidR="00E10639" w:rsidRPr="007A2552">
        <w:rPr>
          <w:rFonts w:cstheme="minorHAnsi"/>
          <w:sz w:val="22"/>
          <w:szCs w:val="22"/>
        </w:rPr>
        <w:t>They hope</w:t>
      </w:r>
      <w:r w:rsidR="00E10639" w:rsidRPr="007A2552">
        <w:rPr>
          <w:rFonts w:cstheme="minorHAnsi"/>
          <w:sz w:val="22"/>
          <w:szCs w:val="22"/>
        </w:rPr>
        <w:t xml:space="preserve"> to offer the maximum interpretation in concordance with the budget allocated.</w:t>
      </w:r>
      <w:r w:rsidR="00E6148A" w:rsidRPr="007A2552">
        <w:rPr>
          <w:rFonts w:cstheme="minorHAnsi"/>
          <w:sz w:val="22"/>
          <w:szCs w:val="22"/>
        </w:rPr>
        <w:t xml:space="preserve"> The group is sourcing live translators, student translators, and exploring AI translation (i.e. </w:t>
      </w:r>
      <w:proofErr w:type="spellStart"/>
      <w:r w:rsidR="00E6148A" w:rsidRPr="007A2552">
        <w:rPr>
          <w:rFonts w:cstheme="minorHAnsi"/>
          <w:sz w:val="22"/>
          <w:szCs w:val="22"/>
        </w:rPr>
        <w:t>Wordly</w:t>
      </w:r>
      <w:proofErr w:type="spellEnd"/>
      <w:r w:rsidR="00E6148A" w:rsidRPr="007A2552">
        <w:rPr>
          <w:rFonts w:cstheme="minorHAnsi"/>
          <w:sz w:val="22"/>
          <w:szCs w:val="22"/>
        </w:rPr>
        <w:t>). This is an enormous amount of work</w:t>
      </w:r>
      <w:r w:rsidR="006417FD" w:rsidRPr="007A2552">
        <w:rPr>
          <w:rFonts w:cstheme="minorHAnsi"/>
          <w:sz w:val="22"/>
          <w:szCs w:val="22"/>
        </w:rPr>
        <w:t xml:space="preserve"> with no perfect solution</w:t>
      </w:r>
      <w:r w:rsidR="00E6148A" w:rsidRPr="007A2552">
        <w:rPr>
          <w:rFonts w:cstheme="minorHAnsi"/>
          <w:sz w:val="22"/>
          <w:szCs w:val="22"/>
        </w:rPr>
        <w:t xml:space="preserve">. </w:t>
      </w:r>
    </w:p>
    <w:p w14:paraId="1C95BF4C" w14:textId="77777777" w:rsidR="007A2552" w:rsidRPr="007A2552" w:rsidRDefault="007A2552" w:rsidP="007A2552">
      <w:pPr>
        <w:shd w:val="clear" w:color="auto" w:fill="FFFFFF"/>
        <w:rPr>
          <w:rFonts w:eastAsia="Times New Roman" w:cstheme="minorHAnsi"/>
          <w:color w:val="000000"/>
          <w:sz w:val="22"/>
          <w:szCs w:val="22"/>
        </w:rPr>
      </w:pPr>
    </w:p>
    <w:p w14:paraId="09C8F343" w14:textId="77777777" w:rsidR="00761710" w:rsidRPr="00761710" w:rsidRDefault="00761710" w:rsidP="00761710">
      <w:pPr>
        <w:pStyle w:val="ListParagraph"/>
        <w:numPr>
          <w:ilvl w:val="0"/>
          <w:numId w:val="3"/>
        </w:numPr>
        <w:shd w:val="clear" w:color="auto" w:fill="FFFFFF"/>
        <w:rPr>
          <w:rFonts w:eastAsia="Times New Roman" w:cstheme="minorHAnsi"/>
          <w:color w:val="000000"/>
          <w:sz w:val="22"/>
          <w:szCs w:val="22"/>
        </w:rPr>
      </w:pPr>
      <w:r w:rsidRPr="00761710">
        <w:rPr>
          <w:rFonts w:eastAsia="Times New Roman" w:cstheme="minorHAnsi"/>
          <w:color w:val="000000"/>
          <w:sz w:val="22"/>
          <w:szCs w:val="22"/>
        </w:rPr>
        <w:t xml:space="preserve">Journal Updates – </w:t>
      </w:r>
    </w:p>
    <w:p w14:paraId="7D290736" w14:textId="352D0FD7" w:rsidR="00761710" w:rsidRDefault="00761710" w:rsidP="00761710">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Andy </w:t>
      </w:r>
      <w:proofErr w:type="spellStart"/>
      <w:r w:rsidRPr="007A2552">
        <w:rPr>
          <w:rFonts w:eastAsia="Times New Roman" w:cstheme="minorHAnsi"/>
          <w:color w:val="000000"/>
          <w:sz w:val="22"/>
          <w:szCs w:val="22"/>
        </w:rPr>
        <w:t>Malekoff</w:t>
      </w:r>
      <w:proofErr w:type="spellEnd"/>
      <w:r w:rsidRPr="007A2552">
        <w:rPr>
          <w:rFonts w:eastAsia="Times New Roman" w:cstheme="minorHAnsi"/>
          <w:color w:val="000000"/>
          <w:sz w:val="22"/>
          <w:szCs w:val="22"/>
        </w:rPr>
        <w:t xml:space="preserve"> reported a special series of narrative articles was just published on group work and the pandemic, most entries were from India; special issue in group work and psychodrama also being published</w:t>
      </w:r>
    </w:p>
    <w:p w14:paraId="1CC57117" w14:textId="77777777" w:rsidR="00761710" w:rsidRPr="007A2552" w:rsidRDefault="00761710" w:rsidP="00761710">
      <w:pPr>
        <w:shd w:val="clear" w:color="auto" w:fill="FFFFFF"/>
        <w:ind w:left="2160"/>
        <w:rPr>
          <w:rFonts w:eastAsia="Times New Roman" w:cstheme="minorHAnsi"/>
          <w:color w:val="000000"/>
          <w:sz w:val="22"/>
          <w:szCs w:val="22"/>
        </w:rPr>
      </w:pPr>
    </w:p>
    <w:p w14:paraId="211A5A5C" w14:textId="67866060" w:rsidR="000254F0" w:rsidRPr="007A2552" w:rsidRDefault="000254F0" w:rsidP="000254F0">
      <w:pPr>
        <w:numPr>
          <w:ilvl w:val="0"/>
          <w:numId w:val="3"/>
        </w:numPr>
        <w:shd w:val="clear" w:color="auto" w:fill="FFFFFF"/>
        <w:ind w:left="945"/>
        <w:rPr>
          <w:rFonts w:eastAsia="Times New Roman" w:cstheme="minorHAnsi"/>
          <w:color w:val="000000"/>
          <w:sz w:val="22"/>
          <w:szCs w:val="22"/>
        </w:rPr>
      </w:pPr>
      <w:r w:rsidRPr="007A2552">
        <w:rPr>
          <w:rFonts w:eastAsia="Times New Roman" w:cstheme="minorHAnsi"/>
          <w:color w:val="000000"/>
          <w:sz w:val="22"/>
          <w:szCs w:val="22"/>
        </w:rPr>
        <w:t>Committee updates</w:t>
      </w:r>
    </w:p>
    <w:p w14:paraId="292C3DE9" w14:textId="77777777" w:rsidR="0092154A" w:rsidRPr="007A2552" w:rsidRDefault="0092154A" w:rsidP="0092154A">
      <w:pPr>
        <w:shd w:val="clear" w:color="auto" w:fill="FFFFFF"/>
        <w:ind w:left="945"/>
        <w:rPr>
          <w:rFonts w:eastAsia="Times New Roman" w:cstheme="minorHAnsi"/>
          <w:color w:val="000000"/>
          <w:sz w:val="22"/>
          <w:szCs w:val="22"/>
        </w:rPr>
      </w:pPr>
    </w:p>
    <w:p w14:paraId="0B094335" w14:textId="4FF9D493" w:rsidR="000254F0" w:rsidRPr="007A2552" w:rsidRDefault="000254F0" w:rsidP="000254F0">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t>International </w:t>
      </w:r>
      <w:r w:rsidR="00BE6EE8" w:rsidRPr="007A2552">
        <w:rPr>
          <w:rFonts w:eastAsia="Times New Roman" w:cstheme="minorHAnsi"/>
          <w:color w:val="000000"/>
          <w:sz w:val="22"/>
          <w:szCs w:val="22"/>
        </w:rPr>
        <w:t>Issues</w:t>
      </w:r>
    </w:p>
    <w:p w14:paraId="3F6F6C89" w14:textId="527FCC9D" w:rsidR="00BE6EE8" w:rsidRPr="007A2552" w:rsidRDefault="00BE6EE8" w:rsidP="00BE6EE8">
      <w:pPr>
        <w:numPr>
          <w:ilvl w:val="2"/>
          <w:numId w:val="3"/>
        </w:numPr>
        <w:shd w:val="clear" w:color="auto" w:fill="FFFFFF"/>
        <w:rPr>
          <w:rFonts w:eastAsia="Times New Roman" w:cstheme="minorHAnsi"/>
          <w:b/>
          <w:bCs/>
          <w:i/>
          <w:iCs/>
          <w:color w:val="000000"/>
          <w:sz w:val="22"/>
          <w:szCs w:val="22"/>
        </w:rPr>
      </w:pPr>
      <w:r w:rsidRPr="007A2552">
        <w:rPr>
          <w:rFonts w:eastAsia="Times New Roman" w:cstheme="minorHAnsi"/>
          <w:color w:val="000000"/>
          <w:sz w:val="22"/>
          <w:szCs w:val="22"/>
        </w:rPr>
        <w:t>Mark Doel and Lorrie Gardella reported the committee is between work phases, having issued the International Impact Form and finalized stratified membership rates based on geographic and economic area</w:t>
      </w:r>
      <w:r w:rsidR="0092154A" w:rsidRPr="007A2552">
        <w:rPr>
          <w:rFonts w:eastAsia="Times New Roman" w:cstheme="minorHAnsi"/>
          <w:color w:val="000000"/>
          <w:sz w:val="22"/>
          <w:szCs w:val="22"/>
        </w:rPr>
        <w:t>s.</w:t>
      </w:r>
    </w:p>
    <w:p w14:paraId="61DAF181" w14:textId="65BAD517" w:rsidR="00BE6EE8" w:rsidRPr="007A2552" w:rsidRDefault="00BE6EE8" w:rsidP="00BE6EE8">
      <w:pPr>
        <w:numPr>
          <w:ilvl w:val="2"/>
          <w:numId w:val="3"/>
        </w:numPr>
        <w:shd w:val="clear" w:color="auto" w:fill="FFFFFF"/>
        <w:rPr>
          <w:rFonts w:eastAsia="Times New Roman" w:cstheme="minorHAnsi"/>
          <w:b/>
          <w:bCs/>
          <w:i/>
          <w:iCs/>
          <w:color w:val="000000"/>
          <w:sz w:val="22"/>
          <w:szCs w:val="22"/>
        </w:rPr>
      </w:pPr>
      <w:r w:rsidRPr="007A2552">
        <w:rPr>
          <w:rFonts w:eastAsia="Times New Roman" w:cstheme="minorHAnsi"/>
          <w:b/>
          <w:bCs/>
          <w:i/>
          <w:iCs/>
          <w:color w:val="000000"/>
          <w:sz w:val="22"/>
          <w:szCs w:val="22"/>
          <w:highlight w:val="yellow"/>
          <w:u w:val="single"/>
        </w:rPr>
        <w:t>TO DO:</w:t>
      </w:r>
      <w:r w:rsidRPr="007A2552">
        <w:rPr>
          <w:rFonts w:eastAsia="Times New Roman" w:cstheme="minorHAnsi"/>
          <w:b/>
          <w:bCs/>
          <w:i/>
          <w:iCs/>
          <w:color w:val="000000"/>
          <w:sz w:val="22"/>
          <w:szCs w:val="22"/>
        </w:rPr>
        <w:t xml:space="preserve"> Committee chairs please begin (or continue) using the International Impact Form. </w:t>
      </w:r>
      <w:hyperlink r:id="rId8" w:history="1">
        <w:r w:rsidRPr="007A2552">
          <w:rPr>
            <w:rStyle w:val="Hyperlink"/>
            <w:rFonts w:eastAsia="Times New Roman" w:cstheme="minorHAnsi"/>
            <w:b/>
            <w:bCs/>
            <w:i/>
            <w:iCs/>
            <w:sz w:val="22"/>
            <w:szCs w:val="22"/>
          </w:rPr>
          <w:t>https://www.iaswg.org/international-impact-form</w:t>
        </w:r>
      </w:hyperlink>
    </w:p>
    <w:p w14:paraId="0E0C7120" w14:textId="77777777" w:rsidR="0092154A" w:rsidRPr="007A2552" w:rsidRDefault="0092154A" w:rsidP="0092154A">
      <w:pPr>
        <w:shd w:val="clear" w:color="auto" w:fill="FFFFFF"/>
        <w:ind w:left="1665"/>
        <w:rPr>
          <w:rFonts w:eastAsia="Times New Roman" w:cstheme="minorHAnsi"/>
          <w:color w:val="000000"/>
          <w:sz w:val="22"/>
          <w:szCs w:val="22"/>
        </w:rPr>
      </w:pPr>
    </w:p>
    <w:p w14:paraId="7D63FC2D" w14:textId="214FD0DD" w:rsidR="000254F0" w:rsidRPr="007A2552" w:rsidRDefault="000254F0" w:rsidP="000254F0">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lastRenderedPageBreak/>
        <w:t>Language &amp; Access</w:t>
      </w:r>
    </w:p>
    <w:p w14:paraId="52E69B04" w14:textId="500404A1" w:rsidR="00D960B1" w:rsidRPr="007A2552" w:rsidRDefault="00D960B1" w:rsidP="00D960B1">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See notes above re: translation for symposium</w:t>
      </w:r>
    </w:p>
    <w:p w14:paraId="0D5D46FE" w14:textId="0D474996" w:rsidR="00D61F34" w:rsidRPr="007A2552" w:rsidRDefault="00D960B1" w:rsidP="00D61F34">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Full </w:t>
      </w:r>
      <w:r w:rsidR="0092154A" w:rsidRPr="007A2552">
        <w:rPr>
          <w:rFonts w:eastAsia="Times New Roman" w:cstheme="minorHAnsi"/>
          <w:color w:val="000000"/>
          <w:sz w:val="22"/>
          <w:szCs w:val="22"/>
        </w:rPr>
        <w:t xml:space="preserve">committee </w:t>
      </w:r>
      <w:r w:rsidRPr="007A2552">
        <w:rPr>
          <w:rFonts w:eastAsia="Times New Roman" w:cstheme="minorHAnsi"/>
          <w:color w:val="000000"/>
          <w:sz w:val="22"/>
          <w:szCs w:val="22"/>
        </w:rPr>
        <w:t>r</w:t>
      </w:r>
      <w:r w:rsidR="00D61F34" w:rsidRPr="007A2552">
        <w:rPr>
          <w:rFonts w:eastAsia="Times New Roman" w:cstheme="minorHAnsi"/>
          <w:color w:val="000000"/>
          <w:sz w:val="22"/>
          <w:szCs w:val="22"/>
        </w:rPr>
        <w:t xml:space="preserve">eport available here - </w:t>
      </w:r>
      <w:hyperlink r:id="rId9" w:history="1">
        <w:r w:rsidR="00D61F34" w:rsidRPr="007A2552">
          <w:rPr>
            <w:rStyle w:val="Hyperlink"/>
            <w:rFonts w:eastAsia="Times New Roman" w:cstheme="minorHAnsi"/>
            <w:sz w:val="22"/>
            <w:szCs w:val="22"/>
          </w:rPr>
          <w:t>https://docs.google.com/document/d/1hRlSu_922r1lXAOAs40n9sorr-ym17ge/edit</w:t>
        </w:r>
      </w:hyperlink>
    </w:p>
    <w:p w14:paraId="73440E75" w14:textId="5863E3F3" w:rsidR="00E10639" w:rsidRPr="007A2552" w:rsidRDefault="00D82F98" w:rsidP="0092154A">
      <w:pPr>
        <w:pStyle w:val="ListParagraph"/>
        <w:numPr>
          <w:ilvl w:val="2"/>
          <w:numId w:val="3"/>
        </w:numPr>
        <w:spacing w:after="200" w:line="276" w:lineRule="auto"/>
        <w:rPr>
          <w:rFonts w:cstheme="minorHAnsi"/>
          <w:b/>
          <w:bCs/>
          <w:i/>
          <w:iCs/>
          <w:sz w:val="22"/>
          <w:szCs w:val="22"/>
        </w:rPr>
      </w:pPr>
      <w:r w:rsidRPr="007A2552">
        <w:rPr>
          <w:rFonts w:cstheme="minorHAnsi"/>
          <w:b/>
          <w:bCs/>
          <w:i/>
          <w:iCs/>
          <w:sz w:val="22"/>
          <w:szCs w:val="22"/>
          <w:highlight w:val="yellow"/>
        </w:rPr>
        <w:t>TO DO:</w:t>
      </w:r>
      <w:r w:rsidRPr="007A2552">
        <w:rPr>
          <w:rFonts w:cstheme="minorHAnsi"/>
          <w:b/>
          <w:bCs/>
          <w:sz w:val="22"/>
          <w:szCs w:val="22"/>
        </w:rPr>
        <w:t xml:space="preserve"> </w:t>
      </w:r>
      <w:r w:rsidRPr="007A2552">
        <w:rPr>
          <w:rFonts w:cstheme="minorHAnsi"/>
          <w:b/>
          <w:bCs/>
          <w:i/>
          <w:iCs/>
          <w:sz w:val="22"/>
          <w:szCs w:val="22"/>
        </w:rPr>
        <w:t xml:space="preserve">When communicating with other members and needing to translate, please no longer use Google Translate. Instead, please use </w:t>
      </w:r>
      <w:r w:rsidR="00E10639" w:rsidRPr="007A2552">
        <w:rPr>
          <w:rFonts w:cstheme="minorHAnsi"/>
          <w:b/>
          <w:bCs/>
          <w:i/>
          <w:iCs/>
          <w:sz w:val="22"/>
          <w:szCs w:val="22"/>
        </w:rPr>
        <w:t>translato</w:t>
      </w:r>
      <w:r w:rsidRPr="007A2552">
        <w:rPr>
          <w:rFonts w:cstheme="minorHAnsi"/>
          <w:b/>
          <w:bCs/>
          <w:i/>
          <w:iCs/>
          <w:sz w:val="22"/>
          <w:szCs w:val="22"/>
        </w:rPr>
        <w:t>r</w:t>
      </w:r>
      <w:r w:rsidR="00E10639" w:rsidRPr="007A2552">
        <w:rPr>
          <w:rFonts w:cstheme="minorHAnsi"/>
          <w:b/>
          <w:bCs/>
          <w:i/>
          <w:iCs/>
          <w:sz w:val="22"/>
          <w:szCs w:val="22"/>
        </w:rPr>
        <w:t xml:space="preserve"> Deepl.com. It is free and it is more accurate than Google translate. </w:t>
      </w:r>
    </w:p>
    <w:p w14:paraId="7FCE45D3" w14:textId="3F08C763" w:rsidR="000254F0" w:rsidRPr="007A2552" w:rsidRDefault="000254F0" w:rsidP="000254F0">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t>Membership</w:t>
      </w:r>
    </w:p>
    <w:p w14:paraId="4ED5FE7A" w14:textId="75AE05FD" w:rsidR="00424C1A" w:rsidRPr="007A2552" w:rsidRDefault="00424C1A" w:rsidP="00424C1A">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Sam</w:t>
      </w:r>
      <w:r w:rsidR="00D76D89" w:rsidRPr="007A2552">
        <w:rPr>
          <w:rFonts w:eastAsia="Times New Roman" w:cstheme="minorHAnsi"/>
          <w:color w:val="000000"/>
          <w:sz w:val="22"/>
          <w:szCs w:val="22"/>
        </w:rPr>
        <w:t xml:space="preserve"> Benbow</w:t>
      </w:r>
      <w:r w:rsidRPr="007A2552">
        <w:rPr>
          <w:rFonts w:eastAsia="Times New Roman" w:cstheme="minorHAnsi"/>
          <w:color w:val="000000"/>
          <w:sz w:val="22"/>
          <w:szCs w:val="22"/>
        </w:rPr>
        <w:t xml:space="preserve"> was not present, so Barb reported on his behalf. We currently have 502 members representing 22 countries. </w:t>
      </w:r>
    </w:p>
    <w:p w14:paraId="3FE34471" w14:textId="75E456FD" w:rsidR="00424C1A" w:rsidRPr="007A2552" w:rsidRDefault="00424C1A" w:rsidP="00424C1A">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Monthly new membership meetings are underway and have been very well-received</w:t>
      </w:r>
    </w:p>
    <w:p w14:paraId="53EA12E8" w14:textId="4919EE3E" w:rsidR="00424C1A" w:rsidRPr="007A2552" w:rsidRDefault="00424C1A" w:rsidP="00424C1A">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Special membership meetings will take place at the symposium.</w:t>
      </w:r>
    </w:p>
    <w:p w14:paraId="02D5ACE0" w14:textId="0B1A1B3A" w:rsidR="006D16FB" w:rsidRPr="007A2552" w:rsidRDefault="006D16FB" w:rsidP="00424C1A">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Brief discussion about advantages of membership and how to use the website to market member-only activities.</w:t>
      </w:r>
    </w:p>
    <w:p w14:paraId="10C45A56" w14:textId="77777777" w:rsidR="00424C1A" w:rsidRPr="007A2552" w:rsidRDefault="00424C1A" w:rsidP="00424C1A">
      <w:pPr>
        <w:shd w:val="clear" w:color="auto" w:fill="FFFFFF"/>
        <w:ind w:left="2160"/>
        <w:rPr>
          <w:rFonts w:eastAsia="Times New Roman" w:cstheme="minorHAnsi"/>
          <w:color w:val="000000"/>
          <w:sz w:val="22"/>
          <w:szCs w:val="22"/>
        </w:rPr>
      </w:pPr>
    </w:p>
    <w:p w14:paraId="2759BD0B" w14:textId="497B2414" w:rsidR="000254F0" w:rsidRPr="007A2552" w:rsidRDefault="000254F0" w:rsidP="000254F0">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t>Nominations/Elections</w:t>
      </w:r>
    </w:p>
    <w:p w14:paraId="5B39806B" w14:textId="214BBA96" w:rsidR="00214891" w:rsidRPr="007A2552" w:rsidRDefault="00214891" w:rsidP="006D16FB">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The committee is putting forth the slate of Barb </w:t>
      </w:r>
      <w:proofErr w:type="spellStart"/>
      <w:r w:rsidRPr="007A2552">
        <w:rPr>
          <w:rFonts w:eastAsia="Times New Roman" w:cstheme="minorHAnsi"/>
          <w:color w:val="000000"/>
          <w:sz w:val="22"/>
          <w:szCs w:val="22"/>
        </w:rPr>
        <w:t>Muskat</w:t>
      </w:r>
      <w:proofErr w:type="spellEnd"/>
      <w:r w:rsidRPr="007A2552">
        <w:rPr>
          <w:rFonts w:eastAsia="Times New Roman" w:cstheme="minorHAnsi"/>
          <w:color w:val="000000"/>
          <w:sz w:val="22"/>
          <w:szCs w:val="22"/>
        </w:rPr>
        <w:t xml:space="preserve"> (President), Ginette </w:t>
      </w:r>
      <w:proofErr w:type="spellStart"/>
      <w:r w:rsidRPr="007A2552">
        <w:rPr>
          <w:rFonts w:eastAsia="Times New Roman" w:cstheme="minorHAnsi"/>
          <w:color w:val="000000"/>
          <w:sz w:val="22"/>
          <w:szCs w:val="22"/>
        </w:rPr>
        <w:t>Berteau</w:t>
      </w:r>
      <w:proofErr w:type="spellEnd"/>
      <w:r w:rsidRPr="007A2552">
        <w:rPr>
          <w:rFonts w:eastAsia="Times New Roman" w:cstheme="minorHAnsi"/>
          <w:color w:val="000000"/>
          <w:sz w:val="22"/>
          <w:szCs w:val="22"/>
        </w:rPr>
        <w:t xml:space="preserve"> (VP) and </w:t>
      </w:r>
      <w:proofErr w:type="spellStart"/>
      <w:r w:rsidRPr="007A2552">
        <w:rPr>
          <w:rFonts w:eastAsia="Times New Roman" w:cstheme="minorHAnsi"/>
          <w:color w:val="000000"/>
          <w:sz w:val="22"/>
          <w:szCs w:val="22"/>
        </w:rPr>
        <w:t>Reineth</w:t>
      </w:r>
      <w:proofErr w:type="spellEnd"/>
      <w:r w:rsidRPr="007A2552">
        <w:rPr>
          <w:rFonts w:eastAsia="Times New Roman" w:cstheme="minorHAnsi"/>
          <w:color w:val="000000"/>
          <w:sz w:val="22"/>
          <w:szCs w:val="22"/>
        </w:rPr>
        <w:t xml:space="preserve"> Prinsloo (VP) for re-election for another </w:t>
      </w:r>
      <w:r w:rsidR="001B1BCC" w:rsidRPr="007A2552">
        <w:rPr>
          <w:rFonts w:eastAsia="Times New Roman" w:cstheme="minorHAnsi"/>
          <w:color w:val="000000"/>
          <w:sz w:val="22"/>
          <w:szCs w:val="22"/>
        </w:rPr>
        <w:t>three</w:t>
      </w:r>
      <w:r w:rsidR="000E4025" w:rsidRPr="007A2552">
        <w:rPr>
          <w:rFonts w:eastAsia="Times New Roman" w:cstheme="minorHAnsi"/>
          <w:color w:val="000000"/>
          <w:sz w:val="22"/>
          <w:szCs w:val="22"/>
        </w:rPr>
        <w:t>-</w:t>
      </w:r>
      <w:r w:rsidRPr="007A2552">
        <w:rPr>
          <w:rFonts w:eastAsia="Times New Roman" w:cstheme="minorHAnsi"/>
          <w:color w:val="000000"/>
          <w:sz w:val="22"/>
          <w:szCs w:val="22"/>
        </w:rPr>
        <w:t>year term</w:t>
      </w:r>
    </w:p>
    <w:p w14:paraId="1424016A" w14:textId="1F7EB6DA" w:rsidR="006D16FB" w:rsidRPr="007A2552" w:rsidRDefault="006D16FB" w:rsidP="006D16FB">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Full committee report available here - </w:t>
      </w:r>
      <w:hyperlink r:id="rId10" w:history="1">
        <w:r w:rsidRPr="007A2552">
          <w:rPr>
            <w:rStyle w:val="Hyperlink"/>
            <w:rFonts w:eastAsia="Times New Roman" w:cstheme="minorHAnsi"/>
            <w:sz w:val="22"/>
            <w:szCs w:val="22"/>
          </w:rPr>
          <w:t>https://docs.google.com/document/d/1Bi87IolJ9CoSOhRaLrG603UVORFbRHji/edit</w:t>
        </w:r>
      </w:hyperlink>
    </w:p>
    <w:p w14:paraId="36BA249B" w14:textId="19BAFF14" w:rsidR="006D16FB" w:rsidRPr="007A2552" w:rsidRDefault="006D16FB" w:rsidP="006D16FB">
      <w:pPr>
        <w:numPr>
          <w:ilvl w:val="2"/>
          <w:numId w:val="3"/>
        </w:numPr>
        <w:shd w:val="clear" w:color="auto" w:fill="FFFFFF"/>
        <w:rPr>
          <w:rFonts w:eastAsia="Times New Roman" w:cstheme="minorHAnsi"/>
          <w:color w:val="000000"/>
          <w:sz w:val="22"/>
          <w:szCs w:val="22"/>
        </w:rPr>
      </w:pPr>
      <w:r w:rsidRPr="007A2552">
        <w:rPr>
          <w:rFonts w:eastAsia="Times New Roman" w:cstheme="minorHAnsi"/>
          <w:b/>
          <w:bCs/>
          <w:i/>
          <w:iCs/>
          <w:color w:val="000000"/>
          <w:sz w:val="22"/>
          <w:szCs w:val="22"/>
          <w:highlight w:val="yellow"/>
          <w:u w:val="single"/>
        </w:rPr>
        <w:t>TO DO:</w:t>
      </w:r>
      <w:r w:rsidRPr="007A2552">
        <w:rPr>
          <w:rFonts w:eastAsia="Times New Roman" w:cstheme="minorHAnsi"/>
          <w:b/>
          <w:bCs/>
          <w:i/>
          <w:iCs/>
          <w:color w:val="000000"/>
          <w:sz w:val="22"/>
          <w:szCs w:val="22"/>
        </w:rPr>
        <w:t xml:space="preserve"> Consider who may be interested and well-positioned to join the Board as an at-large member (3 vacancies this year). Interested members should submit their information by July 1 using this link -</w:t>
      </w:r>
      <w:r w:rsidRPr="007A2552">
        <w:rPr>
          <w:rFonts w:eastAsia="Times New Roman" w:cstheme="minorHAnsi"/>
          <w:color w:val="000000"/>
          <w:sz w:val="22"/>
          <w:szCs w:val="22"/>
        </w:rPr>
        <w:t xml:space="preserve"> </w:t>
      </w:r>
      <w:hyperlink r:id="rId11" w:history="1">
        <w:r w:rsidRPr="007A2552">
          <w:rPr>
            <w:rStyle w:val="Hyperlink"/>
            <w:rFonts w:eastAsia="Times New Roman" w:cstheme="minorHAnsi"/>
            <w:sz w:val="22"/>
            <w:szCs w:val="22"/>
          </w:rPr>
          <w:t>https://docs.google.com/forms/d/1Gv352M_qWnPlF4i4tSS8UGWt_pDoEquUWJCqZwe3DHA/edit</w:t>
        </w:r>
      </w:hyperlink>
    </w:p>
    <w:p w14:paraId="4AA2A610" w14:textId="33D8122E" w:rsidR="001B1BCC" w:rsidRPr="007A2552" w:rsidRDefault="001B1BCC" w:rsidP="001B1BCC">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Barb noted the need for chairs of Marketing committee, Symposium Planning committee, and potentially </w:t>
      </w:r>
      <w:r w:rsidRPr="007A2552">
        <w:rPr>
          <w:rFonts w:eastAsia="Times New Roman" w:cstheme="minorHAnsi"/>
          <w:color w:val="000000"/>
          <w:sz w:val="22"/>
          <w:szCs w:val="22"/>
        </w:rPr>
        <w:t xml:space="preserve">a </w:t>
      </w:r>
      <w:r w:rsidRPr="007A2552">
        <w:rPr>
          <w:rFonts w:eastAsia="Times New Roman" w:cstheme="minorHAnsi"/>
          <w:color w:val="000000"/>
          <w:sz w:val="22"/>
          <w:szCs w:val="22"/>
        </w:rPr>
        <w:t xml:space="preserve">Treasurer; she noted that we should always be aware of our leadership needs and skills when thinking of </w:t>
      </w:r>
      <w:r w:rsidRPr="007A2552">
        <w:rPr>
          <w:rFonts w:eastAsia="Times New Roman" w:cstheme="minorHAnsi"/>
          <w:color w:val="000000"/>
          <w:sz w:val="22"/>
          <w:szCs w:val="22"/>
        </w:rPr>
        <w:t xml:space="preserve">Board </w:t>
      </w:r>
      <w:r w:rsidRPr="007A2552">
        <w:rPr>
          <w:rFonts w:eastAsia="Times New Roman" w:cstheme="minorHAnsi"/>
          <w:color w:val="000000"/>
          <w:sz w:val="22"/>
          <w:szCs w:val="22"/>
        </w:rPr>
        <w:t>nominations</w:t>
      </w:r>
      <w:r w:rsidR="000E4025" w:rsidRPr="007A2552">
        <w:rPr>
          <w:rFonts w:eastAsia="Times New Roman" w:cstheme="minorHAnsi"/>
          <w:color w:val="000000"/>
          <w:sz w:val="22"/>
          <w:szCs w:val="22"/>
        </w:rPr>
        <w:t xml:space="preserve"> (i.e. fundraising skills, marketing knowledge, </w:t>
      </w:r>
      <w:proofErr w:type="spellStart"/>
      <w:r w:rsidR="000E4025" w:rsidRPr="007A2552">
        <w:rPr>
          <w:rFonts w:eastAsia="Times New Roman" w:cstheme="minorHAnsi"/>
          <w:color w:val="000000"/>
          <w:sz w:val="22"/>
          <w:szCs w:val="22"/>
        </w:rPr>
        <w:t>etc</w:t>
      </w:r>
      <w:proofErr w:type="spellEnd"/>
      <w:r w:rsidR="000E4025" w:rsidRPr="007A2552">
        <w:rPr>
          <w:rFonts w:eastAsia="Times New Roman" w:cstheme="minorHAnsi"/>
          <w:color w:val="000000"/>
          <w:sz w:val="22"/>
          <w:szCs w:val="22"/>
        </w:rPr>
        <w:t>)</w:t>
      </w:r>
      <w:r w:rsidRPr="007A2552">
        <w:rPr>
          <w:rFonts w:eastAsia="Times New Roman" w:cstheme="minorHAnsi"/>
          <w:color w:val="000000"/>
          <w:sz w:val="22"/>
          <w:szCs w:val="22"/>
        </w:rPr>
        <w:t>.</w:t>
      </w:r>
    </w:p>
    <w:p w14:paraId="69C18AED" w14:textId="77777777" w:rsidR="006D16FB" w:rsidRPr="007A2552" w:rsidRDefault="006D16FB" w:rsidP="001B1BCC">
      <w:pPr>
        <w:shd w:val="clear" w:color="auto" w:fill="FFFFFF"/>
        <w:ind w:left="2160"/>
        <w:rPr>
          <w:rFonts w:eastAsia="Times New Roman" w:cstheme="minorHAnsi"/>
          <w:color w:val="000000"/>
          <w:sz w:val="22"/>
          <w:szCs w:val="22"/>
        </w:rPr>
      </w:pPr>
    </w:p>
    <w:p w14:paraId="38B61F8B" w14:textId="7F1BC5A4" w:rsidR="000254F0" w:rsidRPr="007A2552" w:rsidRDefault="000254F0" w:rsidP="000254F0">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t>Chapter</w:t>
      </w:r>
      <w:r w:rsidR="001B1BCC" w:rsidRPr="007A2552">
        <w:rPr>
          <w:rFonts w:eastAsia="Times New Roman" w:cstheme="minorHAnsi"/>
          <w:color w:val="000000"/>
          <w:sz w:val="22"/>
          <w:szCs w:val="22"/>
        </w:rPr>
        <w:t xml:space="preserve"> Development</w:t>
      </w:r>
    </w:p>
    <w:p w14:paraId="445BEC2B" w14:textId="5D37B26B" w:rsidR="001B1BCC" w:rsidRPr="007A2552" w:rsidRDefault="001B1BCC" w:rsidP="001B1BCC">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Shirley</w:t>
      </w:r>
      <w:r w:rsidR="00D76D89" w:rsidRPr="007A2552">
        <w:rPr>
          <w:rFonts w:eastAsia="Times New Roman" w:cstheme="minorHAnsi"/>
          <w:color w:val="000000"/>
          <w:sz w:val="22"/>
          <w:szCs w:val="22"/>
        </w:rPr>
        <w:t xml:space="preserve"> Simon</w:t>
      </w:r>
      <w:r w:rsidRPr="007A2552">
        <w:rPr>
          <w:rFonts w:eastAsia="Times New Roman" w:cstheme="minorHAnsi"/>
          <w:color w:val="000000"/>
          <w:sz w:val="22"/>
          <w:szCs w:val="22"/>
        </w:rPr>
        <w:t xml:space="preserve"> reported the committee has been meeting bi-monthly to offer support and resources to one another; other topics have included: sharing of chapter events, how to recruit and retain members, encouraging symposium registrations, and seeking chapter members for board positions. Several chapters have also been hosting online events that have been open to the entire IAWSG membership, which is an exciting development,</w:t>
      </w:r>
    </w:p>
    <w:p w14:paraId="0AF00339" w14:textId="7AAA4C4D" w:rsidR="001B1BCC" w:rsidRPr="007A2552" w:rsidRDefault="001B1BCC" w:rsidP="001B1BCC">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There are a few chapters which need to be evaluated to determine their ongoing viability. </w:t>
      </w:r>
    </w:p>
    <w:p w14:paraId="4C3E2A3F" w14:textId="093B21D8" w:rsidR="001B1BCC" w:rsidRDefault="001B1BCC" w:rsidP="001B1BCC">
      <w:pPr>
        <w:shd w:val="clear" w:color="auto" w:fill="FFFFFF"/>
        <w:ind w:left="2160"/>
        <w:rPr>
          <w:rFonts w:eastAsia="Times New Roman" w:cstheme="minorHAnsi"/>
          <w:color w:val="000000"/>
          <w:sz w:val="22"/>
          <w:szCs w:val="22"/>
        </w:rPr>
      </w:pPr>
    </w:p>
    <w:p w14:paraId="3C8E03EE" w14:textId="2F399E99" w:rsidR="00761710" w:rsidRDefault="00761710" w:rsidP="001B1BCC">
      <w:pPr>
        <w:shd w:val="clear" w:color="auto" w:fill="FFFFFF"/>
        <w:ind w:left="2160"/>
        <w:rPr>
          <w:rFonts w:eastAsia="Times New Roman" w:cstheme="minorHAnsi"/>
          <w:color w:val="000000"/>
          <w:sz w:val="22"/>
          <w:szCs w:val="22"/>
        </w:rPr>
      </w:pPr>
    </w:p>
    <w:p w14:paraId="508624F4" w14:textId="45448885" w:rsidR="00761710" w:rsidRDefault="00761710" w:rsidP="001B1BCC">
      <w:pPr>
        <w:shd w:val="clear" w:color="auto" w:fill="FFFFFF"/>
        <w:ind w:left="2160"/>
        <w:rPr>
          <w:rFonts w:eastAsia="Times New Roman" w:cstheme="minorHAnsi"/>
          <w:color w:val="000000"/>
          <w:sz w:val="22"/>
          <w:szCs w:val="22"/>
        </w:rPr>
      </w:pPr>
    </w:p>
    <w:p w14:paraId="71363506" w14:textId="77777777" w:rsidR="00761710" w:rsidRPr="007A2552" w:rsidRDefault="00761710" w:rsidP="001B1BCC">
      <w:pPr>
        <w:shd w:val="clear" w:color="auto" w:fill="FFFFFF"/>
        <w:ind w:left="2160"/>
        <w:rPr>
          <w:rFonts w:eastAsia="Times New Roman" w:cstheme="minorHAnsi"/>
          <w:color w:val="000000"/>
          <w:sz w:val="22"/>
          <w:szCs w:val="22"/>
        </w:rPr>
      </w:pPr>
      <w:bookmarkStart w:id="0" w:name="_GoBack"/>
      <w:bookmarkEnd w:id="0"/>
    </w:p>
    <w:p w14:paraId="2AB50B2C" w14:textId="33823D2B" w:rsidR="000E4025" w:rsidRPr="007A2552" w:rsidRDefault="000254F0" w:rsidP="000E4025">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lastRenderedPageBreak/>
        <w:t>Commission</w:t>
      </w:r>
      <w:r w:rsidR="000E4025" w:rsidRPr="007A2552">
        <w:rPr>
          <w:rFonts w:eastAsia="Times New Roman" w:cstheme="minorHAnsi"/>
          <w:color w:val="000000"/>
          <w:sz w:val="22"/>
          <w:szCs w:val="22"/>
        </w:rPr>
        <w:t xml:space="preserve"> / </w:t>
      </w:r>
      <w:r w:rsidR="000E4025" w:rsidRPr="007A2552">
        <w:rPr>
          <w:rFonts w:eastAsia="Times New Roman" w:cstheme="minorHAnsi"/>
          <w:color w:val="000000"/>
          <w:sz w:val="22"/>
          <w:szCs w:val="22"/>
        </w:rPr>
        <w:t>SPARC</w:t>
      </w:r>
    </w:p>
    <w:p w14:paraId="26715DFC" w14:textId="2077FF78" w:rsidR="000E4025" w:rsidRPr="007A2552" w:rsidRDefault="000E4025" w:rsidP="000E4025">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Carol</w:t>
      </w:r>
      <w:r w:rsidR="00D76D89" w:rsidRPr="007A2552">
        <w:rPr>
          <w:rFonts w:eastAsia="Times New Roman" w:cstheme="minorHAnsi"/>
          <w:color w:val="000000"/>
          <w:sz w:val="22"/>
          <w:szCs w:val="22"/>
        </w:rPr>
        <w:t xml:space="preserve"> Cohen</w:t>
      </w:r>
      <w:r w:rsidRPr="007A2552">
        <w:rPr>
          <w:rFonts w:eastAsia="Times New Roman" w:cstheme="minorHAnsi"/>
          <w:color w:val="000000"/>
          <w:sz w:val="22"/>
          <w:szCs w:val="22"/>
        </w:rPr>
        <w:t xml:space="preserve"> offered this full report - </w:t>
      </w:r>
      <w:hyperlink r:id="rId12" w:history="1">
        <w:r w:rsidRPr="007A2552">
          <w:rPr>
            <w:rStyle w:val="Hyperlink"/>
            <w:rFonts w:eastAsia="Times New Roman" w:cstheme="minorHAnsi"/>
            <w:sz w:val="22"/>
            <w:szCs w:val="22"/>
          </w:rPr>
          <w:t>https://docs.google.com/presentation/d/1f0Xh5bVOek73ftxxrD68mChLCYDrfQ9O/edit#slide=id.p1</w:t>
        </w:r>
      </w:hyperlink>
    </w:p>
    <w:p w14:paraId="0441A10E" w14:textId="43000E09" w:rsidR="00D56BD5" w:rsidRPr="007A2552" w:rsidRDefault="000E4025" w:rsidP="000E4025">
      <w:pPr>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Next SPARC application deadline is 5/14/21</w:t>
      </w:r>
    </w:p>
    <w:p w14:paraId="74274D60" w14:textId="77777777" w:rsidR="000E4025" w:rsidRPr="007A2552" w:rsidRDefault="000E4025" w:rsidP="000E4025">
      <w:pPr>
        <w:shd w:val="clear" w:color="auto" w:fill="FFFFFF"/>
        <w:ind w:left="2160"/>
        <w:rPr>
          <w:rFonts w:eastAsia="Times New Roman" w:cstheme="minorHAnsi"/>
          <w:color w:val="000000"/>
          <w:sz w:val="22"/>
          <w:szCs w:val="22"/>
        </w:rPr>
      </w:pPr>
    </w:p>
    <w:p w14:paraId="148F5075" w14:textId="4C0BFE07" w:rsidR="000254F0" w:rsidRPr="007A2552" w:rsidRDefault="000254F0" w:rsidP="000254F0">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t>Practice</w:t>
      </w:r>
      <w:r w:rsidR="000E4025" w:rsidRPr="007A2552">
        <w:rPr>
          <w:rFonts w:eastAsia="Times New Roman" w:cstheme="minorHAnsi"/>
          <w:color w:val="000000"/>
          <w:sz w:val="22"/>
          <w:szCs w:val="22"/>
        </w:rPr>
        <w:t xml:space="preserve"> – Mark</w:t>
      </w:r>
      <w:r w:rsidR="00D76D89" w:rsidRPr="007A2552">
        <w:rPr>
          <w:rFonts w:eastAsia="Times New Roman" w:cstheme="minorHAnsi"/>
          <w:color w:val="000000"/>
          <w:sz w:val="22"/>
          <w:szCs w:val="22"/>
        </w:rPr>
        <w:t xml:space="preserve"> Smith</w:t>
      </w:r>
      <w:r w:rsidR="000E4025" w:rsidRPr="007A2552">
        <w:rPr>
          <w:rFonts w:eastAsia="Times New Roman" w:cstheme="minorHAnsi"/>
          <w:color w:val="000000"/>
          <w:sz w:val="22"/>
          <w:szCs w:val="22"/>
        </w:rPr>
        <w:t xml:space="preserve"> and Charles</w:t>
      </w:r>
      <w:r w:rsidR="00D76D89" w:rsidRPr="007A2552">
        <w:rPr>
          <w:rFonts w:eastAsia="Times New Roman" w:cstheme="minorHAnsi"/>
          <w:color w:val="000000"/>
          <w:sz w:val="22"/>
          <w:szCs w:val="22"/>
        </w:rPr>
        <w:t xml:space="preserve"> Garvin</w:t>
      </w:r>
      <w:r w:rsidR="000E4025" w:rsidRPr="007A2552">
        <w:rPr>
          <w:rFonts w:eastAsia="Times New Roman" w:cstheme="minorHAnsi"/>
          <w:color w:val="000000"/>
          <w:sz w:val="22"/>
          <w:szCs w:val="22"/>
        </w:rPr>
        <w:t xml:space="preserve"> noted the committee’s work has focused on planning the symposium Standards sessions (see above)</w:t>
      </w:r>
    </w:p>
    <w:p w14:paraId="0CC18464" w14:textId="77777777" w:rsidR="00D56BD5" w:rsidRPr="007A2552" w:rsidRDefault="00D56BD5" w:rsidP="00D56BD5">
      <w:pPr>
        <w:shd w:val="clear" w:color="auto" w:fill="FFFFFF"/>
        <w:rPr>
          <w:rFonts w:eastAsia="Times New Roman" w:cstheme="minorHAnsi"/>
          <w:color w:val="000000"/>
          <w:sz w:val="22"/>
          <w:szCs w:val="22"/>
        </w:rPr>
      </w:pPr>
    </w:p>
    <w:p w14:paraId="590E5EA3" w14:textId="55A4A8A3" w:rsidR="000254F0" w:rsidRPr="007A2552" w:rsidRDefault="000254F0" w:rsidP="000254F0">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t>“Money” committee</w:t>
      </w:r>
      <w:r w:rsidR="000E4025" w:rsidRPr="007A2552">
        <w:rPr>
          <w:rFonts w:eastAsia="Times New Roman" w:cstheme="minorHAnsi"/>
          <w:color w:val="000000"/>
          <w:sz w:val="22"/>
          <w:szCs w:val="22"/>
        </w:rPr>
        <w:t xml:space="preserve"> – no report</w:t>
      </w:r>
      <w:r w:rsidR="007B71C6" w:rsidRPr="007A2552">
        <w:rPr>
          <w:rFonts w:eastAsia="Times New Roman" w:cstheme="minorHAnsi"/>
          <w:color w:val="000000"/>
          <w:sz w:val="22"/>
          <w:szCs w:val="22"/>
        </w:rPr>
        <w:t>, committee work has been limited</w:t>
      </w:r>
    </w:p>
    <w:p w14:paraId="68C03527" w14:textId="77777777" w:rsidR="00D56BD5" w:rsidRPr="007A2552" w:rsidRDefault="00D56BD5" w:rsidP="00D56BD5">
      <w:pPr>
        <w:shd w:val="clear" w:color="auto" w:fill="FFFFFF"/>
        <w:rPr>
          <w:rFonts w:eastAsia="Times New Roman" w:cstheme="minorHAnsi"/>
          <w:color w:val="000000"/>
          <w:sz w:val="22"/>
          <w:szCs w:val="22"/>
        </w:rPr>
      </w:pPr>
    </w:p>
    <w:p w14:paraId="644FEF80" w14:textId="3EA38EA9" w:rsidR="00D76D89" w:rsidRPr="007A2552" w:rsidRDefault="000254F0" w:rsidP="00D76D89">
      <w:pPr>
        <w:numPr>
          <w:ilvl w:val="1"/>
          <w:numId w:val="3"/>
        </w:numPr>
        <w:shd w:val="clear" w:color="auto" w:fill="FFFFFF"/>
        <w:ind w:left="1665"/>
        <w:rPr>
          <w:rFonts w:eastAsia="Times New Roman" w:cstheme="minorHAnsi"/>
          <w:color w:val="000000"/>
          <w:sz w:val="22"/>
          <w:szCs w:val="22"/>
        </w:rPr>
      </w:pPr>
      <w:r w:rsidRPr="007A2552">
        <w:rPr>
          <w:rFonts w:eastAsia="Times New Roman" w:cstheme="minorHAnsi"/>
          <w:color w:val="000000"/>
          <w:sz w:val="22"/>
          <w:szCs w:val="22"/>
        </w:rPr>
        <w:t>Ad Hoc Committee on Certification</w:t>
      </w:r>
    </w:p>
    <w:p w14:paraId="7C5EFA73" w14:textId="78A70D5F" w:rsidR="00D76D89" w:rsidRPr="007A2552" w:rsidRDefault="00D76D89" w:rsidP="00D76D89">
      <w:pPr>
        <w:pStyle w:val="ListParagraph"/>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 xml:space="preserve">Michael offered this report of the group’s work - </w:t>
      </w:r>
      <w:hyperlink r:id="rId13" w:history="1">
        <w:r w:rsidRPr="007A2552">
          <w:rPr>
            <w:rStyle w:val="Hyperlink"/>
            <w:rFonts w:eastAsia="Times New Roman" w:cstheme="minorHAnsi"/>
            <w:sz w:val="22"/>
            <w:szCs w:val="22"/>
          </w:rPr>
          <w:t>https://docs.google.com/document/d/1qYK9fUNzhgW-HxZdsjaoIr4TJoOVKWou/edit</w:t>
        </w:r>
      </w:hyperlink>
    </w:p>
    <w:p w14:paraId="43BC3812" w14:textId="13D96BB5" w:rsidR="00653293" w:rsidRPr="007A2552" w:rsidRDefault="00653293" w:rsidP="00D76D89">
      <w:pPr>
        <w:pStyle w:val="ListParagraph"/>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Within the above linked report, the ad hoc committee recommended, instead of IASWG beginning its own group work certification program, that it be used as a reviewing body to offer endorsements to outside programming that is already in existence.</w:t>
      </w:r>
    </w:p>
    <w:p w14:paraId="29E882BA" w14:textId="4AED35F0" w:rsidR="000254F0" w:rsidRPr="007A2552" w:rsidRDefault="00653293" w:rsidP="00D76D89">
      <w:pPr>
        <w:pStyle w:val="ListParagraph"/>
        <w:numPr>
          <w:ilvl w:val="2"/>
          <w:numId w:val="3"/>
        </w:numPr>
        <w:shd w:val="clear" w:color="auto" w:fill="FFFFFF"/>
        <w:rPr>
          <w:rFonts w:eastAsia="Times New Roman" w:cstheme="minorHAnsi"/>
          <w:color w:val="000000"/>
          <w:sz w:val="22"/>
          <w:szCs w:val="22"/>
        </w:rPr>
      </w:pPr>
      <w:r w:rsidRPr="007A2552">
        <w:rPr>
          <w:rFonts w:eastAsia="Times New Roman" w:cstheme="minorHAnsi"/>
          <w:color w:val="000000"/>
          <w:sz w:val="22"/>
          <w:szCs w:val="22"/>
        </w:rPr>
        <w:t>With that report, Michael moved to disband the ad-hoc committee on certification.</w:t>
      </w:r>
      <w:r w:rsidR="00761710">
        <w:rPr>
          <w:rFonts w:eastAsia="Times New Roman" w:cstheme="minorHAnsi"/>
          <w:color w:val="000000"/>
          <w:sz w:val="22"/>
          <w:szCs w:val="22"/>
        </w:rPr>
        <w:t xml:space="preserve"> Helene seconded and all voted in favor.</w:t>
      </w:r>
    </w:p>
    <w:p w14:paraId="27D5DA6A" w14:textId="77777777" w:rsidR="00D56BD5" w:rsidRPr="007A2552" w:rsidRDefault="00D56BD5" w:rsidP="000E4025">
      <w:pPr>
        <w:shd w:val="clear" w:color="auto" w:fill="FFFFFF"/>
        <w:rPr>
          <w:rFonts w:eastAsia="Times New Roman" w:cstheme="minorHAnsi"/>
          <w:color w:val="000000"/>
          <w:sz w:val="22"/>
          <w:szCs w:val="22"/>
        </w:rPr>
      </w:pPr>
    </w:p>
    <w:p w14:paraId="01C434EE" w14:textId="5F2F3187" w:rsidR="00FD7D02" w:rsidRPr="007A2552" w:rsidRDefault="00FD7D02">
      <w:pPr>
        <w:rPr>
          <w:rFonts w:cstheme="minorHAnsi"/>
          <w:sz w:val="22"/>
          <w:szCs w:val="22"/>
        </w:rPr>
      </w:pPr>
    </w:p>
    <w:p w14:paraId="308BE22F" w14:textId="00BF2B61" w:rsidR="00FD7D02" w:rsidRPr="007A2552" w:rsidRDefault="00AC0A8A">
      <w:pPr>
        <w:rPr>
          <w:rFonts w:cstheme="minorHAnsi"/>
          <w:sz w:val="22"/>
          <w:szCs w:val="22"/>
        </w:rPr>
      </w:pPr>
      <w:r w:rsidRPr="007A2552">
        <w:rPr>
          <w:rFonts w:cstheme="minorHAnsi"/>
          <w:sz w:val="22"/>
          <w:szCs w:val="22"/>
        </w:rPr>
        <w:t>Respectfully Submitted,</w:t>
      </w:r>
    </w:p>
    <w:p w14:paraId="40EFC8D5" w14:textId="49F86DBE" w:rsidR="00AC0A8A" w:rsidRPr="007A2552" w:rsidRDefault="00AC0A8A">
      <w:pPr>
        <w:rPr>
          <w:rFonts w:cstheme="minorHAnsi"/>
          <w:sz w:val="22"/>
          <w:szCs w:val="22"/>
        </w:rPr>
      </w:pPr>
    </w:p>
    <w:p w14:paraId="7872E592" w14:textId="30287E7B" w:rsidR="00AC0A8A" w:rsidRPr="007A2552" w:rsidRDefault="00AC0A8A">
      <w:pPr>
        <w:rPr>
          <w:rFonts w:cstheme="minorHAnsi"/>
          <w:sz w:val="22"/>
          <w:szCs w:val="22"/>
        </w:rPr>
      </w:pPr>
      <w:r w:rsidRPr="007A2552">
        <w:rPr>
          <w:rFonts w:cstheme="minorHAnsi"/>
          <w:sz w:val="22"/>
          <w:szCs w:val="22"/>
        </w:rPr>
        <w:t>Joyce Webster</w:t>
      </w:r>
    </w:p>
    <w:p w14:paraId="1C890FB9" w14:textId="58854960" w:rsidR="00AC0A8A" w:rsidRPr="007A2552" w:rsidRDefault="00AC0A8A">
      <w:pPr>
        <w:rPr>
          <w:rFonts w:cstheme="minorHAnsi"/>
          <w:sz w:val="22"/>
          <w:szCs w:val="22"/>
        </w:rPr>
      </w:pPr>
      <w:r w:rsidRPr="007A2552">
        <w:rPr>
          <w:rFonts w:cstheme="minorHAnsi"/>
          <w:sz w:val="22"/>
          <w:szCs w:val="22"/>
        </w:rPr>
        <w:t>IASWG Secretary</w:t>
      </w:r>
    </w:p>
    <w:sectPr w:rsidR="00AC0A8A" w:rsidRPr="007A2552" w:rsidSect="0047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B3560"/>
    <w:multiLevelType w:val="multilevel"/>
    <w:tmpl w:val="A378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A7085"/>
    <w:multiLevelType w:val="hybridMultilevel"/>
    <w:tmpl w:val="C0D405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7525C8"/>
    <w:multiLevelType w:val="multilevel"/>
    <w:tmpl w:val="5B38E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417761"/>
    <w:multiLevelType w:val="multilevel"/>
    <w:tmpl w:val="0C7C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F0"/>
    <w:rsid w:val="000254F0"/>
    <w:rsid w:val="00056AAB"/>
    <w:rsid w:val="000E4025"/>
    <w:rsid w:val="00115B88"/>
    <w:rsid w:val="00164E51"/>
    <w:rsid w:val="001B1BCC"/>
    <w:rsid w:val="001F1194"/>
    <w:rsid w:val="00202D46"/>
    <w:rsid w:val="00214891"/>
    <w:rsid w:val="00262E69"/>
    <w:rsid w:val="00332058"/>
    <w:rsid w:val="0035042C"/>
    <w:rsid w:val="003A095E"/>
    <w:rsid w:val="003C0404"/>
    <w:rsid w:val="003D46A3"/>
    <w:rsid w:val="00424C1A"/>
    <w:rsid w:val="00476551"/>
    <w:rsid w:val="00566C77"/>
    <w:rsid w:val="006417FD"/>
    <w:rsid w:val="00653293"/>
    <w:rsid w:val="006D16FB"/>
    <w:rsid w:val="006E15C7"/>
    <w:rsid w:val="00721820"/>
    <w:rsid w:val="00761710"/>
    <w:rsid w:val="007A2552"/>
    <w:rsid w:val="007A5C47"/>
    <w:rsid w:val="007B71C6"/>
    <w:rsid w:val="008C0CD5"/>
    <w:rsid w:val="008F442E"/>
    <w:rsid w:val="00906454"/>
    <w:rsid w:val="0092154A"/>
    <w:rsid w:val="00922D19"/>
    <w:rsid w:val="00942205"/>
    <w:rsid w:val="009662E7"/>
    <w:rsid w:val="009C3413"/>
    <w:rsid w:val="009F5F26"/>
    <w:rsid w:val="00A72A07"/>
    <w:rsid w:val="00A773D0"/>
    <w:rsid w:val="00AC0A8A"/>
    <w:rsid w:val="00B85719"/>
    <w:rsid w:val="00BE6EE8"/>
    <w:rsid w:val="00C166E0"/>
    <w:rsid w:val="00D21B90"/>
    <w:rsid w:val="00D56BD5"/>
    <w:rsid w:val="00D61F34"/>
    <w:rsid w:val="00D76D89"/>
    <w:rsid w:val="00D82F98"/>
    <w:rsid w:val="00D960B1"/>
    <w:rsid w:val="00E06EE4"/>
    <w:rsid w:val="00E10639"/>
    <w:rsid w:val="00E340CF"/>
    <w:rsid w:val="00E44385"/>
    <w:rsid w:val="00E6148A"/>
    <w:rsid w:val="00EC77D2"/>
    <w:rsid w:val="00FD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89881"/>
  <w14:defaultImageDpi w14:val="32767"/>
  <w15:chartTrackingRefBased/>
  <w15:docId w15:val="{97C61B2E-4829-4C41-BE49-9ABC54F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42E"/>
    <w:rPr>
      <w:color w:val="0563C1" w:themeColor="hyperlink"/>
      <w:u w:val="single"/>
    </w:rPr>
  </w:style>
  <w:style w:type="character" w:styleId="UnresolvedMention">
    <w:name w:val="Unresolved Mention"/>
    <w:basedOn w:val="DefaultParagraphFont"/>
    <w:uiPriority w:val="99"/>
    <w:rsid w:val="008F442E"/>
    <w:rPr>
      <w:color w:val="605E5C"/>
      <w:shd w:val="clear" w:color="auto" w:fill="E1DFDD"/>
    </w:rPr>
  </w:style>
  <w:style w:type="paragraph" w:styleId="ListParagraph">
    <w:name w:val="List Paragraph"/>
    <w:basedOn w:val="Normal"/>
    <w:uiPriority w:val="34"/>
    <w:qFormat/>
    <w:rsid w:val="008F442E"/>
    <w:pPr>
      <w:ind w:left="720"/>
      <w:contextualSpacing/>
    </w:pPr>
  </w:style>
  <w:style w:type="character" w:styleId="FollowedHyperlink">
    <w:name w:val="FollowedHyperlink"/>
    <w:basedOn w:val="DefaultParagraphFont"/>
    <w:uiPriority w:val="99"/>
    <w:semiHidden/>
    <w:unhideWhenUsed/>
    <w:rsid w:val="00A77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89465">
      <w:bodyDiv w:val="1"/>
      <w:marLeft w:val="0"/>
      <w:marRight w:val="0"/>
      <w:marTop w:val="0"/>
      <w:marBottom w:val="0"/>
      <w:divBdr>
        <w:top w:val="none" w:sz="0" w:space="0" w:color="auto"/>
        <w:left w:val="none" w:sz="0" w:space="0" w:color="auto"/>
        <w:bottom w:val="none" w:sz="0" w:space="0" w:color="auto"/>
        <w:right w:val="none" w:sz="0" w:space="0" w:color="auto"/>
      </w:divBdr>
      <w:divsChild>
        <w:div w:id="966355001">
          <w:marLeft w:val="0"/>
          <w:marRight w:val="0"/>
          <w:marTop w:val="0"/>
          <w:marBottom w:val="0"/>
          <w:divBdr>
            <w:top w:val="none" w:sz="0" w:space="0" w:color="auto"/>
            <w:left w:val="none" w:sz="0" w:space="0" w:color="auto"/>
            <w:bottom w:val="none" w:sz="0" w:space="0" w:color="auto"/>
            <w:right w:val="none" w:sz="0" w:space="0" w:color="auto"/>
          </w:divBdr>
        </w:div>
        <w:div w:id="155531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wg.org/international-impact-form" TargetMode="External"/><Relationship Id="rId13" Type="http://schemas.openxmlformats.org/officeDocument/2006/relationships/hyperlink" Target="https://docs.google.com/document/d/1qYK9fUNzhgW-HxZdsjaoIr4TJoOVKWou/edit" TargetMode="External"/><Relationship Id="rId3" Type="http://schemas.openxmlformats.org/officeDocument/2006/relationships/settings" Target="settings.xml"/><Relationship Id="rId7" Type="http://schemas.openxmlformats.org/officeDocument/2006/relationships/hyperlink" Target="https://www.iaswg.org/2021presentations" TargetMode="External"/><Relationship Id="rId12" Type="http://schemas.openxmlformats.org/officeDocument/2006/relationships/hyperlink" Target="https://docs.google.com/presentation/d/1f0Xh5bVOek73ftxxrD68mChLCYDrfQ9O/edit#slide=id.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swg.org/2021rates" TargetMode="External"/><Relationship Id="rId11" Type="http://schemas.openxmlformats.org/officeDocument/2006/relationships/hyperlink" Target="https://docs.google.com/forms/d/1Gv352M_qWnPlF4i4tSS8UGWt_pDoEquUWJCqZwe3DHA/edit" TargetMode="External"/><Relationship Id="rId5" Type="http://schemas.openxmlformats.org/officeDocument/2006/relationships/hyperlink" Target="https://docs.google.com/spreadsheets/d/1BXfbDAxZjCNpdhh0Kfcm8xY-McdXxHm69HXYD8M92SM/edit" TargetMode="External"/><Relationship Id="rId15" Type="http://schemas.openxmlformats.org/officeDocument/2006/relationships/theme" Target="theme/theme1.xml"/><Relationship Id="rId10" Type="http://schemas.openxmlformats.org/officeDocument/2006/relationships/hyperlink" Target="https://docs.google.com/document/d/1Bi87IolJ9CoSOhRaLrG603UVORFbRHji/edit" TargetMode="External"/><Relationship Id="rId4" Type="http://schemas.openxmlformats.org/officeDocument/2006/relationships/webSettings" Target="webSettings.xml"/><Relationship Id="rId9" Type="http://schemas.openxmlformats.org/officeDocument/2006/relationships/hyperlink" Target="https://docs.google.com/document/d/1hRlSu_922r1lXAOAs40n9sorr-ym17ge/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Joyce</dc:creator>
  <cp:keywords/>
  <dc:description/>
  <cp:lastModifiedBy>Webster, Joyce</cp:lastModifiedBy>
  <cp:revision>37</cp:revision>
  <dcterms:created xsi:type="dcterms:W3CDTF">2021-05-02T13:30:00Z</dcterms:created>
  <dcterms:modified xsi:type="dcterms:W3CDTF">2021-05-02T18:03:00Z</dcterms:modified>
</cp:coreProperties>
</file>