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B5C9" w14:textId="108A9142" w:rsidR="00085E58" w:rsidRPr="008755F8" w:rsidRDefault="00085E58">
      <w:pPr>
        <w:spacing w:after="280"/>
        <w:jc w:val="center"/>
        <w:rPr>
          <w:rFonts w:asciiTheme="majorHAnsi" w:eastAsia="Arial" w:hAnsiTheme="majorHAnsi" w:cstheme="majorHAnsi"/>
          <w:b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 xml:space="preserve">IASWG </w:t>
      </w:r>
      <w:r w:rsidR="00644179" w:rsidRPr="008755F8">
        <w:rPr>
          <w:rFonts w:asciiTheme="majorHAnsi" w:eastAsia="Arial" w:hAnsiTheme="majorHAnsi" w:cstheme="majorHAnsi"/>
          <w:b/>
          <w:lang w:val="en-US"/>
        </w:rPr>
        <w:t>INT</w:t>
      </w:r>
      <w:r w:rsidR="00906B52" w:rsidRPr="008755F8">
        <w:rPr>
          <w:rFonts w:asciiTheme="majorHAnsi" w:eastAsia="Arial" w:hAnsiTheme="majorHAnsi" w:cstheme="majorHAnsi"/>
          <w:b/>
          <w:lang w:val="en-US"/>
        </w:rPr>
        <w:t xml:space="preserve">ERNATIONAL </w:t>
      </w:r>
      <w:r w:rsidR="007D7950" w:rsidRPr="008755F8">
        <w:rPr>
          <w:rFonts w:asciiTheme="majorHAnsi" w:eastAsia="Arial" w:hAnsiTheme="majorHAnsi" w:cstheme="majorHAnsi"/>
          <w:b/>
          <w:lang w:val="en-US"/>
        </w:rPr>
        <w:t>ISSUES COMMITTEE</w:t>
      </w:r>
      <w:r w:rsidR="00644179" w:rsidRPr="008755F8">
        <w:rPr>
          <w:rFonts w:asciiTheme="majorHAnsi" w:eastAsia="Arial" w:hAnsiTheme="majorHAnsi" w:cstheme="majorHAnsi"/>
          <w:b/>
          <w:lang w:val="en-US"/>
        </w:rPr>
        <w:t xml:space="preserve"> </w:t>
      </w:r>
    </w:p>
    <w:p w14:paraId="00000001" w14:textId="3C3710DE" w:rsidR="00580369" w:rsidRPr="008755F8" w:rsidRDefault="00085E58">
      <w:pPr>
        <w:spacing w:after="280"/>
        <w:jc w:val="center"/>
        <w:rPr>
          <w:rFonts w:asciiTheme="majorHAnsi" w:eastAsia="Arial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 xml:space="preserve">BRIEF </w:t>
      </w:r>
      <w:r w:rsidR="00BB3407" w:rsidRPr="008755F8">
        <w:rPr>
          <w:rFonts w:asciiTheme="majorHAnsi" w:eastAsia="Arial" w:hAnsiTheme="majorHAnsi" w:cstheme="majorHAnsi"/>
          <w:b/>
          <w:lang w:val="en-US"/>
        </w:rPr>
        <w:t>SURVEY</w:t>
      </w:r>
    </w:p>
    <w:p w14:paraId="07B7A997" w14:textId="0AB16909" w:rsidR="002436F5" w:rsidRPr="008755F8" w:rsidRDefault="00644179">
      <w:pPr>
        <w:spacing w:before="280" w:after="280"/>
        <w:rPr>
          <w:rFonts w:asciiTheme="majorHAnsi" w:eastAsia="Arial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lang w:val="en-US"/>
        </w:rPr>
        <w:t xml:space="preserve">IASWG is committed to </w:t>
      </w:r>
      <w:r w:rsidR="002436F5" w:rsidRPr="008755F8">
        <w:rPr>
          <w:rFonts w:asciiTheme="majorHAnsi" w:eastAsia="Arial" w:hAnsiTheme="majorHAnsi" w:cstheme="majorHAnsi"/>
          <w:lang w:val="en-US"/>
        </w:rPr>
        <w:t xml:space="preserve">promoting </w:t>
      </w:r>
      <w:r w:rsidR="006838D6" w:rsidRPr="008755F8">
        <w:rPr>
          <w:rFonts w:asciiTheme="majorHAnsi" w:eastAsia="Arial" w:hAnsiTheme="majorHAnsi" w:cstheme="majorHAnsi"/>
          <w:lang w:val="en-US"/>
        </w:rPr>
        <w:t>internationali</w:t>
      </w:r>
      <w:r w:rsidR="00AD5066">
        <w:rPr>
          <w:rFonts w:asciiTheme="majorHAnsi" w:eastAsia="Arial" w:hAnsiTheme="majorHAnsi" w:cstheme="majorHAnsi"/>
          <w:lang w:val="en-US"/>
        </w:rPr>
        <w:t>z</w:t>
      </w:r>
      <w:r w:rsidR="006838D6" w:rsidRPr="008755F8">
        <w:rPr>
          <w:rFonts w:asciiTheme="majorHAnsi" w:eastAsia="Arial" w:hAnsiTheme="majorHAnsi" w:cstheme="majorHAnsi"/>
          <w:lang w:val="en-US"/>
        </w:rPr>
        <w:t xml:space="preserve">ation and to applying </w:t>
      </w:r>
      <w:r w:rsidR="00716141" w:rsidRPr="008755F8">
        <w:rPr>
          <w:rFonts w:asciiTheme="majorHAnsi" w:eastAsia="Arial" w:hAnsiTheme="majorHAnsi" w:cstheme="majorHAnsi"/>
          <w:lang w:val="en-US"/>
        </w:rPr>
        <w:t xml:space="preserve">the principles of </w:t>
      </w:r>
      <w:r w:rsidR="006838D6" w:rsidRPr="008755F8">
        <w:rPr>
          <w:rFonts w:asciiTheme="majorHAnsi" w:eastAsia="Arial" w:hAnsiTheme="majorHAnsi" w:cstheme="majorHAnsi"/>
          <w:lang w:val="en-US"/>
        </w:rPr>
        <w:t xml:space="preserve">international </w:t>
      </w:r>
      <w:r w:rsidR="00756C89" w:rsidRPr="008755F8">
        <w:rPr>
          <w:rFonts w:asciiTheme="majorHAnsi" w:eastAsia="Arial" w:hAnsiTheme="majorHAnsi" w:cstheme="majorHAnsi"/>
          <w:lang w:val="en-US"/>
        </w:rPr>
        <w:t xml:space="preserve">acceptance, belonging, </w:t>
      </w:r>
      <w:r w:rsidR="00085E58" w:rsidRPr="008755F8">
        <w:rPr>
          <w:rFonts w:asciiTheme="majorHAnsi" w:eastAsia="Arial" w:hAnsiTheme="majorHAnsi" w:cstheme="majorHAnsi"/>
          <w:lang w:val="en-US"/>
        </w:rPr>
        <w:t>diversity, equity</w:t>
      </w:r>
      <w:r w:rsidR="00716141" w:rsidRPr="008755F8">
        <w:rPr>
          <w:rFonts w:asciiTheme="majorHAnsi" w:eastAsia="Arial" w:hAnsiTheme="majorHAnsi" w:cstheme="majorHAnsi"/>
          <w:lang w:val="en-US"/>
        </w:rPr>
        <w:t xml:space="preserve"> and inclusion </w:t>
      </w:r>
      <w:r w:rsidR="002436F5" w:rsidRPr="008755F8">
        <w:rPr>
          <w:rFonts w:asciiTheme="majorHAnsi" w:eastAsia="Arial" w:hAnsiTheme="majorHAnsi" w:cstheme="majorHAnsi"/>
          <w:lang w:val="en-US"/>
        </w:rPr>
        <w:t>in all programs and activities</w:t>
      </w:r>
      <w:r w:rsidR="00716141" w:rsidRPr="008755F8">
        <w:rPr>
          <w:rFonts w:asciiTheme="majorHAnsi" w:eastAsia="Arial" w:hAnsiTheme="majorHAnsi" w:cstheme="majorHAnsi"/>
          <w:lang w:val="en-US"/>
        </w:rPr>
        <w:t xml:space="preserve">. </w:t>
      </w:r>
      <w:r w:rsidR="002436F5" w:rsidRPr="008755F8">
        <w:rPr>
          <w:rFonts w:asciiTheme="majorHAnsi" w:eastAsia="Arial" w:hAnsiTheme="majorHAnsi" w:cstheme="majorHAnsi"/>
          <w:lang w:val="en-US"/>
        </w:rPr>
        <w:t xml:space="preserve">  </w:t>
      </w:r>
    </w:p>
    <w:p w14:paraId="4D9ACECD" w14:textId="0CD9C2B4" w:rsidR="00E03070" w:rsidRPr="00E03070" w:rsidRDefault="00B941AB" w:rsidP="00E03070">
      <w:pPr>
        <w:contextualSpacing/>
        <w:rPr>
          <w:rFonts w:asciiTheme="majorHAnsi" w:eastAsia="Arial" w:hAnsiTheme="majorHAnsi" w:cstheme="majorHAnsi"/>
          <w:iCs/>
          <w:lang w:val="en-US"/>
        </w:rPr>
      </w:pPr>
      <w:r>
        <w:rPr>
          <w:rFonts w:asciiTheme="majorHAnsi" w:eastAsia="Arial" w:hAnsiTheme="majorHAnsi" w:cstheme="majorHAnsi"/>
          <w:lang w:val="en-US"/>
        </w:rPr>
        <w:t xml:space="preserve">IASWG can </w:t>
      </w:r>
      <w:r w:rsidR="002436F5" w:rsidRPr="008755F8">
        <w:rPr>
          <w:rFonts w:asciiTheme="majorHAnsi" w:eastAsia="Arial" w:hAnsiTheme="majorHAnsi" w:cstheme="majorHAnsi"/>
          <w:lang w:val="en-US"/>
        </w:rPr>
        <w:t>learn from the experiences</w:t>
      </w:r>
      <w:r w:rsidR="006838D6" w:rsidRPr="008755F8">
        <w:rPr>
          <w:rFonts w:asciiTheme="majorHAnsi" w:eastAsia="Arial" w:hAnsiTheme="majorHAnsi" w:cstheme="majorHAnsi"/>
          <w:lang w:val="en-US"/>
        </w:rPr>
        <w:t xml:space="preserve"> of </w:t>
      </w:r>
      <w:r w:rsidR="00085E58" w:rsidRPr="008755F8">
        <w:rPr>
          <w:rFonts w:asciiTheme="majorHAnsi" w:eastAsia="Arial" w:hAnsiTheme="majorHAnsi" w:cstheme="majorHAnsi"/>
          <w:lang w:val="en-US"/>
        </w:rPr>
        <w:t>IASWG committees, chapters</w:t>
      </w:r>
      <w:r w:rsidR="007C7557" w:rsidRPr="008755F8">
        <w:rPr>
          <w:rFonts w:asciiTheme="majorHAnsi" w:eastAsia="Arial" w:hAnsiTheme="majorHAnsi" w:cstheme="majorHAnsi"/>
          <w:lang w:val="en-US"/>
        </w:rPr>
        <w:t>,</w:t>
      </w:r>
      <w:r w:rsidR="002436F5" w:rsidRPr="008755F8">
        <w:rPr>
          <w:rFonts w:asciiTheme="majorHAnsi" w:eastAsia="Arial" w:hAnsiTheme="majorHAnsi" w:cstheme="majorHAnsi"/>
          <w:lang w:val="en-US"/>
        </w:rPr>
        <w:t xml:space="preserve"> and projects</w:t>
      </w:r>
      <w:r w:rsidR="005A219F" w:rsidRPr="008755F8">
        <w:rPr>
          <w:rFonts w:asciiTheme="majorHAnsi" w:eastAsia="Arial" w:hAnsiTheme="majorHAnsi" w:cstheme="majorHAnsi"/>
          <w:lang w:val="en-US"/>
        </w:rPr>
        <w:t xml:space="preserve"> in </w:t>
      </w:r>
      <w:r w:rsidR="006838D6" w:rsidRPr="008755F8">
        <w:rPr>
          <w:rFonts w:asciiTheme="majorHAnsi" w:eastAsia="Arial" w:hAnsiTheme="majorHAnsi" w:cstheme="majorHAnsi"/>
          <w:lang w:val="en-US"/>
        </w:rPr>
        <w:t xml:space="preserve">their </w:t>
      </w:r>
      <w:r w:rsidR="005A219F" w:rsidRPr="008755F8">
        <w:rPr>
          <w:rFonts w:asciiTheme="majorHAnsi" w:eastAsia="Arial" w:hAnsiTheme="majorHAnsi" w:cstheme="majorHAnsi"/>
          <w:lang w:val="en-US"/>
        </w:rPr>
        <w:t xml:space="preserve">efforts to promote the </w:t>
      </w:r>
      <w:r w:rsidR="00AD5066">
        <w:rPr>
          <w:rFonts w:asciiTheme="majorHAnsi" w:eastAsia="Arial" w:hAnsiTheme="majorHAnsi" w:cstheme="majorHAnsi"/>
          <w:lang w:val="en-US"/>
        </w:rPr>
        <w:t>internationalization</w:t>
      </w:r>
      <w:r w:rsidR="00472AAE">
        <w:rPr>
          <w:rFonts w:asciiTheme="majorHAnsi" w:eastAsia="Arial" w:hAnsiTheme="majorHAnsi" w:cstheme="majorHAnsi"/>
          <w:lang w:val="en-US"/>
        </w:rPr>
        <w:t xml:space="preserve"> of our organization</w:t>
      </w:r>
      <w:r w:rsidR="00AD5066">
        <w:rPr>
          <w:rFonts w:asciiTheme="majorHAnsi" w:eastAsia="Arial" w:hAnsiTheme="majorHAnsi" w:cstheme="majorHAnsi"/>
          <w:lang w:val="en-US"/>
        </w:rPr>
        <w:t>.</w:t>
      </w:r>
      <w:r w:rsidR="005A219F" w:rsidRPr="008755F8">
        <w:rPr>
          <w:rFonts w:asciiTheme="majorHAnsi" w:eastAsia="Arial" w:hAnsiTheme="majorHAnsi" w:cstheme="majorHAnsi"/>
          <w:lang w:val="en-US"/>
        </w:rPr>
        <w:t xml:space="preserve"> </w:t>
      </w:r>
      <w:r w:rsidR="00CA1367">
        <w:rPr>
          <w:rFonts w:asciiTheme="majorHAnsi" w:eastAsia="Arial" w:hAnsiTheme="majorHAnsi" w:cstheme="majorHAnsi"/>
          <w:lang w:val="en-US"/>
        </w:rPr>
        <w:t xml:space="preserve">For this purpose, the International Issues Committee seeks </w:t>
      </w:r>
      <w:r w:rsidR="00E03070" w:rsidRPr="00E03070">
        <w:rPr>
          <w:rFonts w:asciiTheme="majorHAnsi" w:eastAsia="Arial" w:hAnsiTheme="majorHAnsi" w:cstheme="majorHAnsi"/>
          <w:iCs/>
          <w:lang w:val="en-US"/>
        </w:rPr>
        <w:t>specific examples of good or promising practices</w:t>
      </w:r>
      <w:r w:rsidR="00F347E8">
        <w:rPr>
          <w:rFonts w:asciiTheme="majorHAnsi" w:eastAsia="Arial" w:hAnsiTheme="majorHAnsi" w:cstheme="majorHAnsi"/>
          <w:iCs/>
          <w:lang w:val="en-US"/>
        </w:rPr>
        <w:t xml:space="preserve"> </w:t>
      </w:r>
      <w:r w:rsidR="00CA1367">
        <w:rPr>
          <w:rFonts w:asciiTheme="majorHAnsi" w:eastAsia="Arial" w:hAnsiTheme="majorHAnsi" w:cstheme="majorHAnsi"/>
          <w:iCs/>
          <w:lang w:val="en-US"/>
        </w:rPr>
        <w:t xml:space="preserve">toward internationalization that have been used by your committee, chapter, or project, </w:t>
      </w:r>
      <w:r>
        <w:rPr>
          <w:rFonts w:asciiTheme="majorHAnsi" w:eastAsia="Arial" w:hAnsiTheme="majorHAnsi" w:cstheme="majorHAnsi"/>
          <w:iCs/>
          <w:lang w:val="en-US"/>
        </w:rPr>
        <w:t xml:space="preserve">as well as </w:t>
      </w:r>
      <w:r w:rsidR="00F347E8">
        <w:rPr>
          <w:rFonts w:asciiTheme="majorHAnsi" w:eastAsia="Arial" w:hAnsiTheme="majorHAnsi" w:cstheme="majorHAnsi"/>
          <w:iCs/>
          <w:lang w:val="en-US"/>
        </w:rPr>
        <w:t>challenging issues</w:t>
      </w:r>
      <w:r w:rsidR="00396DCA">
        <w:rPr>
          <w:rFonts w:asciiTheme="majorHAnsi" w:eastAsia="Arial" w:hAnsiTheme="majorHAnsi" w:cstheme="majorHAnsi"/>
          <w:iCs/>
          <w:lang w:val="en-US"/>
        </w:rPr>
        <w:t xml:space="preserve"> that you have faced. </w:t>
      </w:r>
    </w:p>
    <w:p w14:paraId="3151BD1F" w14:textId="77777777" w:rsidR="00417DB0" w:rsidRDefault="00417DB0" w:rsidP="00417DB0">
      <w:pPr>
        <w:contextualSpacing/>
        <w:rPr>
          <w:rFonts w:asciiTheme="majorHAnsi" w:eastAsia="Arial" w:hAnsiTheme="majorHAnsi" w:cstheme="majorHAnsi"/>
          <w:lang w:val="en-US"/>
        </w:rPr>
      </w:pPr>
    </w:p>
    <w:p w14:paraId="338554FF" w14:textId="2E0229DC" w:rsidR="00417DB0" w:rsidRDefault="006838D6" w:rsidP="00417DB0">
      <w:pPr>
        <w:contextualSpacing/>
        <w:rPr>
          <w:rFonts w:asciiTheme="majorHAnsi" w:eastAsia="Arial" w:hAnsiTheme="majorHAnsi" w:cstheme="majorHAnsi"/>
          <w:iCs/>
          <w:lang w:val="en-US"/>
        </w:rPr>
      </w:pPr>
      <w:r w:rsidRPr="008755F8">
        <w:rPr>
          <w:rFonts w:asciiTheme="majorHAnsi" w:eastAsia="Arial" w:hAnsiTheme="majorHAnsi" w:cstheme="majorHAnsi"/>
          <w:lang w:val="en-US"/>
        </w:rPr>
        <w:t>To this end, p</w:t>
      </w:r>
      <w:r w:rsidR="005A219F" w:rsidRPr="008755F8">
        <w:rPr>
          <w:rFonts w:asciiTheme="majorHAnsi" w:eastAsia="Arial" w:hAnsiTheme="majorHAnsi" w:cstheme="majorHAnsi"/>
          <w:lang w:val="en-US"/>
        </w:rPr>
        <w:t xml:space="preserve">lease </w:t>
      </w:r>
      <w:r w:rsidRPr="008755F8">
        <w:rPr>
          <w:rFonts w:asciiTheme="majorHAnsi" w:eastAsia="Arial" w:hAnsiTheme="majorHAnsi" w:cstheme="majorHAnsi"/>
          <w:lang w:val="en-US"/>
        </w:rPr>
        <w:t xml:space="preserve">complete </w:t>
      </w:r>
      <w:r w:rsidR="00BB3407" w:rsidRPr="008755F8">
        <w:rPr>
          <w:rFonts w:asciiTheme="majorHAnsi" w:eastAsia="Arial" w:hAnsiTheme="majorHAnsi" w:cstheme="majorHAnsi"/>
          <w:lang w:val="en-US"/>
        </w:rPr>
        <w:t xml:space="preserve">this brief </w:t>
      </w:r>
      <w:r w:rsidR="00472AAE">
        <w:rPr>
          <w:rFonts w:asciiTheme="majorHAnsi" w:eastAsia="Arial" w:hAnsiTheme="majorHAnsi" w:cstheme="majorHAnsi"/>
          <w:lang w:val="en-US"/>
        </w:rPr>
        <w:t xml:space="preserve">annual </w:t>
      </w:r>
      <w:r w:rsidR="00BB3407" w:rsidRPr="008755F8">
        <w:rPr>
          <w:rFonts w:asciiTheme="majorHAnsi" w:eastAsia="Arial" w:hAnsiTheme="majorHAnsi" w:cstheme="majorHAnsi"/>
          <w:lang w:val="en-US"/>
        </w:rPr>
        <w:t>survey on behalf of your committee</w:t>
      </w:r>
      <w:r w:rsidR="002436F5" w:rsidRPr="008755F8">
        <w:rPr>
          <w:rFonts w:asciiTheme="majorHAnsi" w:eastAsia="Arial" w:hAnsiTheme="majorHAnsi" w:cstheme="majorHAnsi"/>
          <w:lang w:val="en-US"/>
        </w:rPr>
        <w:t>,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 chapter</w:t>
      </w:r>
      <w:r w:rsidR="007C7557" w:rsidRPr="008755F8">
        <w:rPr>
          <w:rFonts w:asciiTheme="majorHAnsi" w:eastAsia="Arial" w:hAnsiTheme="majorHAnsi" w:cstheme="majorHAnsi"/>
          <w:lang w:val="en-US"/>
        </w:rPr>
        <w:t>,</w:t>
      </w:r>
      <w:r w:rsidR="002436F5" w:rsidRPr="008755F8">
        <w:rPr>
          <w:rFonts w:asciiTheme="majorHAnsi" w:eastAsia="Arial" w:hAnsiTheme="majorHAnsi" w:cstheme="majorHAnsi"/>
          <w:lang w:val="en-US"/>
        </w:rPr>
        <w:t xml:space="preserve"> or project</w:t>
      </w:r>
      <w:r w:rsidR="00BB3407" w:rsidRPr="008755F8">
        <w:rPr>
          <w:rFonts w:asciiTheme="majorHAnsi" w:eastAsia="Arial" w:hAnsiTheme="majorHAnsi" w:cstheme="majorHAnsi"/>
          <w:lang w:val="en-US"/>
        </w:rPr>
        <w:t xml:space="preserve"> in advance of </w:t>
      </w:r>
      <w:r w:rsidR="00106F2F">
        <w:rPr>
          <w:rFonts w:asciiTheme="majorHAnsi" w:eastAsia="Arial" w:hAnsiTheme="majorHAnsi" w:cstheme="majorHAnsi"/>
          <w:lang w:val="en-US"/>
        </w:rPr>
        <w:t>each</w:t>
      </w:r>
      <w:r w:rsidR="00BB3407" w:rsidRPr="008755F8">
        <w:rPr>
          <w:rFonts w:asciiTheme="majorHAnsi" w:eastAsia="Arial" w:hAnsiTheme="majorHAnsi" w:cstheme="majorHAnsi"/>
          <w:lang w:val="en-US"/>
        </w:rPr>
        <w:t xml:space="preserve"> meeting of the IASWG Board</w:t>
      </w:r>
      <w:r w:rsidRPr="008755F8">
        <w:rPr>
          <w:rFonts w:asciiTheme="majorHAnsi" w:eastAsia="Arial" w:hAnsiTheme="majorHAnsi" w:cstheme="majorHAnsi"/>
          <w:lang w:val="en-US"/>
        </w:rPr>
        <w:t xml:space="preserve">.  Please forward your survey to </w:t>
      </w:r>
      <w:hyperlink r:id="rId8" w:history="1">
        <w:r w:rsidR="00BB3407" w:rsidRPr="008755F8">
          <w:rPr>
            <w:rStyle w:val="Hyperlink"/>
            <w:rFonts w:asciiTheme="majorHAnsi" w:eastAsia="Arial" w:hAnsiTheme="majorHAnsi" w:cstheme="majorHAnsi"/>
            <w:lang w:val="en-US"/>
          </w:rPr>
          <w:t>markdoel@icloud.com</w:t>
        </w:r>
      </w:hyperlink>
      <w:r w:rsidR="00BB3407" w:rsidRPr="008755F8">
        <w:rPr>
          <w:rFonts w:asciiTheme="majorHAnsi" w:eastAsia="Arial" w:hAnsiTheme="majorHAnsi" w:cstheme="majorHAnsi"/>
          <w:lang w:val="en-US"/>
        </w:rPr>
        <w:t xml:space="preserve"> and </w:t>
      </w:r>
      <w:hyperlink r:id="rId9" w:history="1">
        <w:r w:rsidR="00BB3407" w:rsidRPr="008755F8">
          <w:rPr>
            <w:rStyle w:val="Hyperlink"/>
            <w:rFonts w:asciiTheme="majorHAnsi" w:eastAsia="Arial" w:hAnsiTheme="majorHAnsi" w:cstheme="majorHAnsi"/>
            <w:lang w:val="en-US"/>
          </w:rPr>
          <w:t>gardellal2@southernct.edu</w:t>
        </w:r>
      </w:hyperlink>
      <w:r w:rsidR="00BB3407" w:rsidRPr="008755F8">
        <w:rPr>
          <w:rFonts w:asciiTheme="majorHAnsi" w:eastAsia="Arial" w:hAnsiTheme="majorHAnsi" w:cstheme="majorHAnsi"/>
          <w:lang w:val="en-US"/>
        </w:rPr>
        <w:t>, the co-Chairs of the International Issues Committee.</w:t>
      </w:r>
      <w:r w:rsidR="002436F5" w:rsidRPr="008755F8">
        <w:rPr>
          <w:rFonts w:asciiTheme="majorHAnsi" w:eastAsia="Arial" w:hAnsiTheme="majorHAnsi" w:cstheme="majorHAnsi"/>
          <w:lang w:val="en-US"/>
        </w:rPr>
        <w:t xml:space="preserve">  </w:t>
      </w:r>
      <w:r w:rsidR="00417DB0">
        <w:rPr>
          <w:rFonts w:asciiTheme="majorHAnsi" w:eastAsia="Arial" w:hAnsiTheme="majorHAnsi" w:cstheme="majorHAnsi"/>
          <w:iCs/>
          <w:lang w:val="en-US"/>
        </w:rPr>
        <w:t xml:space="preserve">The </w:t>
      </w:r>
      <w:r w:rsidR="00417DB0" w:rsidRPr="00E03070">
        <w:rPr>
          <w:rFonts w:asciiTheme="majorHAnsi" w:eastAsia="Arial" w:hAnsiTheme="majorHAnsi" w:cstheme="majorHAnsi"/>
          <w:iCs/>
          <w:lang w:val="en-US"/>
        </w:rPr>
        <w:t xml:space="preserve">International Issues Committee will collect responses and </w:t>
      </w:r>
      <w:r w:rsidR="00417DB0">
        <w:rPr>
          <w:rFonts w:asciiTheme="majorHAnsi" w:eastAsia="Arial" w:hAnsiTheme="majorHAnsi" w:cstheme="majorHAnsi"/>
          <w:iCs/>
          <w:lang w:val="en-US"/>
        </w:rPr>
        <w:t xml:space="preserve">share </w:t>
      </w:r>
      <w:r w:rsidR="00417DB0" w:rsidRPr="00E03070">
        <w:rPr>
          <w:rFonts w:asciiTheme="majorHAnsi" w:eastAsia="Arial" w:hAnsiTheme="majorHAnsi" w:cstheme="majorHAnsi"/>
          <w:iCs/>
          <w:lang w:val="en-US"/>
        </w:rPr>
        <w:t>them within IASWG.</w:t>
      </w:r>
      <w:r w:rsidR="00C1004C">
        <w:rPr>
          <w:rFonts w:asciiTheme="majorHAnsi" w:eastAsia="Arial" w:hAnsiTheme="majorHAnsi" w:cstheme="majorHAnsi"/>
          <w:iCs/>
          <w:lang w:val="en-US"/>
        </w:rPr>
        <w:t xml:space="preserve">  Thank you for your </w:t>
      </w:r>
      <w:r w:rsidR="00E83B75">
        <w:rPr>
          <w:rFonts w:asciiTheme="majorHAnsi" w:eastAsia="Arial" w:hAnsiTheme="majorHAnsi" w:cstheme="majorHAnsi"/>
          <w:iCs/>
          <w:lang w:val="en-US"/>
        </w:rPr>
        <w:t>participation</w:t>
      </w:r>
      <w:r w:rsidR="00C1004C">
        <w:rPr>
          <w:rFonts w:asciiTheme="majorHAnsi" w:eastAsia="Arial" w:hAnsiTheme="majorHAnsi" w:cstheme="majorHAnsi"/>
          <w:iCs/>
          <w:lang w:val="en-US"/>
        </w:rPr>
        <w:t>!</w:t>
      </w:r>
    </w:p>
    <w:p w14:paraId="29D0145D" w14:textId="77777777" w:rsidR="005E4AFD" w:rsidRPr="00E03070" w:rsidRDefault="005E4AFD" w:rsidP="00417DB0">
      <w:pPr>
        <w:contextualSpacing/>
        <w:rPr>
          <w:rFonts w:asciiTheme="majorHAnsi" w:eastAsia="Arial" w:hAnsiTheme="majorHAnsi" w:cstheme="majorHAnsi"/>
          <w:iCs/>
          <w:lang w:val="en-US"/>
        </w:rPr>
      </w:pPr>
    </w:p>
    <w:p w14:paraId="732998F9" w14:textId="77777777" w:rsidR="00341B15" w:rsidRDefault="00341B15" w:rsidP="00341B15">
      <w:pPr>
        <w:jc w:val="center"/>
        <w:rPr>
          <w:rFonts w:asciiTheme="minorHAnsi" w:eastAsia="Arial" w:hAnsiTheme="minorHAnsi" w:cstheme="majorHAnsi"/>
          <w:b/>
          <w:lang w:val="en-US"/>
        </w:rPr>
      </w:pPr>
      <w:r>
        <w:rPr>
          <w:rFonts w:asciiTheme="minorHAnsi" w:eastAsia="Arial" w:hAnsiTheme="minorHAnsi" w:cstheme="majorHAnsi"/>
          <w:b/>
          <w:lang w:val="en-US"/>
        </w:rPr>
        <w:t>INTERNATIONAL ISSUES BRIEF ANNUAL SURVEY</w:t>
      </w:r>
    </w:p>
    <w:p w14:paraId="1DDE7F72" w14:textId="77777777" w:rsidR="00341B15" w:rsidRDefault="00341B15" w:rsidP="00341B15">
      <w:pPr>
        <w:rPr>
          <w:rFonts w:asciiTheme="minorHAnsi" w:eastAsia="Arial" w:hAnsiTheme="minorHAnsi" w:cstheme="majorHAnsi"/>
          <w:b/>
          <w:lang w:val="en-US"/>
        </w:rPr>
      </w:pPr>
    </w:p>
    <w:p w14:paraId="7BCBFCF8" w14:textId="77777777" w:rsidR="00341B15" w:rsidRPr="00C4419B" w:rsidRDefault="00341B15" w:rsidP="00341B15">
      <w:pPr>
        <w:rPr>
          <w:rFonts w:asciiTheme="minorHAnsi" w:eastAsia="Arial" w:hAnsiTheme="minorHAnsi" w:cstheme="majorHAnsi"/>
          <w:b/>
          <w:u w:val="single"/>
          <w:lang w:val="en-US"/>
        </w:rPr>
      </w:pPr>
      <w:r w:rsidRPr="00C4419B">
        <w:rPr>
          <w:rFonts w:asciiTheme="minorHAnsi" w:eastAsia="Arial" w:hAnsiTheme="minorHAnsi" w:cstheme="majorHAnsi"/>
          <w:b/>
          <w:lang w:val="en-US"/>
        </w:rPr>
        <w:t xml:space="preserve">Name: </w:t>
      </w:r>
    </w:p>
    <w:p w14:paraId="5BB4BE03" w14:textId="77777777" w:rsidR="00341B15" w:rsidRPr="00C4419B" w:rsidRDefault="00341B15" w:rsidP="00341B15">
      <w:pPr>
        <w:rPr>
          <w:rFonts w:asciiTheme="minorHAnsi" w:eastAsia="Arial" w:hAnsiTheme="minorHAnsi" w:cstheme="majorHAnsi"/>
          <w:b/>
          <w:u w:val="single"/>
          <w:lang w:val="en-US"/>
        </w:rPr>
      </w:pPr>
      <w:r w:rsidRPr="00C4419B">
        <w:rPr>
          <w:rFonts w:asciiTheme="minorHAnsi" w:eastAsia="Arial" w:hAnsiTheme="minorHAnsi" w:cstheme="majorHAnsi"/>
          <w:b/>
          <w:lang w:val="en-US"/>
        </w:rPr>
        <w:t xml:space="preserve">Email Address: </w:t>
      </w:r>
    </w:p>
    <w:p w14:paraId="3FEA661C" w14:textId="77777777" w:rsidR="00341B15" w:rsidRPr="00C4419B" w:rsidRDefault="00341B15" w:rsidP="00341B15">
      <w:pPr>
        <w:rPr>
          <w:rFonts w:asciiTheme="minorHAnsi" w:eastAsia="Arial" w:hAnsiTheme="minorHAnsi" w:cstheme="majorHAnsi"/>
          <w:b/>
          <w:u w:val="single"/>
          <w:lang w:val="en-US"/>
        </w:rPr>
      </w:pPr>
      <w:r w:rsidRPr="00C4419B">
        <w:rPr>
          <w:rFonts w:asciiTheme="minorHAnsi" w:eastAsia="Arial" w:hAnsiTheme="minorHAnsi" w:cstheme="majorHAnsi"/>
          <w:b/>
          <w:lang w:val="en-US"/>
        </w:rPr>
        <w:t xml:space="preserve">Committee/Chapter/Project: </w:t>
      </w:r>
    </w:p>
    <w:p w14:paraId="63B007D6" w14:textId="1E5C2507" w:rsidR="00341B15" w:rsidRDefault="00341B15" w:rsidP="00401FE7">
      <w:pPr>
        <w:rPr>
          <w:rFonts w:asciiTheme="majorHAnsi" w:eastAsia="Arial" w:hAnsiTheme="majorHAnsi" w:cstheme="majorHAnsi"/>
          <w:b/>
          <w:lang w:val="en-US"/>
        </w:rPr>
      </w:pPr>
    </w:p>
    <w:p w14:paraId="500543C0" w14:textId="77777777" w:rsidR="00341B15" w:rsidRDefault="00341B15" w:rsidP="00401FE7">
      <w:pPr>
        <w:rPr>
          <w:rFonts w:asciiTheme="majorHAnsi" w:eastAsia="Arial" w:hAnsiTheme="majorHAnsi" w:cstheme="majorHAnsi"/>
          <w:b/>
          <w:lang w:val="en-US"/>
        </w:rPr>
      </w:pPr>
    </w:p>
    <w:p w14:paraId="5130797B" w14:textId="020DBA48" w:rsidR="00BB3407" w:rsidRPr="0076688A" w:rsidRDefault="00401FE7" w:rsidP="00401FE7">
      <w:pPr>
        <w:rPr>
          <w:rFonts w:asciiTheme="majorHAnsi" w:eastAsia="Arial" w:hAnsiTheme="majorHAnsi" w:cstheme="majorHAnsi"/>
          <w:bCs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 xml:space="preserve">1 </w:t>
      </w:r>
      <w:r w:rsidR="00BB3407" w:rsidRPr="008755F8">
        <w:rPr>
          <w:rFonts w:asciiTheme="majorHAnsi" w:eastAsia="Arial" w:hAnsiTheme="majorHAnsi" w:cstheme="majorHAnsi"/>
          <w:b/>
          <w:lang w:val="en-US"/>
        </w:rPr>
        <w:t xml:space="preserve">GOOD </w:t>
      </w:r>
      <w:r w:rsidR="002436F5" w:rsidRPr="008755F8">
        <w:rPr>
          <w:rFonts w:asciiTheme="majorHAnsi" w:eastAsia="Arial" w:hAnsiTheme="majorHAnsi" w:cstheme="majorHAnsi"/>
          <w:b/>
          <w:lang w:val="en-US"/>
        </w:rPr>
        <w:t xml:space="preserve">OR PROMISING </w:t>
      </w:r>
      <w:r w:rsidR="00BB3407" w:rsidRPr="008755F8">
        <w:rPr>
          <w:rFonts w:asciiTheme="majorHAnsi" w:eastAsia="Arial" w:hAnsiTheme="majorHAnsi" w:cstheme="majorHAnsi"/>
          <w:b/>
          <w:lang w:val="en-US"/>
        </w:rPr>
        <w:t>PRACTICE</w:t>
      </w:r>
      <w:r w:rsidR="006838D6" w:rsidRPr="008755F8">
        <w:rPr>
          <w:rFonts w:asciiTheme="majorHAnsi" w:eastAsia="Arial" w:hAnsiTheme="majorHAnsi" w:cstheme="majorHAnsi"/>
          <w:b/>
          <w:lang w:val="en-US"/>
        </w:rPr>
        <w:t xml:space="preserve"> </w:t>
      </w:r>
    </w:p>
    <w:p w14:paraId="69CB8CC3" w14:textId="77777777" w:rsidR="00BB3407" w:rsidRPr="008C6BA6" w:rsidRDefault="00BB3407" w:rsidP="006838D6">
      <w:pPr>
        <w:contextualSpacing/>
        <w:rPr>
          <w:rFonts w:asciiTheme="majorHAnsi" w:eastAsia="Arial" w:hAnsiTheme="majorHAnsi" w:cstheme="majorHAnsi"/>
          <w:bCs/>
          <w:i/>
          <w:iCs/>
          <w:lang w:val="en-US"/>
        </w:rPr>
      </w:pPr>
      <w:r w:rsidRPr="008C6BA6">
        <w:rPr>
          <w:rFonts w:asciiTheme="majorHAnsi" w:eastAsia="Arial" w:hAnsiTheme="majorHAnsi" w:cstheme="majorHAnsi"/>
          <w:bCs/>
          <w:i/>
          <w:iCs/>
          <w:lang w:val="en-US"/>
        </w:rPr>
        <w:t>Please provide an e</w:t>
      </w:r>
      <w:r w:rsidR="00364D50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xample of </w:t>
      </w:r>
      <w:r w:rsidR="002436F5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a good or promising practice that was used by </w:t>
      </w:r>
      <w:r w:rsidRPr="008C6BA6">
        <w:rPr>
          <w:rFonts w:asciiTheme="majorHAnsi" w:eastAsia="Arial" w:hAnsiTheme="majorHAnsi" w:cstheme="majorHAnsi"/>
          <w:bCs/>
          <w:i/>
          <w:iCs/>
          <w:lang w:val="en-US"/>
        </w:rPr>
        <w:t>your committee</w:t>
      </w:r>
      <w:r w:rsidR="00085E58" w:rsidRPr="008C6BA6">
        <w:rPr>
          <w:rFonts w:asciiTheme="majorHAnsi" w:eastAsia="Arial" w:hAnsiTheme="majorHAnsi" w:cstheme="majorHAnsi"/>
          <w:bCs/>
          <w:i/>
          <w:iCs/>
          <w:lang w:val="en-US"/>
        </w:rPr>
        <w:t>, chapter</w:t>
      </w:r>
      <w:r w:rsidR="002436F5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 or project</w:t>
      </w:r>
      <w:r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 </w:t>
      </w:r>
      <w:r w:rsidR="00716141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in its efforts to promote </w:t>
      </w:r>
      <w:r w:rsidR="00085E58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international </w:t>
      </w:r>
      <w:r w:rsidR="00116D0A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acceptance, belonging, </w:t>
      </w:r>
      <w:r w:rsidR="00085E58" w:rsidRPr="008C6BA6">
        <w:rPr>
          <w:rFonts w:asciiTheme="majorHAnsi" w:eastAsia="Arial" w:hAnsiTheme="majorHAnsi" w:cstheme="majorHAnsi"/>
          <w:bCs/>
          <w:i/>
          <w:iCs/>
          <w:lang w:val="en-US"/>
        </w:rPr>
        <w:t>diversity, equity and</w:t>
      </w:r>
      <w:r w:rsidR="00716141" w:rsidRPr="008C6BA6">
        <w:rPr>
          <w:rFonts w:asciiTheme="majorHAnsi" w:eastAsia="Arial" w:hAnsiTheme="majorHAnsi" w:cstheme="majorHAnsi"/>
          <w:bCs/>
          <w:i/>
          <w:iCs/>
          <w:lang w:val="en-US"/>
        </w:rPr>
        <w:t xml:space="preserve"> inclusion.  </w:t>
      </w:r>
    </w:p>
    <w:p w14:paraId="745E2B77" w14:textId="0CE4A112" w:rsidR="00716141" w:rsidRPr="008C6BA6" w:rsidRDefault="00716141" w:rsidP="00716141">
      <w:pPr>
        <w:spacing w:before="280" w:after="280"/>
        <w:rPr>
          <w:rFonts w:asciiTheme="majorHAnsi" w:eastAsia="Arial" w:hAnsiTheme="majorHAnsi" w:cstheme="majorHAnsi"/>
          <w:bCs/>
          <w:i/>
          <w:iCs/>
          <w:lang w:val="en-US"/>
        </w:rPr>
      </w:pPr>
    </w:p>
    <w:p w14:paraId="1550B674" w14:textId="77777777" w:rsidR="00D9768C" w:rsidRPr="008755F8" w:rsidRDefault="00D9768C" w:rsidP="00716141">
      <w:pPr>
        <w:spacing w:before="280" w:after="280"/>
        <w:rPr>
          <w:rFonts w:asciiTheme="majorHAnsi" w:eastAsia="Arial" w:hAnsiTheme="majorHAnsi" w:cstheme="majorHAnsi"/>
          <w:b/>
          <w:lang w:val="en-US"/>
        </w:rPr>
      </w:pPr>
    </w:p>
    <w:p w14:paraId="02483D6E" w14:textId="77777777" w:rsidR="00085E58" w:rsidRPr="008755F8" w:rsidRDefault="00085E58" w:rsidP="00716141">
      <w:pPr>
        <w:spacing w:before="280" w:after="280"/>
        <w:rPr>
          <w:rFonts w:asciiTheme="majorHAnsi" w:eastAsia="Arial" w:hAnsiTheme="majorHAnsi" w:cstheme="majorHAnsi"/>
          <w:b/>
          <w:lang w:val="en-US"/>
        </w:rPr>
      </w:pPr>
    </w:p>
    <w:p w14:paraId="5B83FA82" w14:textId="258378D4" w:rsidR="00716141" w:rsidRPr="008755F8" w:rsidRDefault="00716141" w:rsidP="006838D6">
      <w:pPr>
        <w:contextualSpacing/>
        <w:rPr>
          <w:rFonts w:asciiTheme="majorHAnsi" w:eastAsia="Arial" w:hAnsiTheme="majorHAnsi" w:cstheme="majorHAnsi"/>
          <w:b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>2 CHALLENGING ISSUE</w:t>
      </w:r>
      <w:r w:rsidR="006838D6" w:rsidRPr="008755F8">
        <w:rPr>
          <w:rFonts w:asciiTheme="majorHAnsi" w:eastAsia="Arial" w:hAnsiTheme="majorHAnsi" w:cstheme="majorHAnsi"/>
          <w:b/>
          <w:lang w:val="en-US"/>
        </w:rPr>
        <w:t xml:space="preserve"> </w:t>
      </w:r>
    </w:p>
    <w:p w14:paraId="16691D23" w14:textId="31AD3728" w:rsidR="00716141" w:rsidRPr="00B113EB" w:rsidRDefault="00716141" w:rsidP="006838D6">
      <w:pPr>
        <w:contextualSpacing/>
        <w:rPr>
          <w:rFonts w:asciiTheme="majorHAnsi" w:eastAsia="Arial" w:hAnsiTheme="majorHAnsi" w:cstheme="majorHAnsi"/>
          <w:bCs/>
          <w:i/>
          <w:iCs/>
          <w:lang w:val="en-US"/>
        </w:rPr>
      </w:pPr>
      <w:r w:rsidRPr="00B113EB">
        <w:rPr>
          <w:rFonts w:asciiTheme="majorHAnsi" w:eastAsia="Arial" w:hAnsiTheme="majorHAnsi" w:cstheme="majorHAnsi"/>
          <w:bCs/>
          <w:i/>
          <w:iCs/>
          <w:lang w:val="en-US"/>
        </w:rPr>
        <w:t>Please provide an example of a challenge that your committee</w:t>
      </w:r>
      <w:r w:rsidR="00085E58" w:rsidRPr="00B113EB">
        <w:rPr>
          <w:rFonts w:asciiTheme="majorHAnsi" w:eastAsia="Arial" w:hAnsiTheme="majorHAnsi" w:cstheme="majorHAnsi"/>
          <w:bCs/>
          <w:i/>
          <w:iCs/>
          <w:lang w:val="en-US"/>
        </w:rPr>
        <w:t>, chapter</w:t>
      </w:r>
      <w:r w:rsidRPr="00B113EB">
        <w:rPr>
          <w:rFonts w:asciiTheme="majorHAnsi" w:eastAsia="Arial" w:hAnsiTheme="majorHAnsi" w:cstheme="majorHAnsi"/>
          <w:bCs/>
          <w:i/>
          <w:iCs/>
          <w:lang w:val="en-US"/>
        </w:rPr>
        <w:t xml:space="preserve"> or project </w:t>
      </w:r>
      <w:r w:rsidR="006838D6" w:rsidRPr="00B113EB">
        <w:rPr>
          <w:rFonts w:asciiTheme="majorHAnsi" w:eastAsia="Arial" w:hAnsiTheme="majorHAnsi" w:cstheme="majorHAnsi"/>
          <w:bCs/>
          <w:i/>
          <w:iCs/>
          <w:lang w:val="en-US"/>
        </w:rPr>
        <w:t>has experienced</w:t>
      </w:r>
      <w:r w:rsidRPr="00B113EB">
        <w:rPr>
          <w:rFonts w:asciiTheme="majorHAnsi" w:eastAsia="Arial" w:hAnsiTheme="majorHAnsi" w:cstheme="majorHAnsi"/>
          <w:bCs/>
          <w:i/>
          <w:iCs/>
          <w:lang w:val="en-US"/>
        </w:rPr>
        <w:t xml:space="preserve"> in its efforts to promote </w:t>
      </w:r>
      <w:r w:rsidR="00085E58" w:rsidRPr="00B113EB">
        <w:rPr>
          <w:rFonts w:asciiTheme="majorHAnsi" w:eastAsia="Arial" w:hAnsiTheme="majorHAnsi" w:cstheme="majorHAnsi"/>
          <w:bCs/>
          <w:i/>
          <w:iCs/>
          <w:lang w:val="en-US"/>
        </w:rPr>
        <w:t xml:space="preserve">international </w:t>
      </w:r>
      <w:r w:rsidR="00051ABD" w:rsidRPr="00B113EB">
        <w:rPr>
          <w:rFonts w:asciiTheme="majorHAnsi" w:eastAsia="Arial" w:hAnsiTheme="majorHAnsi" w:cstheme="majorHAnsi"/>
          <w:bCs/>
          <w:i/>
          <w:iCs/>
          <w:lang w:val="en-US"/>
        </w:rPr>
        <w:t xml:space="preserve">acceptance, belonging </w:t>
      </w:r>
      <w:r w:rsidR="00085E58" w:rsidRPr="00B113EB">
        <w:rPr>
          <w:rFonts w:asciiTheme="majorHAnsi" w:eastAsia="Arial" w:hAnsiTheme="majorHAnsi" w:cstheme="majorHAnsi"/>
          <w:bCs/>
          <w:i/>
          <w:iCs/>
          <w:lang w:val="en-US"/>
        </w:rPr>
        <w:t>diversity, equity</w:t>
      </w:r>
      <w:r w:rsidRPr="00B113EB">
        <w:rPr>
          <w:rFonts w:asciiTheme="majorHAnsi" w:eastAsia="Arial" w:hAnsiTheme="majorHAnsi" w:cstheme="majorHAnsi"/>
          <w:bCs/>
          <w:i/>
          <w:iCs/>
          <w:lang w:val="en-US"/>
        </w:rPr>
        <w:t xml:space="preserve"> and inclusion.  </w:t>
      </w:r>
    </w:p>
    <w:p w14:paraId="11394948" w14:textId="7239BF26" w:rsidR="00BB3407" w:rsidRPr="008755F8" w:rsidRDefault="00BB3407" w:rsidP="006838D6">
      <w:pPr>
        <w:contextualSpacing/>
        <w:rPr>
          <w:rFonts w:asciiTheme="majorHAnsi" w:eastAsia="Arial" w:hAnsiTheme="majorHAnsi" w:cstheme="majorHAnsi"/>
          <w:lang w:val="en-US"/>
        </w:rPr>
      </w:pPr>
    </w:p>
    <w:p w14:paraId="5DBD0F38" w14:textId="77777777" w:rsidR="00BB3407" w:rsidRPr="008755F8" w:rsidRDefault="00BB3407" w:rsidP="006838D6">
      <w:pPr>
        <w:contextualSpacing/>
        <w:rPr>
          <w:rFonts w:asciiTheme="majorHAnsi" w:eastAsia="Arial" w:hAnsiTheme="majorHAnsi" w:cstheme="majorHAnsi"/>
          <w:lang w:val="en-US"/>
        </w:rPr>
      </w:pPr>
    </w:p>
    <w:p w14:paraId="38FDBCCC" w14:textId="60378785" w:rsidR="00BB3407" w:rsidRPr="008755F8" w:rsidRDefault="00BB3407">
      <w:pPr>
        <w:spacing w:before="280" w:after="280"/>
        <w:rPr>
          <w:rFonts w:asciiTheme="majorHAnsi" w:eastAsia="Arial" w:hAnsiTheme="majorHAnsi" w:cstheme="majorHAnsi"/>
          <w:lang w:val="en-US"/>
        </w:rPr>
      </w:pPr>
    </w:p>
    <w:p w14:paraId="00000002" w14:textId="5B972377" w:rsidR="00BB3407" w:rsidRPr="00793099" w:rsidRDefault="00341B15">
      <w:pPr>
        <w:spacing w:before="280" w:after="280"/>
        <w:rPr>
          <w:rFonts w:asciiTheme="majorHAnsi" w:eastAsia="Arial" w:hAnsiTheme="majorHAnsi" w:cstheme="majorHAnsi"/>
          <w:b/>
          <w:bCs/>
          <w:i/>
          <w:lang w:val="en-US"/>
        </w:rPr>
      </w:pPr>
      <w:r w:rsidRPr="00793099">
        <w:rPr>
          <w:rFonts w:asciiTheme="majorHAnsi" w:eastAsia="Arial" w:hAnsiTheme="majorHAnsi" w:cstheme="majorHAnsi"/>
          <w:b/>
          <w:bCs/>
          <w:i/>
          <w:lang w:val="en-US"/>
        </w:rPr>
        <w:t>F</w:t>
      </w:r>
      <w:r w:rsidR="004B0050" w:rsidRPr="00793099">
        <w:rPr>
          <w:rFonts w:asciiTheme="majorHAnsi" w:eastAsia="Arial" w:hAnsiTheme="majorHAnsi" w:cstheme="majorHAnsi"/>
          <w:b/>
          <w:bCs/>
          <w:i/>
          <w:lang w:val="en-US"/>
        </w:rPr>
        <w:t>or possible topics related to internationali</w:t>
      </w:r>
      <w:r w:rsidR="00D56E23" w:rsidRPr="00793099">
        <w:rPr>
          <w:rFonts w:asciiTheme="majorHAnsi" w:eastAsia="Arial" w:hAnsiTheme="majorHAnsi" w:cstheme="majorHAnsi"/>
          <w:b/>
          <w:bCs/>
          <w:i/>
          <w:lang w:val="en-US"/>
        </w:rPr>
        <w:t>z</w:t>
      </w:r>
      <w:r w:rsidR="004B0050" w:rsidRPr="00793099">
        <w:rPr>
          <w:rFonts w:asciiTheme="majorHAnsi" w:eastAsia="Arial" w:hAnsiTheme="majorHAnsi" w:cstheme="majorHAnsi"/>
          <w:b/>
          <w:bCs/>
          <w:i/>
          <w:lang w:val="en-US"/>
        </w:rPr>
        <w:t xml:space="preserve">ation, please see the following page: </w:t>
      </w:r>
    </w:p>
    <w:p w14:paraId="00000004" w14:textId="55FD2B17" w:rsidR="00580369" w:rsidRPr="008755F8" w:rsidRDefault="00644179" w:rsidP="005A7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lastRenderedPageBreak/>
        <w:t xml:space="preserve">Language – 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How </w:t>
      </w:r>
      <w:r w:rsidR="00BB3407" w:rsidRPr="008755F8">
        <w:rPr>
          <w:rFonts w:asciiTheme="majorHAnsi" w:eastAsia="Arial" w:hAnsiTheme="majorHAnsi" w:cstheme="majorHAnsi"/>
          <w:lang w:val="en-US"/>
        </w:rPr>
        <w:t>y</w:t>
      </w:r>
      <w:r w:rsidR="00085E58" w:rsidRPr="008755F8">
        <w:rPr>
          <w:rFonts w:asciiTheme="majorHAnsi" w:eastAsia="Arial" w:hAnsiTheme="majorHAnsi" w:cstheme="majorHAnsi"/>
          <w:lang w:val="en-US"/>
        </w:rPr>
        <w:t>our committee,</w:t>
      </w:r>
      <w:r w:rsidRPr="008755F8">
        <w:rPr>
          <w:rFonts w:asciiTheme="majorHAnsi" w:eastAsia="Arial" w:hAnsiTheme="majorHAnsi" w:cstheme="majorHAnsi"/>
          <w:lang w:val="en-US"/>
        </w:rPr>
        <w:t xml:space="preserve"> chapter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 or project is</w:t>
      </w:r>
      <w:r w:rsidRPr="008755F8">
        <w:rPr>
          <w:rFonts w:asciiTheme="majorHAnsi" w:eastAsia="Arial" w:hAnsiTheme="majorHAnsi" w:cstheme="majorHAnsi"/>
          <w:lang w:val="en-US"/>
        </w:rPr>
        <w:t xml:space="preserve"> helping to ensure that relevant materials are translated into the main languages used by IASWG members</w:t>
      </w:r>
    </w:p>
    <w:p w14:paraId="00000005" w14:textId="77777777" w:rsidR="00580369" w:rsidRPr="008755F8" w:rsidRDefault="0058036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Arial" w:hAnsiTheme="majorHAnsi" w:cstheme="majorHAnsi"/>
          <w:lang w:val="en-US"/>
        </w:rPr>
      </w:pPr>
    </w:p>
    <w:p w14:paraId="7E7BB265" w14:textId="77777777" w:rsidR="00BB3407" w:rsidRPr="008755F8" w:rsidRDefault="00BB3407" w:rsidP="00BB34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Arial" w:hAnsiTheme="majorHAnsi" w:cstheme="majorHAnsi"/>
          <w:i/>
          <w:lang w:val="en-US"/>
        </w:rPr>
      </w:pPr>
    </w:p>
    <w:p w14:paraId="00000009" w14:textId="2ED53657" w:rsidR="00580369" w:rsidRPr="008755F8" w:rsidRDefault="00644179">
      <w:pPr>
        <w:numPr>
          <w:ilvl w:val="0"/>
          <w:numId w:val="1"/>
        </w:numPr>
        <w:rPr>
          <w:rFonts w:asciiTheme="majorHAnsi" w:eastAsia="Times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>Accessibility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 – How </w:t>
      </w:r>
      <w:r w:rsidR="00BB3407" w:rsidRPr="008755F8">
        <w:rPr>
          <w:rFonts w:asciiTheme="majorHAnsi" w:eastAsia="Arial" w:hAnsiTheme="majorHAnsi" w:cstheme="majorHAnsi"/>
          <w:lang w:val="en-US"/>
        </w:rPr>
        <w:t>y</w:t>
      </w:r>
      <w:r w:rsidR="00085E58" w:rsidRPr="008755F8">
        <w:rPr>
          <w:rFonts w:asciiTheme="majorHAnsi" w:eastAsia="Arial" w:hAnsiTheme="majorHAnsi" w:cstheme="majorHAnsi"/>
          <w:lang w:val="en-US"/>
        </w:rPr>
        <w:t>our committee,</w:t>
      </w:r>
      <w:r w:rsidRPr="008755F8">
        <w:rPr>
          <w:rFonts w:asciiTheme="majorHAnsi" w:eastAsia="Arial" w:hAnsiTheme="majorHAnsi" w:cstheme="majorHAnsi"/>
          <w:lang w:val="en-US"/>
        </w:rPr>
        <w:t xml:space="preserve"> chapter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 or project</w:t>
      </w:r>
      <w:r w:rsidRPr="008755F8">
        <w:rPr>
          <w:rFonts w:asciiTheme="majorHAnsi" w:eastAsia="Arial" w:hAnsiTheme="majorHAnsi" w:cstheme="majorHAnsi"/>
          <w:lang w:val="en-US"/>
        </w:rPr>
        <w:t xml:space="preserve"> 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is </w:t>
      </w:r>
      <w:r w:rsidRPr="008755F8">
        <w:rPr>
          <w:rFonts w:asciiTheme="majorHAnsi" w:eastAsia="Arial" w:hAnsiTheme="majorHAnsi" w:cstheme="majorHAnsi"/>
          <w:lang w:val="en-US"/>
        </w:rPr>
        <w:t>assuring access and inclusion</w:t>
      </w:r>
      <w:r w:rsidR="00085E58" w:rsidRPr="008755F8">
        <w:rPr>
          <w:rFonts w:asciiTheme="majorHAnsi" w:eastAsia="Arial" w:hAnsiTheme="majorHAnsi" w:cstheme="majorHAnsi"/>
          <w:lang w:val="en-US"/>
        </w:rPr>
        <w:t>,</w:t>
      </w:r>
      <w:r w:rsidRPr="008755F8">
        <w:rPr>
          <w:rFonts w:asciiTheme="majorHAnsi" w:eastAsia="Arial" w:hAnsiTheme="majorHAnsi" w:cstheme="majorHAnsi"/>
          <w:lang w:val="en-US"/>
        </w:rPr>
        <w:t xml:space="preserve"> such that all those present are enabled to participate</w:t>
      </w:r>
    </w:p>
    <w:p w14:paraId="0000000B" w14:textId="5DD3AFEF" w:rsidR="00580369" w:rsidRPr="008755F8" w:rsidRDefault="00580369">
      <w:pPr>
        <w:ind w:left="720"/>
        <w:rPr>
          <w:rFonts w:asciiTheme="majorHAnsi" w:eastAsia="Arial" w:hAnsiTheme="majorHAnsi" w:cstheme="majorHAnsi"/>
          <w:lang w:val="en-US"/>
        </w:rPr>
      </w:pPr>
    </w:p>
    <w:p w14:paraId="0000000C" w14:textId="77777777" w:rsidR="00580369" w:rsidRPr="008755F8" w:rsidRDefault="00580369">
      <w:pPr>
        <w:rPr>
          <w:rFonts w:asciiTheme="majorHAnsi" w:eastAsia="Arial" w:hAnsiTheme="majorHAnsi" w:cstheme="majorHAnsi"/>
          <w:lang w:val="en-US"/>
        </w:rPr>
      </w:pPr>
    </w:p>
    <w:p w14:paraId="0000000D" w14:textId="1B9875CC" w:rsidR="00580369" w:rsidRPr="008755F8" w:rsidRDefault="00644179">
      <w:pPr>
        <w:numPr>
          <w:ilvl w:val="0"/>
          <w:numId w:val="1"/>
        </w:numPr>
        <w:rPr>
          <w:rFonts w:asciiTheme="majorHAnsi" w:eastAsia="Times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>Economic justice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 – How </w:t>
      </w:r>
      <w:r w:rsidR="00BB3407" w:rsidRPr="008755F8">
        <w:rPr>
          <w:rFonts w:asciiTheme="majorHAnsi" w:eastAsia="Arial" w:hAnsiTheme="majorHAnsi" w:cstheme="majorHAnsi"/>
          <w:lang w:val="en-US"/>
        </w:rPr>
        <w:t>y</w:t>
      </w:r>
      <w:r w:rsidRPr="008755F8">
        <w:rPr>
          <w:rFonts w:asciiTheme="majorHAnsi" w:eastAsia="Arial" w:hAnsiTheme="majorHAnsi" w:cstheme="majorHAnsi"/>
          <w:lang w:val="en-US"/>
        </w:rPr>
        <w:t>our committee</w:t>
      </w:r>
      <w:r w:rsidR="00085E58" w:rsidRPr="008755F8">
        <w:rPr>
          <w:rFonts w:asciiTheme="majorHAnsi" w:eastAsia="Arial" w:hAnsiTheme="majorHAnsi" w:cstheme="majorHAnsi"/>
          <w:lang w:val="en-US"/>
        </w:rPr>
        <w:t>,</w:t>
      </w:r>
      <w:r w:rsidRPr="008755F8">
        <w:rPr>
          <w:rFonts w:asciiTheme="majorHAnsi" w:eastAsia="Arial" w:hAnsiTheme="majorHAnsi" w:cstheme="majorHAnsi"/>
          <w:lang w:val="en-US"/>
        </w:rPr>
        <w:t xml:space="preserve"> chapter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 or project addresses</w:t>
      </w:r>
      <w:r w:rsidRPr="008755F8">
        <w:rPr>
          <w:rFonts w:asciiTheme="majorHAnsi" w:eastAsia="Arial" w:hAnsiTheme="majorHAnsi" w:cstheme="majorHAnsi"/>
          <w:lang w:val="en-US"/>
        </w:rPr>
        <w:t xml:space="preserve"> broader </w:t>
      </w:r>
      <w:r w:rsidR="00085E58" w:rsidRPr="008755F8">
        <w:rPr>
          <w:rFonts w:asciiTheme="majorHAnsi" w:eastAsia="Arial" w:hAnsiTheme="majorHAnsi" w:cstheme="majorHAnsi"/>
          <w:lang w:val="en-US"/>
        </w:rPr>
        <w:t>economic inequalities and is moving</w:t>
      </w:r>
      <w:r w:rsidRPr="008755F8">
        <w:rPr>
          <w:rFonts w:asciiTheme="majorHAnsi" w:eastAsia="Arial" w:hAnsiTheme="majorHAnsi" w:cstheme="majorHAnsi"/>
          <w:lang w:val="en-US"/>
        </w:rPr>
        <w:t xml:space="preserve"> IAS</w:t>
      </w:r>
      <w:r w:rsidR="00085E58" w:rsidRPr="008755F8">
        <w:rPr>
          <w:rFonts w:asciiTheme="majorHAnsi" w:eastAsia="Arial" w:hAnsiTheme="majorHAnsi" w:cstheme="majorHAnsi"/>
          <w:lang w:val="en-US"/>
        </w:rPr>
        <w:t>WG to greater economic fairness</w:t>
      </w:r>
      <w:r w:rsidRPr="008755F8">
        <w:rPr>
          <w:rFonts w:asciiTheme="majorHAnsi" w:eastAsia="Arial" w:hAnsiTheme="majorHAnsi" w:cstheme="majorHAnsi"/>
          <w:lang w:val="en-US"/>
        </w:rPr>
        <w:t> </w:t>
      </w:r>
    </w:p>
    <w:p w14:paraId="0000000E" w14:textId="77777777" w:rsidR="00580369" w:rsidRPr="008755F8" w:rsidRDefault="00580369">
      <w:pPr>
        <w:rPr>
          <w:rFonts w:asciiTheme="majorHAnsi" w:eastAsia="Arial" w:hAnsiTheme="majorHAnsi" w:cstheme="majorHAnsi"/>
          <w:lang w:val="en-US"/>
        </w:rPr>
      </w:pPr>
    </w:p>
    <w:p w14:paraId="00000011" w14:textId="6A77C194" w:rsidR="00580369" w:rsidRPr="008755F8" w:rsidRDefault="00644179">
      <w:pPr>
        <w:rPr>
          <w:rFonts w:asciiTheme="majorHAnsi" w:eastAsia="Arial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lang w:val="en-US"/>
        </w:rPr>
        <w:tab/>
      </w:r>
    </w:p>
    <w:p w14:paraId="00000012" w14:textId="4886C9C0" w:rsidR="00580369" w:rsidRPr="008755F8" w:rsidRDefault="00644179">
      <w:pPr>
        <w:numPr>
          <w:ilvl w:val="0"/>
          <w:numId w:val="1"/>
        </w:numPr>
        <w:rPr>
          <w:rFonts w:asciiTheme="majorHAnsi" w:eastAsia="Times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>Diversity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 – How </w:t>
      </w:r>
      <w:r w:rsidR="00BB3407" w:rsidRPr="008755F8">
        <w:rPr>
          <w:rFonts w:asciiTheme="majorHAnsi" w:eastAsia="Arial" w:hAnsiTheme="majorHAnsi" w:cstheme="majorHAnsi"/>
          <w:lang w:val="en-US"/>
        </w:rPr>
        <w:t>y</w:t>
      </w:r>
      <w:r w:rsidR="00085E58" w:rsidRPr="008755F8">
        <w:rPr>
          <w:rFonts w:asciiTheme="majorHAnsi" w:eastAsia="Arial" w:hAnsiTheme="majorHAnsi" w:cstheme="majorHAnsi"/>
          <w:lang w:val="en-US"/>
        </w:rPr>
        <w:t>our committee,</w:t>
      </w:r>
      <w:r w:rsidRPr="008755F8">
        <w:rPr>
          <w:rFonts w:asciiTheme="majorHAnsi" w:eastAsia="Arial" w:hAnsiTheme="majorHAnsi" w:cstheme="majorHAnsi"/>
          <w:lang w:val="en-US"/>
        </w:rPr>
        <w:t xml:space="preserve"> chapter 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or project is </w:t>
      </w:r>
      <w:r w:rsidRPr="008755F8">
        <w:rPr>
          <w:rFonts w:asciiTheme="majorHAnsi" w:eastAsia="Arial" w:hAnsiTheme="majorHAnsi" w:cstheme="majorHAnsi"/>
          <w:lang w:val="en-US"/>
        </w:rPr>
        <w:t>enhancing diversity within the organization (with the understanding that diversity refers to all kinds of difference)</w:t>
      </w:r>
    </w:p>
    <w:p w14:paraId="00000013" w14:textId="77777777" w:rsidR="00580369" w:rsidRPr="008755F8" w:rsidRDefault="00580369">
      <w:pPr>
        <w:rPr>
          <w:rFonts w:asciiTheme="majorHAnsi" w:eastAsia="Arial" w:hAnsiTheme="majorHAnsi" w:cstheme="majorHAnsi"/>
          <w:lang w:val="en-US"/>
        </w:rPr>
      </w:pPr>
    </w:p>
    <w:p w14:paraId="00000016" w14:textId="77777777" w:rsidR="00580369" w:rsidRPr="008755F8" w:rsidRDefault="00580369">
      <w:pPr>
        <w:rPr>
          <w:rFonts w:asciiTheme="majorHAnsi" w:eastAsia="Arial" w:hAnsiTheme="majorHAnsi" w:cstheme="majorHAnsi"/>
          <w:lang w:val="en-US"/>
        </w:rPr>
      </w:pPr>
    </w:p>
    <w:p w14:paraId="00000017" w14:textId="2CDD7A4B" w:rsidR="00580369" w:rsidRPr="008755F8" w:rsidRDefault="00644179">
      <w:pPr>
        <w:numPr>
          <w:ilvl w:val="0"/>
          <w:numId w:val="1"/>
        </w:numPr>
        <w:rPr>
          <w:rFonts w:asciiTheme="majorHAnsi" w:eastAsia="Times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>Knowledge 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– How </w:t>
      </w:r>
      <w:r w:rsidR="00BB3407" w:rsidRPr="008755F8">
        <w:rPr>
          <w:rFonts w:asciiTheme="majorHAnsi" w:eastAsia="Arial" w:hAnsiTheme="majorHAnsi" w:cstheme="majorHAnsi"/>
          <w:lang w:val="en-US"/>
        </w:rPr>
        <w:t>y</w:t>
      </w:r>
      <w:r w:rsidR="00085E58" w:rsidRPr="008755F8">
        <w:rPr>
          <w:rFonts w:asciiTheme="majorHAnsi" w:eastAsia="Arial" w:hAnsiTheme="majorHAnsi" w:cstheme="majorHAnsi"/>
          <w:lang w:val="en-US"/>
        </w:rPr>
        <w:t>our committee,</w:t>
      </w:r>
      <w:r w:rsidRPr="008755F8">
        <w:rPr>
          <w:rFonts w:asciiTheme="majorHAnsi" w:eastAsia="Arial" w:hAnsiTheme="majorHAnsi" w:cstheme="majorHAnsi"/>
          <w:lang w:val="en-US"/>
        </w:rPr>
        <w:t xml:space="preserve"> chapter 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or project is </w:t>
      </w:r>
      <w:r w:rsidRPr="008755F8">
        <w:rPr>
          <w:rFonts w:asciiTheme="majorHAnsi" w:eastAsia="Arial" w:hAnsiTheme="majorHAnsi" w:cstheme="majorHAnsi"/>
          <w:lang w:val="en-US"/>
        </w:rPr>
        <w:t>promoting diverse sources of knowledge, including the experiences of groupwork service users and service providers as well as formal research evidence</w:t>
      </w:r>
    </w:p>
    <w:p w14:paraId="00000019" w14:textId="3DBBC349" w:rsidR="00580369" w:rsidRPr="008755F8" w:rsidRDefault="00580369">
      <w:pPr>
        <w:ind w:left="720"/>
        <w:rPr>
          <w:rFonts w:asciiTheme="majorHAnsi" w:eastAsia="Arial" w:hAnsiTheme="majorHAnsi" w:cstheme="majorHAnsi"/>
          <w:i/>
          <w:lang w:val="en-US"/>
        </w:rPr>
      </w:pPr>
    </w:p>
    <w:p w14:paraId="0000001A" w14:textId="77777777" w:rsidR="00580369" w:rsidRPr="008755F8" w:rsidRDefault="00580369">
      <w:pPr>
        <w:ind w:left="720"/>
        <w:rPr>
          <w:rFonts w:asciiTheme="majorHAnsi" w:eastAsia="Arial" w:hAnsiTheme="majorHAnsi" w:cstheme="majorHAnsi"/>
          <w:i/>
          <w:lang w:val="en-US"/>
        </w:rPr>
      </w:pPr>
    </w:p>
    <w:p w14:paraId="3B9E0C3E" w14:textId="651FA924" w:rsidR="002C6740" w:rsidRPr="002354F4" w:rsidRDefault="00644179" w:rsidP="002354F4">
      <w:pPr>
        <w:numPr>
          <w:ilvl w:val="0"/>
          <w:numId w:val="1"/>
        </w:numPr>
        <w:spacing w:after="280"/>
        <w:rPr>
          <w:rFonts w:asciiTheme="majorHAnsi" w:eastAsia="Times" w:hAnsiTheme="majorHAnsi" w:cstheme="majorHAnsi"/>
          <w:lang w:val="en-US"/>
        </w:rPr>
      </w:pPr>
      <w:r w:rsidRPr="008755F8">
        <w:rPr>
          <w:rFonts w:asciiTheme="majorHAnsi" w:eastAsia="Arial" w:hAnsiTheme="majorHAnsi" w:cstheme="majorHAnsi"/>
          <w:b/>
          <w:lang w:val="en-US"/>
        </w:rPr>
        <w:t>Communication across cultures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 – How </w:t>
      </w:r>
      <w:r w:rsidR="00BB3407" w:rsidRPr="008755F8">
        <w:rPr>
          <w:rFonts w:asciiTheme="majorHAnsi" w:eastAsia="Arial" w:hAnsiTheme="majorHAnsi" w:cstheme="majorHAnsi"/>
          <w:lang w:val="en-US"/>
        </w:rPr>
        <w:t>y</w:t>
      </w:r>
      <w:r w:rsidR="00085E58" w:rsidRPr="008755F8">
        <w:rPr>
          <w:rFonts w:asciiTheme="majorHAnsi" w:eastAsia="Arial" w:hAnsiTheme="majorHAnsi" w:cstheme="majorHAnsi"/>
          <w:lang w:val="en-US"/>
        </w:rPr>
        <w:t>our committee,</w:t>
      </w:r>
      <w:r w:rsidRPr="008755F8">
        <w:rPr>
          <w:rFonts w:asciiTheme="majorHAnsi" w:eastAsia="Arial" w:hAnsiTheme="majorHAnsi" w:cstheme="majorHAnsi"/>
          <w:lang w:val="en-US"/>
        </w:rPr>
        <w:t xml:space="preserve"> chapter</w:t>
      </w:r>
      <w:r w:rsidR="00085E58" w:rsidRPr="008755F8">
        <w:rPr>
          <w:rFonts w:asciiTheme="majorHAnsi" w:eastAsia="Arial" w:hAnsiTheme="majorHAnsi" w:cstheme="majorHAnsi"/>
          <w:lang w:val="en-US"/>
        </w:rPr>
        <w:t xml:space="preserve"> or p</w:t>
      </w:r>
      <w:r w:rsidR="002C6740">
        <w:rPr>
          <w:rFonts w:asciiTheme="majorHAnsi" w:eastAsia="Arial" w:hAnsiTheme="majorHAnsi" w:cstheme="majorHAnsi"/>
          <w:lang w:val="en-US"/>
        </w:rPr>
        <w:t>r</w:t>
      </w:r>
      <w:r w:rsidR="00085E58" w:rsidRPr="008755F8">
        <w:rPr>
          <w:rFonts w:asciiTheme="majorHAnsi" w:eastAsia="Arial" w:hAnsiTheme="majorHAnsi" w:cstheme="majorHAnsi"/>
          <w:lang w:val="en-US"/>
        </w:rPr>
        <w:t>oject is</w:t>
      </w:r>
      <w:r w:rsidRPr="008755F8">
        <w:rPr>
          <w:rFonts w:asciiTheme="majorHAnsi" w:eastAsia="Arial" w:hAnsiTheme="majorHAnsi" w:cstheme="majorHAnsi"/>
          <w:lang w:val="en-US"/>
        </w:rPr>
        <w:t xml:space="preserve"> ‘reaching in’ as well as ‘reaching out’ in order to find diverse ways of learning from the international community within IASWG</w:t>
      </w:r>
    </w:p>
    <w:sectPr w:rsidR="002C6740" w:rsidRPr="002354F4" w:rsidSect="009847D4">
      <w:pgSz w:w="11900" w:h="1682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ED08" w14:textId="77777777" w:rsidR="00987408" w:rsidRDefault="00987408" w:rsidP="00BB3407">
      <w:r>
        <w:separator/>
      </w:r>
    </w:p>
  </w:endnote>
  <w:endnote w:type="continuationSeparator" w:id="0">
    <w:p w14:paraId="24E2584A" w14:textId="77777777" w:rsidR="00987408" w:rsidRDefault="00987408" w:rsidP="00BB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5CF1" w14:textId="77777777" w:rsidR="00987408" w:rsidRDefault="00987408" w:rsidP="00BB3407">
      <w:r>
        <w:separator/>
      </w:r>
    </w:p>
  </w:footnote>
  <w:footnote w:type="continuationSeparator" w:id="0">
    <w:p w14:paraId="6F7984BD" w14:textId="77777777" w:rsidR="00987408" w:rsidRDefault="00987408" w:rsidP="00BB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ADF"/>
    <w:multiLevelType w:val="multilevel"/>
    <w:tmpl w:val="2948F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BDD23EB"/>
    <w:multiLevelType w:val="hybridMultilevel"/>
    <w:tmpl w:val="DF044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39336">
    <w:abstractNumId w:val="0"/>
  </w:num>
  <w:num w:numId="2" w16cid:durableId="123793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69"/>
    <w:rsid w:val="00047617"/>
    <w:rsid w:val="00051ABD"/>
    <w:rsid w:val="00085E58"/>
    <w:rsid w:val="000C4707"/>
    <w:rsid w:val="00106F2F"/>
    <w:rsid w:val="00116D0A"/>
    <w:rsid w:val="002354F4"/>
    <w:rsid w:val="002436F5"/>
    <w:rsid w:val="0026435A"/>
    <w:rsid w:val="00291A38"/>
    <w:rsid w:val="0029688A"/>
    <w:rsid w:val="002C6740"/>
    <w:rsid w:val="00341B15"/>
    <w:rsid w:val="00354B3D"/>
    <w:rsid w:val="00364D50"/>
    <w:rsid w:val="00365D77"/>
    <w:rsid w:val="00396DCA"/>
    <w:rsid w:val="003979BA"/>
    <w:rsid w:val="003E4FEF"/>
    <w:rsid w:val="00401FE7"/>
    <w:rsid w:val="00417DB0"/>
    <w:rsid w:val="00466D0F"/>
    <w:rsid w:val="00472AAE"/>
    <w:rsid w:val="004B0050"/>
    <w:rsid w:val="00515A4E"/>
    <w:rsid w:val="00580369"/>
    <w:rsid w:val="005A219F"/>
    <w:rsid w:val="005A7BB6"/>
    <w:rsid w:val="005E21AD"/>
    <w:rsid w:val="005E4AFD"/>
    <w:rsid w:val="00616C54"/>
    <w:rsid w:val="006418AF"/>
    <w:rsid w:val="00644179"/>
    <w:rsid w:val="006838D6"/>
    <w:rsid w:val="00685688"/>
    <w:rsid w:val="00716141"/>
    <w:rsid w:val="00756C89"/>
    <w:rsid w:val="0076688A"/>
    <w:rsid w:val="00793099"/>
    <w:rsid w:val="007C7557"/>
    <w:rsid w:val="007D6C09"/>
    <w:rsid w:val="007D7950"/>
    <w:rsid w:val="008755F8"/>
    <w:rsid w:val="008C6667"/>
    <w:rsid w:val="008C6BA6"/>
    <w:rsid w:val="008C6E89"/>
    <w:rsid w:val="00906B52"/>
    <w:rsid w:val="00921FCB"/>
    <w:rsid w:val="009847D4"/>
    <w:rsid w:val="00987408"/>
    <w:rsid w:val="00994C5A"/>
    <w:rsid w:val="00A346CC"/>
    <w:rsid w:val="00A64240"/>
    <w:rsid w:val="00AD5066"/>
    <w:rsid w:val="00B113EB"/>
    <w:rsid w:val="00B61178"/>
    <w:rsid w:val="00B71F3A"/>
    <w:rsid w:val="00B85BDB"/>
    <w:rsid w:val="00B941AB"/>
    <w:rsid w:val="00BB3407"/>
    <w:rsid w:val="00C1004C"/>
    <w:rsid w:val="00CA1367"/>
    <w:rsid w:val="00D56E23"/>
    <w:rsid w:val="00D9768C"/>
    <w:rsid w:val="00DE718A"/>
    <w:rsid w:val="00E03070"/>
    <w:rsid w:val="00E066FE"/>
    <w:rsid w:val="00E83B75"/>
    <w:rsid w:val="00EB2AAC"/>
    <w:rsid w:val="00ED581B"/>
    <w:rsid w:val="00ED5B85"/>
    <w:rsid w:val="00F214F9"/>
    <w:rsid w:val="00F347E8"/>
    <w:rsid w:val="00F72C18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52250"/>
  <w15:docId w15:val="{F0BD1195-8F56-4399-90F5-1700CB66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34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3341D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4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407"/>
  </w:style>
  <w:style w:type="paragraph" w:styleId="Footer">
    <w:name w:val="footer"/>
    <w:basedOn w:val="Normal"/>
    <w:link w:val="FooterChar"/>
    <w:uiPriority w:val="99"/>
    <w:unhideWhenUsed/>
    <w:rsid w:val="00BB3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407"/>
  </w:style>
  <w:style w:type="paragraph" w:styleId="ListParagraph">
    <w:name w:val="List Paragraph"/>
    <w:basedOn w:val="Normal"/>
    <w:uiPriority w:val="34"/>
    <w:qFormat/>
    <w:rsid w:val="0040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doel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rdellal2@southernct.ed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tYhRe3uR6c8HpzJ/L6M3hT5Ag==">AMUW2mWmRheeMQnBP5BTUSGyRKZ/XvD/sqsDLjRzhoVznSHHNI3CkDhnULkDZXb4its2fTMAq7zZ7IR27ghPv9q5N2kpy7+CGs3GEH0B+mlwH4vMVuiixVA=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Licencié SITEL</dc:creator>
  <cp:lastModifiedBy>Paolo Santonocito</cp:lastModifiedBy>
  <cp:revision>2</cp:revision>
  <cp:lastPrinted>2022-11-19T14:26:00Z</cp:lastPrinted>
  <dcterms:created xsi:type="dcterms:W3CDTF">2023-02-04T12:40:00Z</dcterms:created>
  <dcterms:modified xsi:type="dcterms:W3CDTF">2023-02-04T12:40:00Z</dcterms:modified>
</cp:coreProperties>
</file>