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07" w:rsidRDefault="003841A7" w:rsidP="008A4D5E">
      <w:pPr>
        <w:rPr>
          <w:rFonts w:asciiTheme="minorHAnsi" w:hAnsiTheme="minorHAnsi"/>
          <w:b/>
        </w:rPr>
      </w:pPr>
      <w:r>
        <w:rPr>
          <w:noProof/>
        </w:rPr>
        <mc:AlternateContent>
          <mc:Choice Requires="wps">
            <w:drawing>
              <wp:anchor distT="0" distB="0" distL="114300" distR="114300" simplePos="0" relativeHeight="251658240" behindDoc="0" locked="0" layoutInCell="1" allowOverlap="1" wp14:anchorId="7BD99555" wp14:editId="6542EA98">
                <wp:simplePos x="0" y="0"/>
                <wp:positionH relativeFrom="column">
                  <wp:posOffset>1475740</wp:posOffset>
                </wp:positionH>
                <wp:positionV relativeFrom="paragraph">
                  <wp:posOffset>193675</wp:posOffset>
                </wp:positionV>
                <wp:extent cx="6448425" cy="9810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95E" w:rsidRDefault="005C5F0B" w:rsidP="00BD595E">
                            <w:pPr>
                              <w:jc w:val="center"/>
                              <w:rPr>
                                <w:rFonts w:ascii="Verdana" w:hAnsi="Verdana"/>
                                <w:b/>
                                <w:sz w:val="36"/>
                                <w:szCs w:val="36"/>
                              </w:rPr>
                            </w:pPr>
                            <w:r>
                              <w:rPr>
                                <w:rFonts w:ascii="Verdana" w:hAnsi="Verdana"/>
                                <w:b/>
                                <w:sz w:val="36"/>
                                <w:szCs w:val="36"/>
                              </w:rPr>
                              <w:t>I</w:t>
                            </w:r>
                            <w:r w:rsidR="00E57CB5">
                              <w:rPr>
                                <w:rFonts w:ascii="Verdana" w:hAnsi="Verdana"/>
                                <w:b/>
                                <w:sz w:val="36"/>
                                <w:szCs w:val="36"/>
                              </w:rPr>
                              <w:t xml:space="preserve">ASWG </w:t>
                            </w:r>
                            <w:r w:rsidR="00E57CB5" w:rsidRPr="003A5064">
                              <w:rPr>
                                <w:rFonts w:ascii="Verdana" w:hAnsi="Verdana"/>
                                <w:b/>
                                <w:sz w:val="36"/>
                                <w:szCs w:val="36"/>
                              </w:rPr>
                              <w:t>SPARC Program</w:t>
                            </w:r>
                          </w:p>
                          <w:p w:rsidR="00BD595E" w:rsidRPr="00BD595E" w:rsidRDefault="00BD595E" w:rsidP="00BD595E">
                            <w:pPr>
                              <w:rPr>
                                <w:rFonts w:ascii="Verdana" w:hAnsi="Verdana"/>
                                <w:b/>
                                <w:sz w:val="36"/>
                                <w:szCs w:val="36"/>
                              </w:rPr>
                            </w:pPr>
                            <w:r>
                              <w:rPr>
                                <w:rFonts w:asciiTheme="minorHAnsi" w:hAnsiTheme="minorHAnsi"/>
                                <w:b/>
                                <w:sz w:val="28"/>
                                <w:szCs w:val="28"/>
                              </w:rPr>
                              <w:t xml:space="preserve">   </w:t>
                            </w:r>
                            <w:r w:rsidR="001B548D" w:rsidRPr="00BD595E">
                              <w:rPr>
                                <w:rFonts w:asciiTheme="minorHAnsi" w:hAnsiTheme="minorHAnsi"/>
                                <w:b/>
                                <w:sz w:val="28"/>
                                <w:szCs w:val="28"/>
                              </w:rPr>
                              <w:t>June</w:t>
                            </w:r>
                            <w:r w:rsidR="00E57CB5" w:rsidRPr="00BD595E">
                              <w:rPr>
                                <w:rFonts w:asciiTheme="minorHAnsi" w:hAnsiTheme="minorHAnsi"/>
                                <w:b/>
                                <w:sz w:val="28"/>
                                <w:szCs w:val="28"/>
                              </w:rPr>
                              <w:t xml:space="preserve"> 201</w:t>
                            </w:r>
                            <w:r w:rsidR="001B548D" w:rsidRPr="00BD595E">
                              <w:rPr>
                                <w:rFonts w:asciiTheme="minorHAnsi" w:hAnsiTheme="minorHAnsi"/>
                                <w:b/>
                                <w:sz w:val="28"/>
                                <w:szCs w:val="28"/>
                              </w:rPr>
                              <w:t>9</w:t>
                            </w:r>
                            <w:r w:rsidR="00E57CB5" w:rsidRPr="00BD595E">
                              <w:rPr>
                                <w:rFonts w:asciiTheme="minorHAnsi" w:hAnsiTheme="minorHAnsi"/>
                                <w:b/>
                                <w:sz w:val="28"/>
                                <w:szCs w:val="28"/>
                              </w:rPr>
                              <w:t xml:space="preserve"> IASWG SPARC </w:t>
                            </w:r>
                            <w:r w:rsidR="005C5F0B" w:rsidRPr="00BD595E">
                              <w:rPr>
                                <w:rFonts w:asciiTheme="minorHAnsi" w:hAnsiTheme="minorHAnsi"/>
                                <w:b/>
                                <w:sz w:val="28"/>
                                <w:szCs w:val="28"/>
                              </w:rPr>
                              <w:t xml:space="preserve">Committee </w:t>
                            </w:r>
                            <w:r w:rsidR="00E57CB5" w:rsidRPr="00BD595E">
                              <w:rPr>
                                <w:rFonts w:asciiTheme="minorHAnsi" w:hAnsiTheme="minorHAnsi"/>
                                <w:b/>
                                <w:sz w:val="28"/>
                                <w:szCs w:val="28"/>
                              </w:rPr>
                              <w:t xml:space="preserve">Report and </w:t>
                            </w:r>
                            <w:r w:rsidRPr="00BD595E">
                              <w:rPr>
                                <w:rFonts w:asciiTheme="minorHAnsi" w:hAnsiTheme="minorHAnsi"/>
                                <w:b/>
                                <w:sz w:val="28"/>
                                <w:szCs w:val="28"/>
                              </w:rPr>
                              <w:t>New Project Descriptions</w:t>
                            </w:r>
                            <w:r w:rsidR="00E57CB5" w:rsidRPr="00BD595E">
                              <w:rPr>
                                <w:rFonts w:asciiTheme="minorHAnsi" w:hAnsiTheme="minorHAnsi"/>
                                <w:b/>
                                <w:i/>
                                <w:sz w:val="28"/>
                                <w:szCs w:val="28"/>
                              </w:rPr>
                              <w:t xml:space="preserve">    </w:t>
                            </w:r>
                            <w:r w:rsidR="005C5F0B" w:rsidRPr="00BD595E">
                              <w:rPr>
                                <w:rFonts w:asciiTheme="minorHAnsi" w:hAnsiTheme="minorHAnsi"/>
                                <w:b/>
                                <w:i/>
                                <w:sz w:val="28"/>
                                <w:szCs w:val="28"/>
                              </w:rPr>
                              <w:t xml:space="preserve">            </w:t>
                            </w:r>
                          </w:p>
                          <w:p w:rsidR="00E57CB5" w:rsidRPr="00BD595E" w:rsidRDefault="005C5F0B" w:rsidP="00384307">
                            <w:pPr>
                              <w:rPr>
                                <w:rFonts w:asciiTheme="minorHAnsi" w:hAnsiTheme="minorHAnsi" w:cstheme="minorHAnsi"/>
                                <w:b/>
                                <w:sz w:val="28"/>
                                <w:szCs w:val="28"/>
                              </w:rPr>
                            </w:pPr>
                            <w:r w:rsidRPr="00BD595E">
                              <w:rPr>
                                <w:rFonts w:asciiTheme="minorHAnsi" w:hAnsiTheme="minorHAnsi"/>
                                <w:b/>
                                <w:i/>
                                <w:sz w:val="28"/>
                                <w:szCs w:val="28"/>
                              </w:rPr>
                              <w:t xml:space="preserve"> </w:t>
                            </w:r>
                            <w:r w:rsidR="00BD595E" w:rsidRPr="00BD595E">
                              <w:rPr>
                                <w:rFonts w:asciiTheme="minorHAnsi" w:hAnsiTheme="minorHAnsi"/>
                                <w:b/>
                                <w:i/>
                                <w:sz w:val="28"/>
                                <w:szCs w:val="28"/>
                              </w:rPr>
                              <w:t xml:space="preserve"> </w:t>
                            </w:r>
                            <w:r w:rsidRPr="00BD595E">
                              <w:rPr>
                                <w:rFonts w:asciiTheme="minorHAnsi" w:hAnsiTheme="minorHAnsi" w:cstheme="minorHAnsi"/>
                                <w:b/>
                                <w:color w:val="222222"/>
                                <w:sz w:val="28"/>
                                <w:szCs w:val="28"/>
                                <w:shd w:val="clear" w:color="auto" w:fill="FFFFFF"/>
                              </w:rPr>
                              <w:t xml:space="preserve">Carol S. Cohen, Brian Kelly, Zaneta Smith, Maria Gurrola &amp; Helene Onserud </w:t>
                            </w:r>
                          </w:p>
                          <w:p w:rsidR="00E57CB5" w:rsidRDefault="00E57CB5" w:rsidP="00330EB9">
                            <w:pPr>
                              <w:jc w:val="center"/>
                              <w:rPr>
                                <w:rFonts w:ascii="Verdana" w:hAnsi="Verdana"/>
                                <w:b/>
                                <w:sz w:val="36"/>
                                <w:szCs w:val="36"/>
                              </w:rPr>
                            </w:pPr>
                          </w:p>
                          <w:p w:rsidR="00E57CB5" w:rsidRPr="003A5064" w:rsidRDefault="00E57CB5" w:rsidP="00330EB9">
                            <w:pPr>
                              <w:jc w:val="center"/>
                              <w:rPr>
                                <w:rFonts w:ascii="Verdana" w:hAnsi="Verdana"/>
                                <w:b/>
                                <w:sz w:val="36"/>
                                <w:szCs w:val="36"/>
                              </w:rPr>
                            </w:pPr>
                            <w:r>
                              <w:rPr>
                                <w:rFonts w:asciiTheme="minorHAnsi" w:hAnsiTheme="minorHAnsi"/>
                                <w:b/>
                                <w:i/>
                              </w:rPr>
                              <w:t xml:space="preserve">    </w:t>
                            </w:r>
                            <w:r>
                              <w:rPr>
                                <w:rFonts w:asciiTheme="minorHAnsi" w:hAnsiTheme="minorHAnsi"/>
                                <w:b/>
                              </w:rPr>
                              <w:t xml:space="preserve">SPARC Committee: </w:t>
                            </w:r>
                            <w:r w:rsidRPr="00B837A5">
                              <w:rPr>
                                <w:rFonts w:asciiTheme="minorHAnsi" w:hAnsiTheme="minorHAnsi"/>
                                <w:b/>
                                <w:i/>
                              </w:rPr>
                              <w:t>Carol S. Cohen, Barbara Muskat</w:t>
                            </w:r>
                            <w:r>
                              <w:rPr>
                                <w:rFonts w:asciiTheme="minorHAnsi" w:hAnsiTheme="minorHAnsi"/>
                                <w:b/>
                                <w:i/>
                              </w:rPr>
                              <w:t>, Zaneta Smith and Brian Kelly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D99555" id="_x0000_t202" coordsize="21600,21600" o:spt="202" path="m,l,21600r21600,l21600,xe">
                <v:stroke joinstyle="miter"/>
                <v:path gradientshapeok="t" o:connecttype="rect"/>
              </v:shapetype>
              <v:shape id="Text Box 2" o:spid="_x0000_s1026" type="#_x0000_t202" style="position:absolute;margin-left:116.2pt;margin-top:15.25pt;width:507.7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" stroked="f">
                <v:textbox>
                  <w:txbxContent>
                    <w:p w:rsidR="00BD595E" w:rsidRDefault="005C5F0B" w:rsidP="00BD595E">
                      <w:pPr>
                        <w:jc w:val="center"/>
                        <w:rPr>
                          <w:rFonts w:ascii="Verdana" w:hAnsi="Verdana"/>
                          <w:b/>
                          <w:sz w:val="36"/>
                          <w:szCs w:val="36"/>
                        </w:rPr>
                      </w:pPr>
                      <w:r>
                        <w:rPr>
                          <w:rFonts w:ascii="Verdana" w:hAnsi="Verdana"/>
                          <w:b/>
                          <w:sz w:val="36"/>
                          <w:szCs w:val="36"/>
                        </w:rPr>
                        <w:t>I</w:t>
                      </w:r>
                      <w:r w:rsidR="00E57CB5">
                        <w:rPr>
                          <w:rFonts w:ascii="Verdana" w:hAnsi="Verdana"/>
                          <w:b/>
                          <w:sz w:val="36"/>
                          <w:szCs w:val="36"/>
                        </w:rPr>
                        <w:t xml:space="preserve">ASWG </w:t>
                      </w:r>
                      <w:r w:rsidR="00E57CB5" w:rsidRPr="003A5064">
                        <w:rPr>
                          <w:rFonts w:ascii="Verdana" w:hAnsi="Verdana"/>
                          <w:b/>
                          <w:sz w:val="36"/>
                          <w:szCs w:val="36"/>
                        </w:rPr>
                        <w:t>SPARC Program</w:t>
                      </w:r>
                    </w:p>
                    <w:p w:rsidR="00BD595E" w:rsidRPr="00BD595E" w:rsidRDefault="00BD595E" w:rsidP="00BD595E">
                      <w:pPr>
                        <w:rPr>
                          <w:rFonts w:ascii="Verdana" w:hAnsi="Verdana"/>
                          <w:b/>
                          <w:sz w:val="36"/>
                          <w:szCs w:val="36"/>
                        </w:rPr>
                      </w:pPr>
                      <w:r>
                        <w:rPr>
                          <w:rFonts w:asciiTheme="minorHAnsi" w:hAnsiTheme="minorHAnsi"/>
                          <w:b/>
                          <w:sz w:val="28"/>
                          <w:szCs w:val="28"/>
                        </w:rPr>
                        <w:t xml:space="preserve">   </w:t>
                      </w:r>
                      <w:r w:rsidR="001B548D" w:rsidRPr="00BD595E">
                        <w:rPr>
                          <w:rFonts w:asciiTheme="minorHAnsi" w:hAnsiTheme="minorHAnsi"/>
                          <w:b/>
                          <w:sz w:val="28"/>
                          <w:szCs w:val="28"/>
                        </w:rPr>
                        <w:t>June</w:t>
                      </w:r>
                      <w:r w:rsidR="00E57CB5" w:rsidRPr="00BD595E">
                        <w:rPr>
                          <w:rFonts w:asciiTheme="minorHAnsi" w:hAnsiTheme="minorHAnsi"/>
                          <w:b/>
                          <w:sz w:val="28"/>
                          <w:szCs w:val="28"/>
                        </w:rPr>
                        <w:t xml:space="preserve"> 201</w:t>
                      </w:r>
                      <w:r w:rsidR="001B548D" w:rsidRPr="00BD595E">
                        <w:rPr>
                          <w:rFonts w:asciiTheme="minorHAnsi" w:hAnsiTheme="minorHAnsi"/>
                          <w:b/>
                          <w:sz w:val="28"/>
                          <w:szCs w:val="28"/>
                        </w:rPr>
                        <w:t>9</w:t>
                      </w:r>
                      <w:r w:rsidR="00E57CB5" w:rsidRPr="00BD595E">
                        <w:rPr>
                          <w:rFonts w:asciiTheme="minorHAnsi" w:hAnsiTheme="minorHAnsi"/>
                          <w:b/>
                          <w:sz w:val="28"/>
                          <w:szCs w:val="28"/>
                        </w:rPr>
                        <w:t xml:space="preserve"> IASWG SPARC </w:t>
                      </w:r>
                      <w:r w:rsidR="005C5F0B" w:rsidRPr="00BD595E">
                        <w:rPr>
                          <w:rFonts w:asciiTheme="minorHAnsi" w:hAnsiTheme="minorHAnsi"/>
                          <w:b/>
                          <w:sz w:val="28"/>
                          <w:szCs w:val="28"/>
                        </w:rPr>
                        <w:t xml:space="preserve">Committee </w:t>
                      </w:r>
                      <w:r w:rsidR="00E57CB5" w:rsidRPr="00BD595E">
                        <w:rPr>
                          <w:rFonts w:asciiTheme="minorHAnsi" w:hAnsiTheme="minorHAnsi"/>
                          <w:b/>
                          <w:sz w:val="28"/>
                          <w:szCs w:val="28"/>
                        </w:rPr>
                        <w:t xml:space="preserve">Report and </w:t>
                      </w:r>
                      <w:r w:rsidRPr="00BD595E">
                        <w:rPr>
                          <w:rFonts w:asciiTheme="minorHAnsi" w:hAnsiTheme="minorHAnsi"/>
                          <w:b/>
                          <w:sz w:val="28"/>
                          <w:szCs w:val="28"/>
                        </w:rPr>
                        <w:t>New Project Descriptions</w:t>
                      </w:r>
                      <w:r w:rsidR="00E57CB5" w:rsidRPr="00BD595E">
                        <w:rPr>
                          <w:rFonts w:asciiTheme="minorHAnsi" w:hAnsiTheme="minorHAnsi"/>
                          <w:b/>
                          <w:i/>
                          <w:sz w:val="28"/>
                          <w:szCs w:val="28"/>
                        </w:rPr>
                        <w:t xml:space="preserve">    </w:t>
                      </w:r>
                      <w:r w:rsidR="005C5F0B" w:rsidRPr="00BD595E">
                        <w:rPr>
                          <w:rFonts w:asciiTheme="minorHAnsi" w:hAnsiTheme="minorHAnsi"/>
                          <w:b/>
                          <w:i/>
                          <w:sz w:val="28"/>
                          <w:szCs w:val="28"/>
                        </w:rPr>
                        <w:t xml:space="preserve">            </w:t>
                      </w:r>
                    </w:p>
                    <w:p w:rsidR="00E57CB5" w:rsidRPr="00BD595E" w:rsidRDefault="005C5F0B" w:rsidP="00384307">
                      <w:pPr>
                        <w:rPr>
                          <w:rFonts w:asciiTheme="minorHAnsi" w:hAnsiTheme="minorHAnsi" w:cstheme="minorHAnsi"/>
                          <w:b/>
                          <w:sz w:val="28"/>
                          <w:szCs w:val="28"/>
                        </w:rPr>
                      </w:pPr>
                      <w:r w:rsidRPr="00BD595E">
                        <w:rPr>
                          <w:rFonts w:asciiTheme="minorHAnsi" w:hAnsiTheme="minorHAnsi"/>
                          <w:b/>
                          <w:i/>
                          <w:sz w:val="28"/>
                          <w:szCs w:val="28"/>
                        </w:rPr>
                        <w:t xml:space="preserve"> </w:t>
                      </w:r>
                      <w:r w:rsidR="00BD595E" w:rsidRPr="00BD595E">
                        <w:rPr>
                          <w:rFonts w:asciiTheme="minorHAnsi" w:hAnsiTheme="minorHAnsi"/>
                          <w:b/>
                          <w:i/>
                          <w:sz w:val="28"/>
                          <w:szCs w:val="28"/>
                        </w:rPr>
                        <w:t xml:space="preserve"> </w:t>
                      </w:r>
                      <w:r w:rsidRPr="00BD595E">
                        <w:rPr>
                          <w:rFonts w:asciiTheme="minorHAnsi" w:hAnsiTheme="minorHAnsi" w:cstheme="minorHAnsi"/>
                          <w:b/>
                          <w:color w:val="222222"/>
                          <w:sz w:val="28"/>
                          <w:szCs w:val="28"/>
                          <w:shd w:val="clear" w:color="auto" w:fill="FFFFFF"/>
                        </w:rPr>
                        <w:t xml:space="preserve">Carol S. Cohen, Brian Kelly, Zaneta Smith, Maria Gurrola &amp; Helene Onserud </w:t>
                      </w:r>
                    </w:p>
                    <w:p w:rsidR="00E57CB5" w:rsidRDefault="00E57CB5" w:rsidP="00330EB9">
                      <w:pPr>
                        <w:jc w:val="center"/>
                        <w:rPr>
                          <w:rFonts w:ascii="Verdana" w:hAnsi="Verdana"/>
                          <w:b/>
                          <w:sz w:val="36"/>
                          <w:szCs w:val="36"/>
                        </w:rPr>
                      </w:pPr>
                    </w:p>
                    <w:p w:rsidR="00E57CB5" w:rsidRPr="003A5064" w:rsidRDefault="00E57CB5" w:rsidP="00330EB9">
                      <w:pPr>
                        <w:jc w:val="center"/>
                        <w:rPr>
                          <w:rFonts w:ascii="Verdana" w:hAnsi="Verdana"/>
                          <w:b/>
                          <w:sz w:val="36"/>
                          <w:szCs w:val="36"/>
                        </w:rPr>
                      </w:pPr>
                      <w:r>
                        <w:rPr>
                          <w:rFonts w:asciiTheme="minorHAnsi" w:hAnsiTheme="minorHAnsi"/>
                          <w:b/>
                          <w:i/>
                        </w:rPr>
                        <w:t xml:space="preserve">    </w:t>
                      </w:r>
                      <w:r>
                        <w:rPr>
                          <w:rFonts w:asciiTheme="minorHAnsi" w:hAnsiTheme="minorHAnsi"/>
                          <w:b/>
                        </w:rPr>
                        <w:t xml:space="preserve">SPARC Committee: </w:t>
                      </w:r>
                      <w:r w:rsidRPr="00B837A5">
                        <w:rPr>
                          <w:rFonts w:asciiTheme="minorHAnsi" w:hAnsiTheme="minorHAnsi"/>
                          <w:b/>
                          <w:i/>
                        </w:rPr>
                        <w:t>Carol S. Cohen, Barbara Muskat</w:t>
                      </w:r>
                      <w:r>
                        <w:rPr>
                          <w:rFonts w:asciiTheme="minorHAnsi" w:hAnsiTheme="minorHAnsi"/>
                          <w:b/>
                          <w:i/>
                        </w:rPr>
                        <w:t>, Zaneta Smith and Brian Kelly</w:t>
                      </w:r>
                    </w:p>
                  </w:txbxContent>
                </v:textbox>
              </v:shape>
            </w:pict>
          </mc:Fallback>
        </mc:AlternateContent>
      </w:r>
      <w:r>
        <w:rPr>
          <w:rFonts w:ascii="Geometr415 Lt BT" w:hAnsi="Geometr415 Lt BT"/>
          <w:noProof/>
          <w:sz w:val="30"/>
          <w:szCs w:val="30"/>
        </w:rPr>
        <mc:AlternateContent>
          <mc:Choice Requires="wps">
            <w:drawing>
              <wp:anchor distT="36576" distB="36576" distL="36576" distR="36576" simplePos="0" relativeHeight="251657216" behindDoc="0" locked="0" layoutInCell="1" allowOverlap="1" wp14:anchorId="11FCB761" wp14:editId="2713AE0D">
                <wp:simplePos x="0" y="0"/>
                <wp:positionH relativeFrom="page">
                  <wp:posOffset>2047875</wp:posOffset>
                </wp:positionH>
                <wp:positionV relativeFrom="page">
                  <wp:posOffset>238126</wp:posOffset>
                </wp:positionV>
                <wp:extent cx="5461000" cy="857250"/>
                <wp:effectExtent l="0" t="0" r="6350" b="0"/>
                <wp:wrapNone/>
                <wp:docPr id="2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6100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7CB5" w:rsidRDefault="00E57CB5" w:rsidP="00767D8F">
                            <w:pPr>
                              <w:rPr>
                                <w:rFonts w:ascii="Geometr415 Blk BT" w:hAnsi="Geometr415 Blk BT"/>
                                <w:b/>
                                <w:sz w:val="28"/>
                                <w:szCs w:val="28"/>
                              </w:rPr>
                            </w:pPr>
                          </w:p>
                          <w:p w:rsidR="00E57CB5" w:rsidRPr="003A5064" w:rsidRDefault="005C5F0B" w:rsidP="00767D8F">
                            <w:pPr>
                              <w:rPr>
                                <w:rFonts w:ascii="Geometr415 Blk BT" w:hAnsi="Geometr415 Blk BT"/>
                                <w:b/>
                                <w:sz w:val="32"/>
                                <w:szCs w:val="32"/>
                              </w:rPr>
                            </w:pPr>
                            <w:r>
                              <w:rPr>
                                <w:rFonts w:ascii="Geometr415 Blk BT" w:hAnsi="Geometr415 Blk BT"/>
                                <w:b/>
                                <w:sz w:val="32"/>
                                <w:szCs w:val="32"/>
                              </w:rPr>
                              <w:t xml:space="preserve">  </w:t>
                            </w:r>
                            <w:r w:rsidR="00E57CB5" w:rsidRPr="003A5064">
                              <w:rPr>
                                <w:rFonts w:ascii="Geometr415 Blk BT" w:hAnsi="Geometr415 Blk BT"/>
                                <w:b/>
                                <w:sz w:val="32"/>
                                <w:szCs w:val="32"/>
                              </w:rPr>
                              <w:t>International Association for Social Work with Groups</w:t>
                            </w:r>
                          </w:p>
                          <w:p w:rsidR="00E57CB5" w:rsidRDefault="00E57CB5" w:rsidP="00B70301">
                            <w:pPr>
                              <w:jc w:val="center"/>
                              <w:rPr>
                                <w:rFonts w:ascii="Geometr415 Blk BT" w:hAnsi="Geometr415 Blk BT"/>
                                <w:color w:val="7030A0"/>
                                <w:sz w:val="41"/>
                                <w:szCs w:val="27"/>
                              </w:rPr>
                            </w:pPr>
                          </w:p>
                          <w:p w:rsidR="00E57CB5" w:rsidRPr="000B1568" w:rsidRDefault="00E57CB5" w:rsidP="00B70301">
                            <w:pPr>
                              <w:jc w:val="center"/>
                              <w:rPr>
                                <w:rFonts w:ascii="Geometr415 Blk BT" w:hAnsi="Geometr415 Blk BT"/>
                                <w:color w:val="1F497D"/>
                                <w:sz w:val="41"/>
                                <w:szCs w:val="27"/>
                              </w:rPr>
                            </w:pPr>
                            <w:r w:rsidRPr="000B1568">
                              <w:rPr>
                                <w:rFonts w:ascii="Geometr415 Blk BT" w:hAnsi="Geometr415 Blk BT"/>
                                <w:color w:val="1F497D"/>
                                <w:sz w:val="41"/>
                                <w:szCs w:val="27"/>
                              </w:rPr>
                              <w:t xml:space="preserve"> </w:t>
                            </w:r>
                          </w:p>
                          <w:p w:rsidR="00E57CB5" w:rsidRDefault="00E57CB5" w:rsidP="00B70301">
                            <w:pPr>
                              <w:jc w:val="center"/>
                              <w:rPr>
                                <w:rFonts w:ascii="Geometr415 Blk BT" w:hAnsi="Geometr415 Blk BT"/>
                                <w:color w:val="7030A0"/>
                                <w:sz w:val="41"/>
                                <w:szCs w:val="27"/>
                              </w:rPr>
                            </w:pPr>
                          </w:p>
                          <w:p w:rsidR="00E57CB5" w:rsidRDefault="00E57CB5" w:rsidP="00B70301">
                            <w:pPr>
                              <w:jc w:val="center"/>
                              <w:rPr>
                                <w:rFonts w:ascii="Geometr415 Blk BT" w:hAnsi="Geometr415 Blk BT"/>
                                <w:color w:val="7030A0"/>
                                <w:sz w:val="41"/>
                                <w:szCs w:val="27"/>
                              </w:rPr>
                            </w:pPr>
                          </w:p>
                          <w:p w:rsidR="00E57CB5" w:rsidRPr="00B70301" w:rsidRDefault="00E57CB5" w:rsidP="00B70301">
                            <w:pPr>
                              <w:jc w:val="center"/>
                              <w:rPr>
                                <w:rFonts w:ascii="Geometr415 Blk BT" w:hAnsi="Geometr415 Blk BT"/>
                                <w:color w:val="7030A0"/>
                                <w:sz w:val="41"/>
                                <w:szCs w:val="27"/>
                              </w:rPr>
                            </w:pPr>
                            <w:r>
                              <w:rPr>
                                <w:rFonts w:ascii="Geometr415 Blk BT" w:hAnsi="Geometr415 Blk BT"/>
                                <w:color w:val="7030A0"/>
                                <w:sz w:val="41"/>
                                <w:szCs w:val="27"/>
                              </w:rPr>
                              <w:tab/>
                              <w:t>dc</w:t>
                            </w:r>
                          </w:p>
                          <w:p w:rsidR="00E57CB5" w:rsidRDefault="00E57CB5" w:rsidP="00B70301">
                            <w:pPr>
                              <w:jc w:val="center"/>
                              <w:rPr>
                                <w:sz w:val="36"/>
                                <w:szCs w:val="3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CB761" id="Text Box 260" o:spid="_x0000_s1027" type="#_x0000_t202" style="position:absolute;margin-left:161.25pt;margin-top:18.75pt;width:430pt;height:67.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" filled="f" stroked="f" strokeweight="0" insetpen="t">
                <o:lock v:ext="edit" shapetype="t"/>
                <v:textbox inset="2.85pt,2.85pt,2.85pt,2.85pt">
                  <w:txbxContent>
                    <w:p w:rsidR="00E57CB5" w:rsidRDefault="00E57CB5" w:rsidP="00767D8F">
                      <w:pPr>
                        <w:rPr>
                          <w:rFonts w:ascii="Geometr415 Blk BT" w:hAnsi="Geometr415 Blk BT"/>
                          <w:b/>
                          <w:sz w:val="28"/>
                          <w:szCs w:val="28"/>
                        </w:rPr>
                      </w:pPr>
                    </w:p>
                    <w:p w:rsidR="00E57CB5" w:rsidRPr="003A5064" w:rsidRDefault="005C5F0B" w:rsidP="00767D8F">
                      <w:pPr>
                        <w:rPr>
                          <w:rFonts w:ascii="Geometr415 Blk BT" w:hAnsi="Geometr415 Blk BT"/>
                          <w:b/>
                          <w:sz w:val="32"/>
                          <w:szCs w:val="32"/>
                        </w:rPr>
                      </w:pPr>
                      <w:r>
                        <w:rPr>
                          <w:rFonts w:ascii="Geometr415 Blk BT" w:hAnsi="Geometr415 Blk BT"/>
                          <w:b/>
                          <w:sz w:val="32"/>
                          <w:szCs w:val="32"/>
                        </w:rPr>
                        <w:t xml:space="preserve">  </w:t>
                      </w:r>
                      <w:r w:rsidR="00E57CB5" w:rsidRPr="003A5064">
                        <w:rPr>
                          <w:rFonts w:ascii="Geometr415 Blk BT" w:hAnsi="Geometr415 Blk BT"/>
                          <w:b/>
                          <w:sz w:val="32"/>
                          <w:szCs w:val="32"/>
                        </w:rPr>
                        <w:t>International Association for Social Work with Groups</w:t>
                      </w:r>
                    </w:p>
                    <w:p w:rsidR="00E57CB5" w:rsidRDefault="00E57CB5" w:rsidP="00B70301">
                      <w:pPr>
                        <w:jc w:val="center"/>
                        <w:rPr>
                          <w:rFonts w:ascii="Geometr415 Blk BT" w:hAnsi="Geometr415 Blk BT"/>
                          <w:color w:val="7030A0"/>
                          <w:sz w:val="41"/>
                          <w:szCs w:val="27"/>
                        </w:rPr>
                      </w:pPr>
                    </w:p>
                    <w:p w:rsidR="00E57CB5" w:rsidRPr="000B1568" w:rsidRDefault="00E57CB5" w:rsidP="00B70301">
                      <w:pPr>
                        <w:jc w:val="center"/>
                        <w:rPr>
                          <w:rFonts w:ascii="Geometr415 Blk BT" w:hAnsi="Geometr415 Blk BT"/>
                          <w:color w:val="1F497D"/>
                          <w:sz w:val="41"/>
                          <w:szCs w:val="27"/>
                        </w:rPr>
                      </w:pPr>
                      <w:r w:rsidRPr="000B1568">
                        <w:rPr>
                          <w:rFonts w:ascii="Geometr415 Blk BT" w:hAnsi="Geometr415 Blk BT"/>
                          <w:color w:val="1F497D"/>
                          <w:sz w:val="41"/>
                          <w:szCs w:val="27"/>
                        </w:rPr>
                        <w:t xml:space="preserve"> </w:t>
                      </w:r>
                    </w:p>
                    <w:p w:rsidR="00E57CB5" w:rsidRDefault="00E57CB5" w:rsidP="00B70301">
                      <w:pPr>
                        <w:jc w:val="center"/>
                        <w:rPr>
                          <w:rFonts w:ascii="Geometr415 Blk BT" w:hAnsi="Geometr415 Blk BT"/>
                          <w:color w:val="7030A0"/>
                          <w:sz w:val="41"/>
                          <w:szCs w:val="27"/>
                        </w:rPr>
                      </w:pPr>
                    </w:p>
                    <w:p w:rsidR="00E57CB5" w:rsidRDefault="00E57CB5" w:rsidP="00B70301">
                      <w:pPr>
                        <w:jc w:val="center"/>
                        <w:rPr>
                          <w:rFonts w:ascii="Geometr415 Blk BT" w:hAnsi="Geometr415 Blk BT"/>
                          <w:color w:val="7030A0"/>
                          <w:sz w:val="41"/>
                          <w:szCs w:val="27"/>
                        </w:rPr>
                      </w:pPr>
                    </w:p>
                    <w:p w:rsidR="00E57CB5" w:rsidRPr="00B70301" w:rsidRDefault="00E57CB5" w:rsidP="00B70301">
                      <w:pPr>
                        <w:jc w:val="center"/>
                        <w:rPr>
                          <w:rFonts w:ascii="Geometr415 Blk BT" w:hAnsi="Geometr415 Blk BT"/>
                          <w:color w:val="7030A0"/>
                          <w:sz w:val="41"/>
                          <w:szCs w:val="27"/>
                        </w:rPr>
                      </w:pPr>
                      <w:r>
                        <w:rPr>
                          <w:rFonts w:ascii="Geometr415 Blk BT" w:hAnsi="Geometr415 Blk BT"/>
                          <w:color w:val="7030A0"/>
                          <w:sz w:val="41"/>
                          <w:szCs w:val="27"/>
                        </w:rPr>
                        <w:tab/>
                        <w:t>dc</w:t>
                      </w:r>
                    </w:p>
                    <w:p w:rsidR="00E57CB5" w:rsidRDefault="00E57CB5" w:rsidP="00B70301">
                      <w:pPr>
                        <w:jc w:val="center"/>
                        <w:rPr>
                          <w:sz w:val="36"/>
                          <w:szCs w:val="36"/>
                        </w:rPr>
                      </w:pPr>
                    </w:p>
                  </w:txbxContent>
                </v:textbox>
                <w10:wrap anchorx="page" anchory="page"/>
              </v:shape>
            </w:pict>
          </mc:Fallback>
        </mc:AlternateContent>
      </w:r>
      <w:r w:rsidR="007A5A31">
        <w:rPr>
          <w:noProof/>
        </w:rPr>
        <w:drawing>
          <wp:inline distT="0" distB="0" distL="0" distR="0">
            <wp:extent cx="1474384" cy="1004888"/>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74384" cy="1004888"/>
                    </a:xfrm>
                    <a:prstGeom prst="rect">
                      <a:avLst/>
                    </a:prstGeom>
                    <a:noFill/>
                    <a:ln w="9525">
                      <a:noFill/>
                      <a:miter lim="800000"/>
                      <a:headEnd/>
                      <a:tailEnd/>
                    </a:ln>
                  </pic:spPr>
                </pic:pic>
              </a:graphicData>
            </a:graphic>
          </wp:inline>
        </w:drawing>
      </w:r>
      <w:r w:rsidR="005372E3">
        <w:rPr>
          <w:rFonts w:asciiTheme="minorHAnsi" w:hAnsiTheme="minorHAnsi"/>
          <w:b/>
        </w:rPr>
        <w:t xml:space="preserve"> </w:t>
      </w:r>
    </w:p>
    <w:p w:rsidR="000C7991" w:rsidRPr="003841A7" w:rsidRDefault="001D0D4C" w:rsidP="002344F4">
      <w:pPr>
        <w:shd w:val="clear" w:color="auto" w:fill="FFFFFF"/>
        <w:contextualSpacing/>
        <w:jc w:val="center"/>
        <w:rPr>
          <w:rFonts w:asciiTheme="minorHAnsi" w:hAnsiTheme="minorHAnsi"/>
          <w:b/>
        </w:rPr>
      </w:pPr>
      <w:r w:rsidRPr="003841A7">
        <w:rPr>
          <w:rFonts w:asciiTheme="minorHAnsi" w:hAnsiTheme="minorHAnsi"/>
          <w:b/>
        </w:rPr>
        <w:t>O</w:t>
      </w:r>
      <w:r w:rsidR="003A5064" w:rsidRPr="003841A7">
        <w:rPr>
          <w:rFonts w:asciiTheme="minorHAnsi" w:hAnsiTheme="minorHAnsi"/>
          <w:b/>
        </w:rPr>
        <w:t>verview</w:t>
      </w:r>
    </w:p>
    <w:p w:rsidR="0018224B" w:rsidRPr="0018224B" w:rsidRDefault="0018224B" w:rsidP="0018224B">
      <w:pPr>
        <w:shd w:val="clear" w:color="auto" w:fill="FFFFFF"/>
        <w:rPr>
          <w:rFonts w:asciiTheme="minorHAnsi" w:hAnsiTheme="minorHAnsi"/>
          <w:b/>
          <w:sz w:val="22"/>
          <w:szCs w:val="22"/>
        </w:rPr>
      </w:pPr>
      <w:r w:rsidRPr="0018224B">
        <w:rPr>
          <w:rFonts w:asciiTheme="minorHAnsi" w:hAnsiTheme="minorHAnsi"/>
          <w:b/>
          <w:sz w:val="22"/>
          <w:szCs w:val="22"/>
        </w:rPr>
        <w:t>Overview</w:t>
      </w:r>
    </w:p>
    <w:p w:rsidR="001E65B0" w:rsidRDefault="001E65B0" w:rsidP="0018224B">
      <w:pPr>
        <w:shd w:val="clear" w:color="auto" w:fill="FFFFFF"/>
        <w:rPr>
          <w:rFonts w:asciiTheme="minorHAnsi" w:hAnsiTheme="minorHAnsi"/>
          <w:sz w:val="22"/>
          <w:szCs w:val="22"/>
        </w:rPr>
      </w:pPr>
      <w:r w:rsidRPr="001E65B0">
        <w:rPr>
          <w:rFonts w:asciiTheme="minorHAnsi" w:hAnsiTheme="minorHAnsi"/>
          <w:sz w:val="22"/>
          <w:szCs w:val="22"/>
        </w:rPr>
        <w:t xml:space="preserve">The IASWG SPARC Program has </w:t>
      </w:r>
      <w:r w:rsidR="00BD595E">
        <w:rPr>
          <w:rFonts w:asciiTheme="minorHAnsi" w:hAnsiTheme="minorHAnsi"/>
          <w:sz w:val="22"/>
          <w:szCs w:val="22"/>
        </w:rPr>
        <w:t>moved into its seventh year of existance</w:t>
      </w:r>
      <w:r w:rsidRPr="001E65B0">
        <w:rPr>
          <w:rFonts w:asciiTheme="minorHAnsi" w:hAnsiTheme="minorHAnsi"/>
          <w:sz w:val="22"/>
          <w:szCs w:val="22"/>
        </w:rPr>
        <w:t xml:space="preserve">, with the purpose: </w:t>
      </w:r>
      <w:r w:rsidRPr="001E65B0">
        <w:rPr>
          <w:rFonts w:asciiTheme="minorHAnsi" w:hAnsiTheme="minorHAnsi"/>
          <w:i/>
          <w:iCs/>
          <w:sz w:val="22"/>
          <w:szCs w:val="22"/>
        </w:rPr>
        <w:t>To "spark" IASWG members' innovative practice, education, training and research projects through endorsement and small grants to advance the IASWG </w:t>
      </w:r>
      <w:hyperlink r:id="rId9" w:history="1">
        <w:r w:rsidRPr="001E65B0">
          <w:rPr>
            <w:rStyle w:val="Hyperlink"/>
            <w:rFonts w:asciiTheme="minorHAnsi" w:hAnsiTheme="minorHAnsi"/>
            <w:b/>
            <w:bCs/>
            <w:i/>
            <w:iCs/>
            <w:sz w:val="22"/>
            <w:szCs w:val="22"/>
          </w:rPr>
          <w:t>mission</w:t>
        </w:r>
      </w:hyperlink>
      <w:r w:rsidRPr="001E65B0">
        <w:rPr>
          <w:rFonts w:asciiTheme="minorHAnsi" w:hAnsiTheme="minorHAnsi"/>
          <w:i/>
          <w:iCs/>
          <w:sz w:val="22"/>
          <w:szCs w:val="22"/>
        </w:rPr>
        <w:t xml:space="preserve">. </w:t>
      </w:r>
      <w:r>
        <w:rPr>
          <w:rFonts w:asciiTheme="minorHAnsi" w:hAnsiTheme="minorHAnsi"/>
          <w:i/>
          <w:iCs/>
          <w:sz w:val="22"/>
          <w:szCs w:val="22"/>
        </w:rPr>
        <w:t xml:space="preserve"> </w:t>
      </w:r>
      <w:r w:rsidRPr="001E65B0">
        <w:rPr>
          <w:rFonts w:asciiTheme="minorHAnsi" w:hAnsiTheme="minorHAnsi"/>
          <w:sz w:val="22"/>
          <w:szCs w:val="22"/>
        </w:rPr>
        <w:t>Since 2013, we have had 1</w:t>
      </w:r>
      <w:r w:rsidR="00BD595E">
        <w:rPr>
          <w:rFonts w:asciiTheme="minorHAnsi" w:hAnsiTheme="minorHAnsi"/>
          <w:sz w:val="22"/>
          <w:szCs w:val="22"/>
        </w:rPr>
        <w:t>3</w:t>
      </w:r>
      <w:r w:rsidR="005C5F0B">
        <w:rPr>
          <w:rFonts w:asciiTheme="minorHAnsi" w:hAnsiTheme="minorHAnsi"/>
          <w:sz w:val="22"/>
          <w:szCs w:val="22"/>
        </w:rPr>
        <w:t xml:space="preserve"> </w:t>
      </w:r>
      <w:r w:rsidR="005C5F0B" w:rsidRPr="005C5F0B">
        <w:rPr>
          <w:rFonts w:asciiTheme="minorHAnsi" w:hAnsiTheme="minorHAnsi"/>
          <w:sz w:val="22"/>
          <w:szCs w:val="22"/>
        </w:rPr>
        <w:t>full</w:t>
      </w:r>
      <w:r w:rsidRPr="005C5F0B">
        <w:rPr>
          <w:rFonts w:asciiTheme="minorHAnsi" w:hAnsiTheme="minorHAnsi"/>
          <w:sz w:val="22"/>
          <w:szCs w:val="22"/>
        </w:rPr>
        <w:t xml:space="preserve"> funding cycles and we endorsed </w:t>
      </w:r>
      <w:r w:rsidR="005C5F0B" w:rsidRPr="005C5F0B">
        <w:rPr>
          <w:rFonts w:asciiTheme="minorHAnsi" w:hAnsiTheme="minorHAnsi"/>
          <w:sz w:val="22"/>
          <w:szCs w:val="22"/>
        </w:rPr>
        <w:t>4</w:t>
      </w:r>
      <w:r w:rsidR="00BD595E">
        <w:rPr>
          <w:rFonts w:asciiTheme="minorHAnsi" w:hAnsiTheme="minorHAnsi"/>
          <w:sz w:val="22"/>
          <w:szCs w:val="22"/>
        </w:rPr>
        <w:t>6</w:t>
      </w:r>
      <w:r w:rsidRPr="005C5F0B">
        <w:rPr>
          <w:rFonts w:asciiTheme="minorHAnsi" w:hAnsiTheme="minorHAnsi"/>
          <w:sz w:val="22"/>
          <w:szCs w:val="22"/>
        </w:rPr>
        <w:t xml:space="preserve"> projects, </w:t>
      </w:r>
      <w:r w:rsidR="00BD595E">
        <w:rPr>
          <w:rFonts w:asciiTheme="minorHAnsi" w:hAnsiTheme="minorHAnsi"/>
          <w:sz w:val="22"/>
          <w:szCs w:val="22"/>
        </w:rPr>
        <w:t>31</w:t>
      </w:r>
      <w:r w:rsidRPr="005C5F0B">
        <w:rPr>
          <w:rFonts w:asciiTheme="minorHAnsi" w:hAnsiTheme="minorHAnsi"/>
          <w:sz w:val="22"/>
          <w:szCs w:val="22"/>
        </w:rPr>
        <w:t xml:space="preserve"> of them with funding totaling $</w:t>
      </w:r>
      <w:r w:rsidR="002629CE">
        <w:rPr>
          <w:rFonts w:asciiTheme="minorHAnsi" w:hAnsiTheme="minorHAnsi"/>
          <w:sz w:val="22"/>
          <w:szCs w:val="22"/>
        </w:rPr>
        <w:t>2</w:t>
      </w:r>
      <w:r w:rsidR="00BD595E">
        <w:rPr>
          <w:rFonts w:asciiTheme="minorHAnsi" w:hAnsiTheme="minorHAnsi"/>
          <w:sz w:val="22"/>
          <w:szCs w:val="22"/>
        </w:rPr>
        <w:t>2</w:t>
      </w:r>
      <w:r w:rsidR="002629CE">
        <w:rPr>
          <w:rFonts w:asciiTheme="minorHAnsi" w:hAnsiTheme="minorHAnsi"/>
          <w:sz w:val="22"/>
          <w:szCs w:val="22"/>
        </w:rPr>
        <w:t>.</w:t>
      </w:r>
      <w:r w:rsidR="00BD595E">
        <w:rPr>
          <w:rFonts w:asciiTheme="minorHAnsi" w:hAnsiTheme="minorHAnsi"/>
          <w:sz w:val="22"/>
          <w:szCs w:val="22"/>
        </w:rPr>
        <w:t>6</w:t>
      </w:r>
      <w:r w:rsidR="002629CE">
        <w:rPr>
          <w:rFonts w:asciiTheme="minorHAnsi" w:hAnsiTheme="minorHAnsi"/>
          <w:sz w:val="22"/>
          <w:szCs w:val="22"/>
        </w:rPr>
        <w:t>65</w:t>
      </w:r>
      <w:r w:rsidRPr="005C5F0B">
        <w:rPr>
          <w:rFonts w:asciiTheme="minorHAnsi" w:hAnsiTheme="minorHAnsi"/>
          <w:sz w:val="22"/>
          <w:szCs w:val="22"/>
        </w:rPr>
        <w:t>.00</w:t>
      </w:r>
      <w:r w:rsidR="005C5F0B">
        <w:rPr>
          <w:rFonts w:asciiTheme="minorHAnsi" w:hAnsiTheme="minorHAnsi"/>
          <w:sz w:val="22"/>
          <w:szCs w:val="22"/>
        </w:rPr>
        <w:t xml:space="preserve">.  00.  </w:t>
      </w:r>
      <w:r w:rsidRPr="001E65B0">
        <w:rPr>
          <w:rFonts w:asciiTheme="minorHAnsi" w:hAnsiTheme="minorHAnsi"/>
          <w:sz w:val="22"/>
          <w:szCs w:val="22"/>
        </w:rPr>
        <w:t xml:space="preserve"> </w:t>
      </w:r>
    </w:p>
    <w:p w:rsidR="00CE61DC" w:rsidRDefault="00CE61DC" w:rsidP="00CE61DC">
      <w:pPr>
        <w:shd w:val="clear" w:color="auto" w:fill="FFFFFF"/>
        <w:ind w:firstLine="720"/>
        <w:rPr>
          <w:rFonts w:asciiTheme="minorHAnsi" w:hAnsiTheme="minorHAnsi"/>
          <w:sz w:val="22"/>
          <w:szCs w:val="22"/>
        </w:rPr>
      </w:pPr>
      <w:r w:rsidRPr="00283434">
        <w:rPr>
          <w:rFonts w:asciiTheme="minorHAnsi" w:hAnsiTheme="minorHAnsi"/>
          <w:color w:val="191F2F"/>
          <w:sz w:val="22"/>
          <w:szCs w:val="22"/>
        </w:rPr>
        <w:t xml:space="preserve">The </w:t>
      </w:r>
      <w:r>
        <w:rPr>
          <w:rFonts w:asciiTheme="minorHAnsi" w:hAnsiTheme="minorHAnsi"/>
          <w:color w:val="191F2F"/>
          <w:sz w:val="22"/>
          <w:szCs w:val="22"/>
        </w:rPr>
        <w:t>SPARC P</w:t>
      </w:r>
      <w:r w:rsidRPr="00283434">
        <w:rPr>
          <w:rFonts w:asciiTheme="minorHAnsi" w:hAnsiTheme="minorHAnsi"/>
          <w:color w:val="191F2F"/>
          <w:sz w:val="22"/>
          <w:szCs w:val="22"/>
        </w:rPr>
        <w:t xml:space="preserve">rogram was </w:t>
      </w:r>
      <w:r w:rsidRPr="00283434">
        <w:rPr>
          <w:rFonts w:asciiTheme="minorHAnsi" w:hAnsiTheme="minorHAnsi"/>
          <w:sz w:val="22"/>
          <w:szCs w:val="22"/>
        </w:rPr>
        <w:t xml:space="preserve">developed by the IASWG Board and </w:t>
      </w:r>
      <w:r>
        <w:rPr>
          <w:rFonts w:asciiTheme="minorHAnsi" w:hAnsiTheme="minorHAnsi"/>
          <w:sz w:val="22"/>
          <w:szCs w:val="22"/>
        </w:rPr>
        <w:t xml:space="preserve">IASWG </w:t>
      </w:r>
      <w:r w:rsidRPr="00283434">
        <w:rPr>
          <w:rFonts w:asciiTheme="minorHAnsi" w:hAnsiTheme="minorHAnsi"/>
          <w:sz w:val="22"/>
          <w:szCs w:val="22"/>
        </w:rPr>
        <w:t>Commission</w:t>
      </w:r>
      <w:r>
        <w:rPr>
          <w:rFonts w:asciiTheme="minorHAnsi" w:hAnsiTheme="minorHAnsi"/>
          <w:sz w:val="22"/>
          <w:szCs w:val="22"/>
        </w:rPr>
        <w:t xml:space="preserve"> on Group Work in Social Work Education</w:t>
      </w:r>
      <w:r w:rsidRPr="00283434">
        <w:rPr>
          <w:rFonts w:asciiTheme="minorHAnsi" w:hAnsiTheme="minorHAnsi"/>
          <w:sz w:val="22"/>
          <w:szCs w:val="22"/>
        </w:rPr>
        <w:t xml:space="preserve"> from 2011-2012, and inaugurated in 2013.  Only IASWG members can apply for SPARC endorsement and funding</w:t>
      </w:r>
      <w:r w:rsidR="00F508D6">
        <w:rPr>
          <w:rFonts w:asciiTheme="minorHAnsi" w:hAnsiTheme="minorHAnsi"/>
          <w:sz w:val="22"/>
          <w:szCs w:val="22"/>
        </w:rPr>
        <w:t>.</w:t>
      </w:r>
      <w:r w:rsidRPr="00283434">
        <w:rPr>
          <w:rFonts w:asciiTheme="minorHAnsi" w:hAnsiTheme="minorHAnsi"/>
          <w:sz w:val="22"/>
          <w:szCs w:val="22"/>
        </w:rPr>
        <w:t xml:space="preserve"> </w:t>
      </w:r>
      <w:r w:rsidR="0018224B">
        <w:rPr>
          <w:rFonts w:asciiTheme="minorHAnsi" w:hAnsiTheme="minorHAnsi"/>
          <w:sz w:val="22"/>
          <w:szCs w:val="22"/>
        </w:rPr>
        <w:t>Endorsement and f</w:t>
      </w:r>
      <w:r w:rsidRPr="00283434">
        <w:rPr>
          <w:rFonts w:asciiTheme="minorHAnsi" w:hAnsiTheme="minorHAnsi"/>
          <w:sz w:val="22"/>
          <w:szCs w:val="22"/>
        </w:rPr>
        <w:t xml:space="preserve">unds are used to support projects, often in partnership with other organizations.  </w:t>
      </w:r>
      <w:r>
        <w:rPr>
          <w:rFonts w:asciiTheme="minorHAnsi" w:hAnsiTheme="minorHAnsi"/>
          <w:sz w:val="22"/>
          <w:szCs w:val="22"/>
        </w:rPr>
        <w:t>T</w:t>
      </w:r>
      <w:r w:rsidRPr="00283434">
        <w:rPr>
          <w:rFonts w:asciiTheme="minorHAnsi" w:hAnsiTheme="minorHAnsi"/>
          <w:sz w:val="22"/>
          <w:szCs w:val="22"/>
        </w:rPr>
        <w:t xml:space="preserve">he SPARC Committee </w:t>
      </w:r>
      <w:r>
        <w:rPr>
          <w:rFonts w:asciiTheme="minorHAnsi" w:hAnsiTheme="minorHAnsi"/>
          <w:sz w:val="22"/>
          <w:szCs w:val="22"/>
        </w:rPr>
        <w:t xml:space="preserve">is </w:t>
      </w:r>
      <w:r w:rsidRPr="00283434">
        <w:rPr>
          <w:rFonts w:asciiTheme="minorHAnsi" w:hAnsiTheme="minorHAnsi"/>
          <w:sz w:val="22"/>
          <w:szCs w:val="22"/>
        </w:rPr>
        <w:t>charged with reviewing SPARC protocols</w:t>
      </w:r>
      <w:r>
        <w:rPr>
          <w:rFonts w:asciiTheme="minorHAnsi" w:hAnsiTheme="minorHAnsi"/>
          <w:sz w:val="22"/>
          <w:szCs w:val="22"/>
        </w:rPr>
        <w:t xml:space="preserve">, outreach, review and follow up. </w:t>
      </w:r>
      <w:r w:rsidRPr="00283434">
        <w:rPr>
          <w:rFonts w:asciiTheme="minorHAnsi" w:hAnsiTheme="minorHAnsi"/>
          <w:sz w:val="22"/>
          <w:szCs w:val="22"/>
        </w:rPr>
        <w:t xml:space="preserve"> The IASWG Board reviews and votes on the </w:t>
      </w:r>
      <w:r>
        <w:rPr>
          <w:rFonts w:asciiTheme="minorHAnsi" w:hAnsiTheme="minorHAnsi"/>
          <w:sz w:val="22"/>
          <w:szCs w:val="22"/>
        </w:rPr>
        <w:t xml:space="preserve">SPARC </w:t>
      </w:r>
      <w:r w:rsidRPr="00283434">
        <w:rPr>
          <w:rFonts w:asciiTheme="minorHAnsi" w:hAnsiTheme="minorHAnsi"/>
          <w:sz w:val="22"/>
          <w:szCs w:val="22"/>
        </w:rPr>
        <w:t>Committee's recommendations</w:t>
      </w:r>
      <w:r>
        <w:rPr>
          <w:rFonts w:asciiTheme="minorHAnsi" w:hAnsiTheme="minorHAnsi"/>
          <w:sz w:val="22"/>
          <w:szCs w:val="22"/>
        </w:rPr>
        <w:t xml:space="preserve"> at their bi annual </w:t>
      </w:r>
      <w:r w:rsidR="00F508D6">
        <w:rPr>
          <w:rFonts w:asciiTheme="minorHAnsi" w:hAnsiTheme="minorHAnsi"/>
          <w:sz w:val="22"/>
          <w:szCs w:val="22"/>
        </w:rPr>
        <w:t xml:space="preserve">Board </w:t>
      </w:r>
      <w:r>
        <w:rPr>
          <w:rFonts w:asciiTheme="minorHAnsi" w:hAnsiTheme="minorHAnsi"/>
          <w:sz w:val="22"/>
          <w:szCs w:val="22"/>
        </w:rPr>
        <w:t>meetings.  The two r</w:t>
      </w:r>
      <w:r w:rsidRPr="00283434">
        <w:rPr>
          <w:rFonts w:asciiTheme="minorHAnsi" w:hAnsiTheme="minorHAnsi"/>
          <w:sz w:val="22"/>
          <w:szCs w:val="22"/>
        </w:rPr>
        <w:t>eview cycles each year, correspond with</w:t>
      </w:r>
      <w:r>
        <w:rPr>
          <w:rFonts w:asciiTheme="minorHAnsi" w:hAnsiTheme="minorHAnsi"/>
          <w:sz w:val="22"/>
          <w:szCs w:val="22"/>
        </w:rPr>
        <w:t xml:space="preserve"> these meetings, generally in June and November. </w:t>
      </w:r>
    </w:p>
    <w:p w:rsidR="00A07F99" w:rsidRDefault="00CE61DC" w:rsidP="00A07F99">
      <w:pPr>
        <w:shd w:val="clear" w:color="auto" w:fill="FFFFFF"/>
        <w:ind w:firstLine="720"/>
        <w:rPr>
          <w:rFonts w:asciiTheme="minorHAnsi" w:hAnsiTheme="minorHAnsi"/>
          <w:sz w:val="22"/>
          <w:szCs w:val="22"/>
        </w:rPr>
      </w:pPr>
      <w:r>
        <w:rPr>
          <w:rFonts w:asciiTheme="minorHAnsi" w:hAnsiTheme="minorHAnsi"/>
          <w:sz w:val="22"/>
          <w:szCs w:val="22"/>
        </w:rPr>
        <w:t xml:space="preserve">SPARC information and </w:t>
      </w:r>
      <w:r w:rsidR="0018224B">
        <w:rPr>
          <w:rFonts w:asciiTheme="minorHAnsi" w:hAnsiTheme="minorHAnsi"/>
          <w:sz w:val="22"/>
          <w:szCs w:val="22"/>
        </w:rPr>
        <w:t xml:space="preserve">application </w:t>
      </w:r>
      <w:r>
        <w:rPr>
          <w:rFonts w:asciiTheme="minorHAnsi" w:hAnsiTheme="minorHAnsi"/>
          <w:sz w:val="22"/>
          <w:szCs w:val="22"/>
        </w:rPr>
        <w:t>review is available</w:t>
      </w:r>
      <w:r w:rsidR="0018224B">
        <w:rPr>
          <w:rFonts w:asciiTheme="minorHAnsi" w:hAnsiTheme="minorHAnsi"/>
          <w:sz w:val="22"/>
          <w:szCs w:val="22"/>
        </w:rPr>
        <w:t xml:space="preserve"> in English, French, German and Spanish. Information is posted </w:t>
      </w:r>
      <w:r>
        <w:rPr>
          <w:rFonts w:asciiTheme="minorHAnsi" w:hAnsiTheme="minorHAnsi"/>
          <w:sz w:val="22"/>
          <w:szCs w:val="22"/>
        </w:rPr>
        <w:t xml:space="preserve"> </w:t>
      </w:r>
      <w:r w:rsidR="00A07F99">
        <w:rPr>
          <w:rFonts w:asciiTheme="minorHAnsi" w:hAnsiTheme="minorHAnsi"/>
          <w:sz w:val="22"/>
          <w:szCs w:val="22"/>
        </w:rPr>
        <w:t xml:space="preserve">at </w:t>
      </w:r>
      <w:hyperlink r:id="rId10" w:history="1">
        <w:r w:rsidR="00A07F99" w:rsidRPr="00285C9A">
          <w:rPr>
            <w:rStyle w:val="Hyperlink"/>
            <w:rFonts w:asciiTheme="minorHAnsi" w:hAnsiTheme="minorHAnsi"/>
            <w:sz w:val="22"/>
            <w:szCs w:val="22"/>
          </w:rPr>
          <w:t>www.iaswg.org/sparc</w:t>
        </w:r>
      </w:hyperlink>
      <w:r>
        <w:rPr>
          <w:rFonts w:asciiTheme="minorHAnsi" w:hAnsiTheme="minorHAnsi"/>
          <w:sz w:val="22"/>
          <w:szCs w:val="22"/>
        </w:rPr>
        <w:t>. The IASWG SPARC webpage</w:t>
      </w:r>
      <w:r w:rsidR="00A07F99">
        <w:rPr>
          <w:rFonts w:asciiTheme="minorHAnsi" w:hAnsiTheme="minorHAnsi"/>
          <w:sz w:val="22"/>
          <w:szCs w:val="22"/>
        </w:rPr>
        <w:t xml:space="preserve"> includes</w:t>
      </w:r>
      <w:r>
        <w:rPr>
          <w:rFonts w:asciiTheme="minorHAnsi" w:hAnsiTheme="minorHAnsi"/>
          <w:sz w:val="22"/>
          <w:szCs w:val="22"/>
        </w:rPr>
        <w:t xml:space="preserve"> information on applications, </w:t>
      </w:r>
      <w:r w:rsidR="00A07F99">
        <w:rPr>
          <w:rFonts w:asciiTheme="minorHAnsi" w:hAnsiTheme="minorHAnsi"/>
          <w:sz w:val="22"/>
          <w:szCs w:val="22"/>
        </w:rPr>
        <w:t xml:space="preserve">the review process, agreements, project reports and </w:t>
      </w:r>
      <w:r>
        <w:rPr>
          <w:rFonts w:asciiTheme="minorHAnsi" w:hAnsiTheme="minorHAnsi"/>
          <w:sz w:val="22"/>
          <w:szCs w:val="22"/>
        </w:rPr>
        <w:t>videos of SPARC Awardees speaking about their projects and the application process</w:t>
      </w:r>
      <w:r w:rsidR="00A07F99">
        <w:rPr>
          <w:rFonts w:asciiTheme="minorHAnsi" w:hAnsiTheme="minorHAnsi"/>
          <w:sz w:val="22"/>
          <w:szCs w:val="22"/>
        </w:rPr>
        <w:t xml:space="preserve">. </w:t>
      </w:r>
      <w:r w:rsidR="001E65B0">
        <w:rPr>
          <w:rFonts w:asciiTheme="minorHAnsi" w:hAnsiTheme="minorHAnsi"/>
          <w:sz w:val="22"/>
          <w:szCs w:val="22"/>
        </w:rPr>
        <w:t xml:space="preserve">IASWG </w:t>
      </w:r>
      <w:r w:rsidR="00C624A8">
        <w:rPr>
          <w:rFonts w:asciiTheme="minorHAnsi" w:hAnsiTheme="minorHAnsi"/>
          <w:sz w:val="22"/>
          <w:szCs w:val="22"/>
        </w:rPr>
        <w:t xml:space="preserve">SPARC information </w:t>
      </w:r>
      <w:r w:rsidR="002B42AB">
        <w:rPr>
          <w:rFonts w:asciiTheme="minorHAnsi" w:hAnsiTheme="minorHAnsi"/>
          <w:sz w:val="22"/>
          <w:szCs w:val="22"/>
        </w:rPr>
        <w:t xml:space="preserve">continues to be </w:t>
      </w:r>
      <w:r w:rsidR="00C624A8">
        <w:rPr>
          <w:rFonts w:asciiTheme="minorHAnsi" w:hAnsiTheme="minorHAnsi"/>
          <w:sz w:val="22"/>
          <w:szCs w:val="22"/>
        </w:rPr>
        <w:t xml:space="preserve">distributed </w:t>
      </w:r>
      <w:r w:rsidR="00F269A9">
        <w:rPr>
          <w:rFonts w:asciiTheme="minorHAnsi" w:hAnsiTheme="minorHAnsi"/>
          <w:sz w:val="22"/>
          <w:szCs w:val="22"/>
        </w:rPr>
        <w:t>widely, including through conferences, EBlasts and IASWG Group News</w:t>
      </w:r>
      <w:r w:rsidR="002B42AB">
        <w:rPr>
          <w:rFonts w:asciiTheme="minorHAnsi" w:hAnsiTheme="minorHAnsi"/>
          <w:sz w:val="22"/>
          <w:szCs w:val="22"/>
        </w:rPr>
        <w:t xml:space="preserve">. We welcome suggestions for </w:t>
      </w:r>
      <w:r w:rsidR="001D0D4C">
        <w:rPr>
          <w:rFonts w:asciiTheme="minorHAnsi" w:hAnsiTheme="minorHAnsi"/>
          <w:sz w:val="22"/>
          <w:szCs w:val="22"/>
        </w:rPr>
        <w:t>expanding our outreach.</w:t>
      </w:r>
      <w:r w:rsidR="00F269A9">
        <w:rPr>
          <w:rFonts w:asciiTheme="minorHAnsi" w:hAnsiTheme="minorHAnsi"/>
          <w:sz w:val="22"/>
          <w:szCs w:val="22"/>
        </w:rPr>
        <w:t xml:space="preserve"> </w:t>
      </w:r>
      <w:r w:rsidR="00A07F99">
        <w:rPr>
          <w:rFonts w:asciiTheme="minorHAnsi" w:hAnsiTheme="minorHAnsi"/>
          <w:sz w:val="22"/>
          <w:szCs w:val="22"/>
        </w:rPr>
        <w:t xml:space="preserve">Each year for the past six years, we </w:t>
      </w:r>
      <w:r w:rsidR="00F508D6">
        <w:rPr>
          <w:rFonts w:asciiTheme="minorHAnsi" w:hAnsiTheme="minorHAnsi"/>
          <w:sz w:val="22"/>
          <w:szCs w:val="22"/>
        </w:rPr>
        <w:t xml:space="preserve">have </w:t>
      </w:r>
      <w:r w:rsidR="00A07F99">
        <w:rPr>
          <w:rFonts w:asciiTheme="minorHAnsi" w:hAnsiTheme="minorHAnsi"/>
          <w:sz w:val="22"/>
          <w:szCs w:val="22"/>
        </w:rPr>
        <w:t>present</w:t>
      </w:r>
      <w:r w:rsidR="00F508D6">
        <w:rPr>
          <w:rFonts w:asciiTheme="minorHAnsi" w:hAnsiTheme="minorHAnsi"/>
          <w:sz w:val="22"/>
          <w:szCs w:val="22"/>
        </w:rPr>
        <w:t>ed</w:t>
      </w:r>
      <w:r w:rsidR="00A07F99">
        <w:rPr>
          <w:rFonts w:asciiTheme="minorHAnsi" w:hAnsiTheme="minorHAnsi"/>
          <w:sz w:val="22"/>
          <w:szCs w:val="22"/>
        </w:rPr>
        <w:t xml:space="preserve"> a</w:t>
      </w:r>
      <w:r w:rsidR="00F508D6">
        <w:rPr>
          <w:rFonts w:asciiTheme="minorHAnsi" w:hAnsiTheme="minorHAnsi"/>
          <w:sz w:val="22"/>
          <w:szCs w:val="22"/>
        </w:rPr>
        <w:t>n</w:t>
      </w:r>
      <w:r w:rsidR="001E65B0">
        <w:rPr>
          <w:rFonts w:asciiTheme="minorHAnsi" w:hAnsiTheme="minorHAnsi"/>
          <w:sz w:val="22"/>
          <w:szCs w:val="22"/>
        </w:rPr>
        <w:t xml:space="preserve"> </w:t>
      </w:r>
      <w:r w:rsidR="00A07F99">
        <w:rPr>
          <w:rFonts w:asciiTheme="minorHAnsi" w:hAnsiTheme="minorHAnsi"/>
          <w:sz w:val="22"/>
          <w:szCs w:val="22"/>
        </w:rPr>
        <w:t xml:space="preserve">IASWG </w:t>
      </w:r>
      <w:r w:rsidR="00F269A9" w:rsidRPr="009F6595">
        <w:rPr>
          <w:rFonts w:asciiTheme="minorHAnsi" w:hAnsiTheme="minorHAnsi"/>
          <w:sz w:val="22"/>
          <w:szCs w:val="22"/>
        </w:rPr>
        <w:t>SPARC Workshop</w:t>
      </w:r>
      <w:r w:rsidR="00F269A9">
        <w:rPr>
          <w:rFonts w:asciiTheme="minorHAnsi" w:hAnsiTheme="minorHAnsi"/>
          <w:sz w:val="22"/>
          <w:szCs w:val="22"/>
        </w:rPr>
        <w:t xml:space="preserve"> at the </w:t>
      </w:r>
      <w:r w:rsidR="001B548D">
        <w:rPr>
          <w:rFonts w:asciiTheme="minorHAnsi" w:hAnsiTheme="minorHAnsi"/>
          <w:sz w:val="22"/>
          <w:szCs w:val="22"/>
        </w:rPr>
        <w:t xml:space="preserve">annual </w:t>
      </w:r>
      <w:r w:rsidR="00F269A9" w:rsidRPr="001B548D">
        <w:rPr>
          <w:rFonts w:asciiTheme="minorHAnsi" w:hAnsiTheme="minorHAnsi"/>
          <w:sz w:val="22"/>
          <w:szCs w:val="22"/>
        </w:rPr>
        <w:t>International Symposium</w:t>
      </w:r>
      <w:r w:rsidR="00A07F99" w:rsidRPr="001B548D">
        <w:rPr>
          <w:rFonts w:asciiTheme="minorHAnsi" w:hAnsiTheme="minorHAnsi"/>
          <w:sz w:val="22"/>
          <w:szCs w:val="22"/>
        </w:rPr>
        <w:t xml:space="preserve">.  The 2019 Workshop </w:t>
      </w:r>
      <w:r w:rsidR="00BD595E">
        <w:rPr>
          <w:rFonts w:asciiTheme="minorHAnsi" w:hAnsiTheme="minorHAnsi"/>
          <w:sz w:val="22"/>
          <w:szCs w:val="22"/>
        </w:rPr>
        <w:t xml:space="preserve">took </w:t>
      </w:r>
      <w:r w:rsidR="00A07F99" w:rsidRPr="001B548D">
        <w:rPr>
          <w:rFonts w:asciiTheme="minorHAnsi" w:hAnsiTheme="minorHAnsi"/>
          <w:sz w:val="22"/>
          <w:szCs w:val="22"/>
        </w:rPr>
        <w:t xml:space="preserve">place on Thursday, </w:t>
      </w:r>
      <w:r w:rsidR="001B548D" w:rsidRPr="001B548D">
        <w:rPr>
          <w:rFonts w:asciiTheme="minorHAnsi" w:hAnsiTheme="minorHAnsi"/>
          <w:sz w:val="22"/>
          <w:szCs w:val="22"/>
        </w:rPr>
        <w:t xml:space="preserve">June 6, 4:00-5:00 </w:t>
      </w:r>
      <w:r w:rsidR="00A07F99" w:rsidRPr="001B548D">
        <w:rPr>
          <w:rFonts w:asciiTheme="minorHAnsi" w:hAnsiTheme="minorHAnsi"/>
          <w:sz w:val="22"/>
          <w:szCs w:val="22"/>
        </w:rPr>
        <w:t>in New York.</w:t>
      </w:r>
      <w:r w:rsidR="00A07F99">
        <w:rPr>
          <w:rFonts w:asciiTheme="minorHAnsi" w:hAnsiTheme="minorHAnsi"/>
          <w:sz w:val="22"/>
          <w:szCs w:val="22"/>
        </w:rPr>
        <w:t xml:space="preserve"> </w:t>
      </w:r>
    </w:p>
    <w:p w:rsidR="006C25A0" w:rsidRDefault="000C7991" w:rsidP="00A07F99">
      <w:pPr>
        <w:shd w:val="clear" w:color="auto" w:fill="FFFFFF"/>
        <w:ind w:firstLine="720"/>
        <w:rPr>
          <w:rStyle w:val="Hyperlink"/>
          <w:rFonts w:asciiTheme="minorHAnsi" w:hAnsiTheme="minorHAnsi"/>
          <w:color w:val="auto"/>
          <w:sz w:val="22"/>
          <w:szCs w:val="22"/>
          <w:u w:val="none"/>
        </w:rPr>
      </w:pPr>
      <w:r w:rsidRPr="00283434">
        <w:rPr>
          <w:rStyle w:val="Hyperlink"/>
          <w:rFonts w:asciiTheme="minorHAnsi" w:hAnsiTheme="minorHAnsi"/>
          <w:color w:val="auto"/>
          <w:sz w:val="22"/>
          <w:szCs w:val="22"/>
          <w:u w:val="none"/>
        </w:rPr>
        <w:t>SPARC is promoted as a</w:t>
      </w:r>
      <w:r w:rsidR="00F508D6">
        <w:rPr>
          <w:rStyle w:val="Hyperlink"/>
          <w:rFonts w:asciiTheme="minorHAnsi" w:hAnsiTheme="minorHAnsi"/>
          <w:color w:val="auto"/>
          <w:sz w:val="22"/>
          <w:szCs w:val="22"/>
          <w:u w:val="none"/>
        </w:rPr>
        <w:t>n</w:t>
      </w:r>
      <w:r w:rsidRPr="00283434">
        <w:rPr>
          <w:rStyle w:val="Hyperlink"/>
          <w:rFonts w:asciiTheme="minorHAnsi" w:hAnsiTheme="minorHAnsi"/>
          <w:color w:val="auto"/>
          <w:sz w:val="22"/>
          <w:szCs w:val="22"/>
          <w:u w:val="none"/>
        </w:rPr>
        <w:t xml:space="preserve"> </w:t>
      </w:r>
      <w:r w:rsidR="00A07F99">
        <w:rPr>
          <w:rStyle w:val="Hyperlink"/>
          <w:rFonts w:asciiTheme="minorHAnsi" w:hAnsiTheme="minorHAnsi"/>
          <w:color w:val="auto"/>
          <w:sz w:val="22"/>
          <w:szCs w:val="22"/>
          <w:u w:val="none"/>
        </w:rPr>
        <w:t xml:space="preserve">IASWG </w:t>
      </w:r>
      <w:r w:rsidRPr="00283434">
        <w:rPr>
          <w:rStyle w:val="Hyperlink"/>
          <w:rFonts w:asciiTheme="minorHAnsi" w:hAnsiTheme="minorHAnsi"/>
          <w:color w:val="auto"/>
          <w:sz w:val="22"/>
          <w:szCs w:val="22"/>
          <w:u w:val="none"/>
        </w:rPr>
        <w:t xml:space="preserve">Member Benefit, </w:t>
      </w:r>
      <w:r w:rsidR="00F508D6">
        <w:rPr>
          <w:rStyle w:val="Hyperlink"/>
          <w:rFonts w:asciiTheme="minorHAnsi" w:hAnsiTheme="minorHAnsi"/>
          <w:color w:val="auto"/>
          <w:sz w:val="22"/>
          <w:szCs w:val="22"/>
          <w:u w:val="none"/>
        </w:rPr>
        <w:t>a</w:t>
      </w:r>
      <w:r w:rsidR="00C624A8">
        <w:rPr>
          <w:rStyle w:val="Hyperlink"/>
          <w:rFonts w:asciiTheme="minorHAnsi" w:hAnsiTheme="minorHAnsi"/>
          <w:color w:val="auto"/>
          <w:sz w:val="22"/>
          <w:szCs w:val="22"/>
          <w:u w:val="none"/>
        </w:rPr>
        <w:t xml:space="preserve">s </w:t>
      </w:r>
      <w:r w:rsidRPr="00283434">
        <w:rPr>
          <w:rStyle w:val="Hyperlink"/>
          <w:rFonts w:asciiTheme="minorHAnsi" w:hAnsiTheme="minorHAnsi"/>
          <w:color w:val="auto"/>
          <w:sz w:val="22"/>
          <w:szCs w:val="22"/>
          <w:u w:val="none"/>
        </w:rPr>
        <w:t>an opportunity to advance the IASWG mission and innovations in group work practice, training, research and education.</w:t>
      </w:r>
      <w:r w:rsidR="006C25A0">
        <w:rPr>
          <w:rStyle w:val="Hyperlink"/>
          <w:rFonts w:asciiTheme="minorHAnsi" w:hAnsiTheme="minorHAnsi"/>
          <w:color w:val="auto"/>
          <w:sz w:val="22"/>
          <w:szCs w:val="22"/>
          <w:u w:val="none"/>
        </w:rPr>
        <w:t xml:space="preserve"> </w:t>
      </w:r>
      <w:r w:rsidR="00C624A8">
        <w:rPr>
          <w:rStyle w:val="Hyperlink"/>
          <w:rFonts w:asciiTheme="minorHAnsi" w:hAnsiTheme="minorHAnsi"/>
          <w:color w:val="auto"/>
          <w:sz w:val="22"/>
          <w:szCs w:val="22"/>
          <w:u w:val="none"/>
        </w:rPr>
        <w:t xml:space="preserve">Given the rich history, </w:t>
      </w:r>
      <w:r w:rsidR="006C25A0">
        <w:rPr>
          <w:rStyle w:val="Hyperlink"/>
          <w:rFonts w:asciiTheme="minorHAnsi" w:hAnsiTheme="minorHAnsi"/>
          <w:color w:val="auto"/>
          <w:sz w:val="22"/>
          <w:szCs w:val="22"/>
          <w:u w:val="none"/>
        </w:rPr>
        <w:t xml:space="preserve">we </w:t>
      </w:r>
      <w:r w:rsidR="00A07F99">
        <w:rPr>
          <w:rStyle w:val="Hyperlink"/>
          <w:rFonts w:asciiTheme="minorHAnsi" w:hAnsiTheme="minorHAnsi"/>
          <w:color w:val="auto"/>
          <w:sz w:val="22"/>
          <w:szCs w:val="22"/>
          <w:u w:val="none"/>
        </w:rPr>
        <w:t xml:space="preserve">continue to explore avenues for </w:t>
      </w:r>
      <w:r w:rsidR="006C25A0">
        <w:rPr>
          <w:rStyle w:val="Hyperlink"/>
          <w:rFonts w:asciiTheme="minorHAnsi" w:hAnsiTheme="minorHAnsi"/>
          <w:color w:val="auto"/>
          <w:sz w:val="22"/>
          <w:szCs w:val="22"/>
          <w:u w:val="none"/>
        </w:rPr>
        <w:t xml:space="preserve">further dissemination, publication and utilization of material generated by SPARC </w:t>
      </w:r>
      <w:r w:rsidR="00C624A8">
        <w:rPr>
          <w:rStyle w:val="Hyperlink"/>
          <w:rFonts w:asciiTheme="minorHAnsi" w:hAnsiTheme="minorHAnsi"/>
          <w:color w:val="auto"/>
          <w:sz w:val="22"/>
          <w:szCs w:val="22"/>
          <w:u w:val="none"/>
        </w:rPr>
        <w:t>e</w:t>
      </w:r>
      <w:r w:rsidR="006C25A0">
        <w:rPr>
          <w:rStyle w:val="Hyperlink"/>
          <w:rFonts w:asciiTheme="minorHAnsi" w:hAnsiTheme="minorHAnsi"/>
          <w:color w:val="auto"/>
          <w:sz w:val="22"/>
          <w:szCs w:val="22"/>
          <w:u w:val="none"/>
        </w:rPr>
        <w:t>ndorsed projects.</w:t>
      </w:r>
    </w:p>
    <w:p w:rsidR="001E65B0" w:rsidRDefault="001E65B0" w:rsidP="00F9137A">
      <w:pPr>
        <w:contextualSpacing/>
        <w:rPr>
          <w:rFonts w:asciiTheme="minorHAnsi" w:hAnsiTheme="minorHAnsi"/>
          <w:b/>
          <w:color w:val="222222"/>
          <w:sz w:val="22"/>
          <w:szCs w:val="22"/>
        </w:rPr>
      </w:pPr>
    </w:p>
    <w:p w:rsidR="00DF4332" w:rsidRPr="002629CE" w:rsidRDefault="00DF4332" w:rsidP="00F9137A">
      <w:pPr>
        <w:contextualSpacing/>
        <w:rPr>
          <w:rFonts w:asciiTheme="minorHAnsi" w:hAnsiTheme="minorHAnsi"/>
          <w:b/>
          <w:color w:val="222222"/>
          <w:sz w:val="22"/>
          <w:szCs w:val="22"/>
        </w:rPr>
      </w:pPr>
      <w:r w:rsidRPr="002629CE">
        <w:rPr>
          <w:rFonts w:asciiTheme="minorHAnsi" w:hAnsiTheme="minorHAnsi"/>
          <w:b/>
          <w:color w:val="222222"/>
          <w:sz w:val="22"/>
          <w:szCs w:val="22"/>
        </w:rPr>
        <w:t>History of Endorsement and Funding</w:t>
      </w:r>
    </w:p>
    <w:p w:rsidR="00DF4332" w:rsidRPr="002629CE" w:rsidRDefault="005A1A0C" w:rsidP="00283434">
      <w:pPr>
        <w:contextualSpacing/>
        <w:rPr>
          <w:rFonts w:asciiTheme="minorHAnsi" w:hAnsiTheme="minorHAnsi"/>
          <w:color w:val="222222"/>
          <w:sz w:val="22"/>
          <w:szCs w:val="22"/>
        </w:rPr>
      </w:pPr>
      <w:r w:rsidRPr="002629CE">
        <w:rPr>
          <w:rFonts w:asciiTheme="minorHAnsi" w:hAnsiTheme="minorHAnsi"/>
          <w:color w:val="222222"/>
          <w:sz w:val="22"/>
          <w:szCs w:val="22"/>
          <w:u w:val="single"/>
        </w:rPr>
        <w:t>2013</w:t>
      </w:r>
      <w:r w:rsidR="00F9137A" w:rsidRPr="002629CE">
        <w:rPr>
          <w:rFonts w:asciiTheme="minorHAnsi" w:hAnsiTheme="minorHAnsi"/>
          <w:color w:val="222222"/>
          <w:sz w:val="22"/>
          <w:szCs w:val="22"/>
          <w:u w:val="single"/>
        </w:rPr>
        <w:softHyphen/>
      </w:r>
      <w:r w:rsidR="002B42AB" w:rsidRPr="002629CE">
        <w:rPr>
          <w:rFonts w:asciiTheme="minorHAnsi" w:hAnsiTheme="minorHAnsi"/>
          <w:color w:val="222222"/>
          <w:sz w:val="22"/>
          <w:szCs w:val="22"/>
          <w:u w:val="single"/>
        </w:rPr>
        <w:t xml:space="preserve">: </w:t>
      </w:r>
      <w:r w:rsidR="002B42AB" w:rsidRPr="002629CE">
        <w:rPr>
          <w:rFonts w:asciiTheme="minorHAnsi" w:hAnsiTheme="minorHAnsi"/>
          <w:color w:val="222222"/>
          <w:sz w:val="22"/>
          <w:szCs w:val="22"/>
          <w:u w:val="single"/>
        </w:rPr>
        <w:tab/>
      </w:r>
      <w:r w:rsidR="00DF4332" w:rsidRPr="002629CE">
        <w:rPr>
          <w:rFonts w:asciiTheme="minorHAnsi" w:hAnsiTheme="minorHAnsi"/>
          <w:color w:val="222222"/>
          <w:sz w:val="22"/>
          <w:szCs w:val="22"/>
        </w:rPr>
        <w:t xml:space="preserve">June 2013/Cycle </w:t>
      </w:r>
      <w:r w:rsidR="004A4442">
        <w:rPr>
          <w:rFonts w:asciiTheme="minorHAnsi" w:hAnsiTheme="minorHAnsi"/>
          <w:color w:val="222222"/>
          <w:sz w:val="22"/>
          <w:szCs w:val="22"/>
        </w:rPr>
        <w:t>1</w:t>
      </w:r>
      <w:r w:rsidR="00DF4332" w:rsidRPr="002629CE">
        <w:rPr>
          <w:rFonts w:asciiTheme="minorHAnsi" w:hAnsiTheme="minorHAnsi"/>
          <w:color w:val="222222"/>
          <w:sz w:val="22"/>
          <w:szCs w:val="22"/>
        </w:rPr>
        <w:t>: </w:t>
      </w:r>
      <w:r w:rsidR="00DF4332" w:rsidRPr="002629CE">
        <w:rPr>
          <w:rStyle w:val="apple-converted-space"/>
          <w:rFonts w:asciiTheme="minorHAnsi" w:hAnsiTheme="minorHAnsi"/>
          <w:color w:val="222222"/>
          <w:sz w:val="22"/>
          <w:szCs w:val="22"/>
        </w:rPr>
        <w:t> </w:t>
      </w:r>
      <w:r w:rsidR="00DF4332" w:rsidRPr="002629CE">
        <w:rPr>
          <w:rFonts w:asciiTheme="minorHAnsi" w:hAnsiTheme="minorHAnsi"/>
          <w:color w:val="222222"/>
          <w:sz w:val="22"/>
          <w:szCs w:val="22"/>
        </w:rPr>
        <w:t xml:space="preserve">4 Projects were </w:t>
      </w:r>
      <w:r w:rsidR="00871614" w:rsidRPr="002629CE">
        <w:rPr>
          <w:rFonts w:asciiTheme="minorHAnsi" w:hAnsiTheme="minorHAnsi"/>
          <w:color w:val="222222"/>
          <w:sz w:val="22"/>
          <w:szCs w:val="22"/>
        </w:rPr>
        <w:t>E</w:t>
      </w:r>
      <w:r w:rsidR="00DF4332" w:rsidRPr="002629CE">
        <w:rPr>
          <w:rFonts w:asciiTheme="minorHAnsi" w:hAnsiTheme="minorHAnsi"/>
          <w:color w:val="222222"/>
          <w:sz w:val="22"/>
          <w:szCs w:val="22"/>
        </w:rPr>
        <w:t xml:space="preserve">ndorsed, 3 with </w:t>
      </w:r>
      <w:r w:rsidR="00871614" w:rsidRPr="002629CE">
        <w:rPr>
          <w:rFonts w:asciiTheme="minorHAnsi" w:hAnsiTheme="minorHAnsi"/>
          <w:color w:val="222222"/>
          <w:sz w:val="22"/>
          <w:szCs w:val="22"/>
        </w:rPr>
        <w:t>F</w:t>
      </w:r>
      <w:r w:rsidR="00DF4332" w:rsidRPr="002629CE">
        <w:rPr>
          <w:rFonts w:asciiTheme="minorHAnsi" w:hAnsiTheme="minorHAnsi"/>
          <w:color w:val="222222"/>
          <w:sz w:val="22"/>
          <w:szCs w:val="22"/>
        </w:rPr>
        <w:t>unding ($2500.00 expended). </w:t>
      </w:r>
    </w:p>
    <w:p w:rsidR="00F9137A" w:rsidRPr="002629CE" w:rsidRDefault="00DF4332" w:rsidP="002B42AB">
      <w:pPr>
        <w:ind w:firstLine="720"/>
        <w:contextualSpacing/>
        <w:rPr>
          <w:rFonts w:asciiTheme="minorHAnsi" w:hAnsiTheme="minorHAnsi"/>
          <w:color w:val="222222"/>
          <w:sz w:val="22"/>
          <w:szCs w:val="22"/>
        </w:rPr>
      </w:pPr>
      <w:r w:rsidRPr="002629CE">
        <w:rPr>
          <w:rFonts w:asciiTheme="minorHAnsi" w:hAnsiTheme="minorHAnsi"/>
          <w:color w:val="222222"/>
          <w:sz w:val="22"/>
          <w:szCs w:val="22"/>
        </w:rPr>
        <w:t xml:space="preserve">November 2013/Cycle </w:t>
      </w:r>
      <w:r w:rsidR="004A4442">
        <w:rPr>
          <w:rFonts w:asciiTheme="minorHAnsi" w:hAnsiTheme="minorHAnsi"/>
          <w:color w:val="222222"/>
          <w:sz w:val="22"/>
          <w:szCs w:val="22"/>
        </w:rPr>
        <w:t>2</w:t>
      </w:r>
      <w:r w:rsidRPr="002629CE">
        <w:rPr>
          <w:rFonts w:asciiTheme="minorHAnsi" w:hAnsiTheme="minorHAnsi"/>
          <w:color w:val="222222"/>
          <w:sz w:val="22"/>
          <w:szCs w:val="22"/>
        </w:rPr>
        <w:t xml:space="preserve">: 5 </w:t>
      </w:r>
      <w:r w:rsidR="00871614" w:rsidRPr="002629CE">
        <w:rPr>
          <w:rFonts w:asciiTheme="minorHAnsi" w:hAnsiTheme="minorHAnsi"/>
          <w:color w:val="222222"/>
          <w:sz w:val="22"/>
          <w:szCs w:val="22"/>
        </w:rPr>
        <w:t>Projects were Endorsed, 2 with F</w:t>
      </w:r>
      <w:r w:rsidRPr="002629CE">
        <w:rPr>
          <w:rFonts w:asciiTheme="minorHAnsi" w:hAnsiTheme="minorHAnsi"/>
          <w:color w:val="222222"/>
          <w:sz w:val="22"/>
          <w:szCs w:val="22"/>
        </w:rPr>
        <w:t>unding ($700 expended</w:t>
      </w:r>
      <w:r w:rsidR="00F9137A" w:rsidRPr="002629CE">
        <w:rPr>
          <w:rFonts w:asciiTheme="minorHAnsi" w:hAnsiTheme="minorHAnsi"/>
          <w:color w:val="222222"/>
          <w:sz w:val="22"/>
          <w:szCs w:val="22"/>
        </w:rPr>
        <w:t>)</w:t>
      </w:r>
    </w:p>
    <w:p w:rsidR="00DF4332" w:rsidRPr="002629CE" w:rsidRDefault="00DF4332" w:rsidP="002B42AB">
      <w:pPr>
        <w:ind w:firstLine="720"/>
        <w:contextualSpacing/>
        <w:rPr>
          <w:rFonts w:asciiTheme="minorHAnsi" w:hAnsiTheme="minorHAnsi"/>
          <w:color w:val="222222"/>
          <w:sz w:val="22"/>
          <w:szCs w:val="22"/>
          <w:u w:val="single"/>
        </w:rPr>
      </w:pPr>
      <w:r w:rsidRPr="002629CE">
        <w:rPr>
          <w:rFonts w:asciiTheme="minorHAnsi" w:hAnsiTheme="minorHAnsi"/>
          <w:color w:val="222222"/>
          <w:sz w:val="22"/>
          <w:szCs w:val="22"/>
        </w:rPr>
        <w:t xml:space="preserve">Total 2013: </w:t>
      </w:r>
      <w:r w:rsidRPr="002629CE">
        <w:rPr>
          <w:rFonts w:asciiTheme="minorHAnsi" w:hAnsiTheme="minorHAnsi"/>
          <w:sz w:val="22"/>
          <w:szCs w:val="22"/>
          <w:u w:val="single"/>
        </w:rPr>
        <w:t>$32</w:t>
      </w:r>
      <w:r w:rsidR="009D2024" w:rsidRPr="002629CE">
        <w:rPr>
          <w:rFonts w:asciiTheme="minorHAnsi" w:hAnsiTheme="minorHAnsi"/>
          <w:sz w:val="22"/>
          <w:szCs w:val="22"/>
          <w:u w:val="single"/>
        </w:rPr>
        <w:t>00</w:t>
      </w:r>
      <w:r w:rsidRPr="002629CE">
        <w:rPr>
          <w:rFonts w:asciiTheme="minorHAnsi" w:hAnsiTheme="minorHAnsi"/>
          <w:sz w:val="22"/>
          <w:szCs w:val="22"/>
          <w:u w:val="single"/>
        </w:rPr>
        <w:t xml:space="preserve">.00 </w:t>
      </w:r>
      <w:r w:rsidRPr="002629CE">
        <w:rPr>
          <w:rFonts w:asciiTheme="minorHAnsi" w:hAnsiTheme="minorHAnsi"/>
          <w:color w:val="222222"/>
          <w:sz w:val="22"/>
          <w:szCs w:val="22"/>
          <w:u w:val="single"/>
        </w:rPr>
        <w:t>(9 Endorsed, 5 with Funding</w:t>
      </w:r>
      <w:r w:rsidR="00871614" w:rsidRPr="002629CE">
        <w:rPr>
          <w:rFonts w:asciiTheme="minorHAnsi" w:hAnsiTheme="minorHAnsi"/>
          <w:color w:val="222222"/>
          <w:sz w:val="22"/>
          <w:szCs w:val="22"/>
          <w:u w:val="single"/>
        </w:rPr>
        <w:t>)</w:t>
      </w:r>
    </w:p>
    <w:p w:rsidR="00DF4332" w:rsidRPr="002629CE" w:rsidRDefault="005A1A0C" w:rsidP="00283434">
      <w:pPr>
        <w:contextualSpacing/>
        <w:rPr>
          <w:rFonts w:asciiTheme="minorHAnsi" w:hAnsiTheme="minorHAnsi"/>
          <w:color w:val="222222"/>
          <w:sz w:val="22"/>
          <w:szCs w:val="22"/>
        </w:rPr>
      </w:pPr>
      <w:r w:rsidRPr="002629CE">
        <w:rPr>
          <w:rFonts w:asciiTheme="minorHAnsi" w:hAnsiTheme="minorHAnsi"/>
          <w:color w:val="222222"/>
          <w:sz w:val="22"/>
          <w:szCs w:val="22"/>
          <w:u w:val="single"/>
        </w:rPr>
        <w:t>2014</w:t>
      </w:r>
      <w:r w:rsidR="002B42AB" w:rsidRPr="002629CE">
        <w:rPr>
          <w:rFonts w:asciiTheme="minorHAnsi" w:hAnsiTheme="minorHAnsi"/>
          <w:color w:val="222222"/>
          <w:sz w:val="22"/>
          <w:szCs w:val="22"/>
          <w:u w:val="single"/>
        </w:rPr>
        <w:t xml:space="preserve">: </w:t>
      </w:r>
      <w:r w:rsidR="002B42AB" w:rsidRPr="002629CE">
        <w:rPr>
          <w:rFonts w:asciiTheme="minorHAnsi" w:hAnsiTheme="minorHAnsi"/>
          <w:color w:val="222222"/>
          <w:sz w:val="22"/>
          <w:szCs w:val="22"/>
          <w:u w:val="single"/>
        </w:rPr>
        <w:tab/>
      </w:r>
      <w:r w:rsidR="00DF4332" w:rsidRPr="002629CE">
        <w:rPr>
          <w:rFonts w:asciiTheme="minorHAnsi" w:hAnsiTheme="minorHAnsi"/>
          <w:color w:val="222222"/>
          <w:sz w:val="22"/>
          <w:szCs w:val="22"/>
        </w:rPr>
        <w:t xml:space="preserve">June 2014/Cycle </w:t>
      </w:r>
      <w:r w:rsidR="004A4442">
        <w:rPr>
          <w:rFonts w:asciiTheme="minorHAnsi" w:hAnsiTheme="minorHAnsi"/>
          <w:color w:val="222222"/>
          <w:sz w:val="22"/>
          <w:szCs w:val="22"/>
        </w:rPr>
        <w:t>3</w:t>
      </w:r>
      <w:r w:rsidR="00DF4332" w:rsidRPr="002629CE">
        <w:rPr>
          <w:rFonts w:asciiTheme="minorHAnsi" w:hAnsiTheme="minorHAnsi"/>
          <w:color w:val="222222"/>
          <w:sz w:val="22"/>
          <w:szCs w:val="22"/>
        </w:rPr>
        <w:t xml:space="preserve">: 2 Projects were </w:t>
      </w:r>
      <w:r w:rsidR="00871614" w:rsidRPr="002629CE">
        <w:rPr>
          <w:rFonts w:asciiTheme="minorHAnsi" w:hAnsiTheme="minorHAnsi"/>
          <w:color w:val="222222"/>
          <w:sz w:val="22"/>
          <w:szCs w:val="22"/>
        </w:rPr>
        <w:t>E</w:t>
      </w:r>
      <w:r w:rsidR="00DF4332" w:rsidRPr="002629CE">
        <w:rPr>
          <w:rFonts w:asciiTheme="minorHAnsi" w:hAnsiTheme="minorHAnsi"/>
          <w:color w:val="222222"/>
          <w:sz w:val="22"/>
          <w:szCs w:val="22"/>
        </w:rPr>
        <w:t xml:space="preserve">ndorsed, 1 with </w:t>
      </w:r>
      <w:r w:rsidR="00871614" w:rsidRPr="002629CE">
        <w:rPr>
          <w:rFonts w:asciiTheme="minorHAnsi" w:hAnsiTheme="minorHAnsi"/>
          <w:color w:val="222222"/>
          <w:sz w:val="22"/>
          <w:szCs w:val="22"/>
        </w:rPr>
        <w:t>F</w:t>
      </w:r>
      <w:r w:rsidR="00DF4332" w:rsidRPr="002629CE">
        <w:rPr>
          <w:rFonts w:asciiTheme="minorHAnsi" w:hAnsiTheme="minorHAnsi"/>
          <w:color w:val="222222"/>
          <w:sz w:val="22"/>
          <w:szCs w:val="22"/>
        </w:rPr>
        <w:t>unding ($695.00 expended). </w:t>
      </w:r>
      <w:r w:rsidR="00DF4332" w:rsidRPr="002629CE">
        <w:rPr>
          <w:rStyle w:val="apple-converted-space"/>
          <w:rFonts w:asciiTheme="minorHAnsi" w:hAnsiTheme="minorHAnsi"/>
          <w:color w:val="222222"/>
          <w:sz w:val="22"/>
          <w:szCs w:val="22"/>
        </w:rPr>
        <w:t> </w:t>
      </w:r>
      <w:r w:rsidR="00DF4332" w:rsidRPr="002629CE">
        <w:rPr>
          <w:rFonts w:asciiTheme="minorHAnsi" w:hAnsiTheme="minorHAnsi"/>
          <w:color w:val="222222"/>
          <w:sz w:val="22"/>
          <w:szCs w:val="22"/>
        </w:rPr>
        <w:t> </w:t>
      </w:r>
    </w:p>
    <w:p w:rsidR="00F9137A" w:rsidRPr="002629CE" w:rsidRDefault="00DF4332" w:rsidP="002B42AB">
      <w:pPr>
        <w:ind w:firstLine="720"/>
        <w:contextualSpacing/>
        <w:rPr>
          <w:rFonts w:asciiTheme="minorHAnsi" w:hAnsiTheme="minorHAnsi"/>
          <w:color w:val="222222"/>
          <w:sz w:val="22"/>
          <w:szCs w:val="22"/>
        </w:rPr>
      </w:pPr>
      <w:r w:rsidRPr="002629CE">
        <w:rPr>
          <w:rFonts w:asciiTheme="minorHAnsi" w:hAnsiTheme="minorHAnsi"/>
          <w:color w:val="222222"/>
          <w:sz w:val="22"/>
          <w:szCs w:val="22"/>
        </w:rPr>
        <w:t xml:space="preserve">November 2014/Cycle </w:t>
      </w:r>
      <w:r w:rsidR="004A4442">
        <w:rPr>
          <w:rFonts w:asciiTheme="minorHAnsi" w:hAnsiTheme="minorHAnsi"/>
          <w:color w:val="222222"/>
          <w:sz w:val="22"/>
          <w:szCs w:val="22"/>
        </w:rPr>
        <w:t>4</w:t>
      </w:r>
      <w:r w:rsidRPr="002629CE">
        <w:rPr>
          <w:rFonts w:asciiTheme="minorHAnsi" w:hAnsiTheme="minorHAnsi"/>
          <w:color w:val="222222"/>
          <w:sz w:val="22"/>
          <w:szCs w:val="22"/>
        </w:rPr>
        <w:t xml:space="preserve">: 3 </w:t>
      </w:r>
      <w:r w:rsidR="00871614" w:rsidRPr="002629CE">
        <w:rPr>
          <w:rFonts w:asciiTheme="minorHAnsi" w:hAnsiTheme="minorHAnsi"/>
          <w:color w:val="222222"/>
          <w:sz w:val="22"/>
          <w:szCs w:val="22"/>
        </w:rPr>
        <w:t>Projects were Endorsed, 2 with F</w:t>
      </w:r>
      <w:r w:rsidRPr="002629CE">
        <w:rPr>
          <w:rFonts w:asciiTheme="minorHAnsi" w:hAnsiTheme="minorHAnsi"/>
          <w:color w:val="222222"/>
          <w:sz w:val="22"/>
          <w:szCs w:val="22"/>
        </w:rPr>
        <w:t>unding ($2160.00 expended</w:t>
      </w:r>
      <w:r w:rsidR="00F9137A" w:rsidRPr="002629CE">
        <w:rPr>
          <w:rFonts w:asciiTheme="minorHAnsi" w:hAnsiTheme="minorHAnsi"/>
          <w:color w:val="222222"/>
          <w:sz w:val="22"/>
          <w:szCs w:val="22"/>
        </w:rPr>
        <w:t>)</w:t>
      </w:r>
    </w:p>
    <w:p w:rsidR="00DF4332" w:rsidRPr="002629CE" w:rsidRDefault="00DF4332" w:rsidP="002B42AB">
      <w:pPr>
        <w:ind w:firstLine="720"/>
        <w:contextualSpacing/>
        <w:rPr>
          <w:rFonts w:asciiTheme="minorHAnsi" w:hAnsiTheme="minorHAnsi"/>
          <w:color w:val="222222"/>
          <w:sz w:val="22"/>
          <w:szCs w:val="22"/>
          <w:u w:val="single"/>
        </w:rPr>
      </w:pPr>
      <w:r w:rsidRPr="002629CE">
        <w:rPr>
          <w:rFonts w:asciiTheme="minorHAnsi" w:hAnsiTheme="minorHAnsi"/>
          <w:color w:val="222222"/>
          <w:sz w:val="22"/>
          <w:szCs w:val="22"/>
        </w:rPr>
        <w:t>Total 2014</w:t>
      </w:r>
      <w:r w:rsidRPr="002629CE">
        <w:rPr>
          <w:rFonts w:asciiTheme="minorHAnsi" w:hAnsiTheme="minorHAnsi"/>
          <w:color w:val="222222"/>
          <w:sz w:val="22"/>
          <w:szCs w:val="22"/>
          <w:u w:val="single"/>
        </w:rPr>
        <w:t>: $</w:t>
      </w:r>
      <w:r w:rsidR="009D2024" w:rsidRPr="002629CE">
        <w:rPr>
          <w:rFonts w:asciiTheme="minorHAnsi" w:hAnsiTheme="minorHAnsi"/>
          <w:color w:val="222222"/>
          <w:sz w:val="22"/>
          <w:szCs w:val="22"/>
          <w:u w:val="single"/>
        </w:rPr>
        <w:t>2855</w:t>
      </w:r>
      <w:r w:rsidRPr="002629CE">
        <w:rPr>
          <w:rFonts w:asciiTheme="minorHAnsi" w:hAnsiTheme="minorHAnsi"/>
          <w:color w:val="222222"/>
          <w:sz w:val="22"/>
          <w:szCs w:val="22"/>
          <w:u w:val="single"/>
        </w:rPr>
        <w:t xml:space="preserve"> (5 Endorsed, 3 with Funding)</w:t>
      </w:r>
    </w:p>
    <w:p w:rsidR="00DF4332" w:rsidRPr="002629CE" w:rsidRDefault="005A1A0C" w:rsidP="00283434">
      <w:pPr>
        <w:contextualSpacing/>
        <w:rPr>
          <w:rFonts w:asciiTheme="minorHAnsi" w:hAnsiTheme="minorHAnsi"/>
          <w:color w:val="222222"/>
          <w:sz w:val="22"/>
          <w:szCs w:val="22"/>
        </w:rPr>
      </w:pPr>
      <w:r w:rsidRPr="002629CE">
        <w:rPr>
          <w:rFonts w:asciiTheme="minorHAnsi" w:hAnsiTheme="minorHAnsi"/>
          <w:color w:val="222222"/>
          <w:sz w:val="22"/>
          <w:szCs w:val="22"/>
          <w:u w:val="single"/>
        </w:rPr>
        <w:t>2015</w:t>
      </w:r>
      <w:r w:rsidR="002B42AB" w:rsidRPr="002629CE">
        <w:rPr>
          <w:rFonts w:asciiTheme="minorHAnsi" w:hAnsiTheme="minorHAnsi"/>
          <w:color w:val="222222"/>
          <w:sz w:val="22"/>
          <w:szCs w:val="22"/>
          <w:u w:val="single"/>
        </w:rPr>
        <w:t xml:space="preserve">: </w:t>
      </w:r>
      <w:r w:rsidR="002B42AB" w:rsidRPr="002629CE">
        <w:rPr>
          <w:rFonts w:asciiTheme="minorHAnsi" w:hAnsiTheme="minorHAnsi"/>
          <w:color w:val="222222"/>
          <w:sz w:val="22"/>
          <w:szCs w:val="22"/>
          <w:u w:val="single"/>
        </w:rPr>
        <w:tab/>
      </w:r>
      <w:r w:rsidR="00DF4332" w:rsidRPr="002629CE">
        <w:rPr>
          <w:rFonts w:asciiTheme="minorHAnsi" w:hAnsiTheme="minorHAnsi"/>
          <w:color w:val="222222"/>
          <w:sz w:val="22"/>
          <w:szCs w:val="22"/>
        </w:rPr>
        <w:t xml:space="preserve">June 2015/Cycle </w:t>
      </w:r>
      <w:r w:rsidR="004A4442">
        <w:rPr>
          <w:rFonts w:asciiTheme="minorHAnsi" w:hAnsiTheme="minorHAnsi"/>
          <w:color w:val="222222"/>
          <w:sz w:val="22"/>
          <w:szCs w:val="22"/>
        </w:rPr>
        <w:t>5</w:t>
      </w:r>
      <w:r w:rsidR="00DF4332" w:rsidRPr="002629CE">
        <w:rPr>
          <w:rFonts w:asciiTheme="minorHAnsi" w:hAnsiTheme="minorHAnsi"/>
          <w:color w:val="222222"/>
          <w:sz w:val="22"/>
          <w:szCs w:val="22"/>
        </w:rPr>
        <w:t>: </w:t>
      </w:r>
      <w:r w:rsidR="00DF4332" w:rsidRPr="002629CE">
        <w:rPr>
          <w:rStyle w:val="apple-converted-space"/>
          <w:rFonts w:asciiTheme="minorHAnsi" w:hAnsiTheme="minorHAnsi"/>
          <w:color w:val="222222"/>
          <w:sz w:val="22"/>
          <w:szCs w:val="22"/>
        </w:rPr>
        <w:t> </w:t>
      </w:r>
      <w:r w:rsidR="00DF4332" w:rsidRPr="002629CE">
        <w:rPr>
          <w:rFonts w:asciiTheme="minorHAnsi" w:hAnsiTheme="minorHAnsi"/>
          <w:color w:val="222222"/>
          <w:sz w:val="22"/>
          <w:szCs w:val="22"/>
        </w:rPr>
        <w:t xml:space="preserve">2 Projects were </w:t>
      </w:r>
      <w:r w:rsidR="00871614" w:rsidRPr="002629CE">
        <w:rPr>
          <w:rFonts w:asciiTheme="minorHAnsi" w:hAnsiTheme="minorHAnsi"/>
          <w:color w:val="222222"/>
          <w:sz w:val="22"/>
          <w:szCs w:val="22"/>
        </w:rPr>
        <w:t>E</w:t>
      </w:r>
      <w:r w:rsidR="00DF4332" w:rsidRPr="002629CE">
        <w:rPr>
          <w:rFonts w:asciiTheme="minorHAnsi" w:hAnsiTheme="minorHAnsi"/>
          <w:color w:val="222222"/>
          <w:sz w:val="22"/>
          <w:szCs w:val="22"/>
        </w:rPr>
        <w:t xml:space="preserve">ndorsed, 1 with </w:t>
      </w:r>
      <w:r w:rsidR="00871614" w:rsidRPr="002629CE">
        <w:rPr>
          <w:rFonts w:asciiTheme="minorHAnsi" w:hAnsiTheme="minorHAnsi"/>
          <w:color w:val="222222"/>
          <w:sz w:val="22"/>
          <w:szCs w:val="22"/>
        </w:rPr>
        <w:t>F</w:t>
      </w:r>
      <w:r w:rsidR="00DF4332" w:rsidRPr="002629CE">
        <w:rPr>
          <w:rFonts w:asciiTheme="minorHAnsi" w:hAnsiTheme="minorHAnsi"/>
          <w:color w:val="222222"/>
          <w:sz w:val="22"/>
          <w:szCs w:val="22"/>
        </w:rPr>
        <w:t>unding ($1250.00 expended).</w:t>
      </w:r>
    </w:p>
    <w:p w:rsidR="00DF4332" w:rsidRPr="002629CE" w:rsidRDefault="00DF4332" w:rsidP="002B42AB">
      <w:pPr>
        <w:ind w:firstLine="720"/>
        <w:contextualSpacing/>
        <w:rPr>
          <w:rStyle w:val="apple-converted-space"/>
          <w:rFonts w:asciiTheme="minorHAnsi" w:hAnsiTheme="minorHAnsi"/>
          <w:color w:val="222222"/>
          <w:sz w:val="22"/>
          <w:szCs w:val="22"/>
        </w:rPr>
      </w:pPr>
      <w:r w:rsidRPr="002629CE">
        <w:rPr>
          <w:rFonts w:asciiTheme="minorHAnsi" w:hAnsiTheme="minorHAnsi"/>
          <w:color w:val="222222"/>
          <w:sz w:val="22"/>
          <w:szCs w:val="22"/>
        </w:rPr>
        <w:t xml:space="preserve">November 2015/Cycle </w:t>
      </w:r>
      <w:r w:rsidR="004A4442">
        <w:rPr>
          <w:rFonts w:asciiTheme="minorHAnsi" w:hAnsiTheme="minorHAnsi"/>
          <w:color w:val="222222"/>
          <w:sz w:val="22"/>
          <w:szCs w:val="22"/>
        </w:rPr>
        <w:t>6</w:t>
      </w:r>
      <w:r w:rsidRPr="002629CE">
        <w:rPr>
          <w:rFonts w:asciiTheme="minorHAnsi" w:hAnsiTheme="minorHAnsi"/>
          <w:color w:val="222222"/>
          <w:sz w:val="22"/>
          <w:szCs w:val="22"/>
        </w:rPr>
        <w:t>: </w:t>
      </w:r>
      <w:r w:rsidR="005A1A0C" w:rsidRPr="002629CE">
        <w:rPr>
          <w:rFonts w:asciiTheme="minorHAnsi" w:hAnsiTheme="minorHAnsi"/>
          <w:color w:val="222222"/>
          <w:sz w:val="22"/>
          <w:szCs w:val="22"/>
        </w:rPr>
        <w:t xml:space="preserve"> </w:t>
      </w:r>
      <w:r w:rsidR="009F6595" w:rsidRPr="002629CE">
        <w:rPr>
          <w:rFonts w:asciiTheme="minorHAnsi" w:hAnsiTheme="minorHAnsi"/>
          <w:color w:val="222222"/>
          <w:sz w:val="22"/>
          <w:szCs w:val="22"/>
        </w:rPr>
        <w:t>8</w:t>
      </w:r>
      <w:r w:rsidR="005A1A0C" w:rsidRPr="002629CE">
        <w:rPr>
          <w:rFonts w:asciiTheme="minorHAnsi" w:hAnsiTheme="minorHAnsi"/>
          <w:color w:val="222222"/>
          <w:sz w:val="22"/>
          <w:szCs w:val="22"/>
        </w:rPr>
        <w:t xml:space="preserve"> Projects </w:t>
      </w:r>
      <w:r w:rsidR="007F3324" w:rsidRPr="002629CE">
        <w:rPr>
          <w:rFonts w:asciiTheme="minorHAnsi" w:hAnsiTheme="minorHAnsi"/>
          <w:color w:val="222222"/>
          <w:sz w:val="22"/>
          <w:szCs w:val="22"/>
        </w:rPr>
        <w:t>Endorsed</w:t>
      </w:r>
      <w:r w:rsidR="009F6595" w:rsidRPr="002629CE">
        <w:rPr>
          <w:rFonts w:asciiTheme="minorHAnsi" w:hAnsiTheme="minorHAnsi"/>
          <w:color w:val="222222"/>
          <w:sz w:val="22"/>
          <w:szCs w:val="22"/>
        </w:rPr>
        <w:t xml:space="preserve">, 5 with Funding </w:t>
      </w:r>
      <w:r w:rsidR="005A1A0C" w:rsidRPr="002629CE">
        <w:rPr>
          <w:rFonts w:asciiTheme="minorHAnsi" w:hAnsiTheme="minorHAnsi"/>
          <w:color w:val="222222"/>
          <w:sz w:val="22"/>
          <w:szCs w:val="22"/>
        </w:rPr>
        <w:t>$</w:t>
      </w:r>
      <w:r w:rsidR="005A1A0C" w:rsidRPr="002629CE">
        <w:rPr>
          <w:rStyle w:val="apple-converted-space"/>
          <w:rFonts w:asciiTheme="minorHAnsi" w:hAnsiTheme="minorHAnsi"/>
          <w:color w:val="222222"/>
          <w:sz w:val="22"/>
          <w:szCs w:val="22"/>
        </w:rPr>
        <w:t>3675.00 expend</w:t>
      </w:r>
      <w:r w:rsidR="009F6595" w:rsidRPr="002629CE">
        <w:rPr>
          <w:rStyle w:val="apple-converted-space"/>
          <w:rFonts w:asciiTheme="minorHAnsi" w:hAnsiTheme="minorHAnsi"/>
          <w:color w:val="222222"/>
          <w:sz w:val="22"/>
          <w:szCs w:val="22"/>
        </w:rPr>
        <w:t>ed)</w:t>
      </w:r>
    </w:p>
    <w:p w:rsidR="007F3324" w:rsidRPr="002629CE" w:rsidRDefault="005A1A0C" w:rsidP="002B42AB">
      <w:pPr>
        <w:ind w:firstLine="720"/>
        <w:contextualSpacing/>
        <w:rPr>
          <w:rStyle w:val="apple-converted-space"/>
          <w:rFonts w:asciiTheme="minorHAnsi" w:hAnsiTheme="minorHAnsi"/>
          <w:color w:val="222222"/>
          <w:sz w:val="22"/>
          <w:szCs w:val="22"/>
          <w:u w:val="single"/>
        </w:rPr>
      </w:pPr>
      <w:r w:rsidRPr="002629CE">
        <w:rPr>
          <w:rStyle w:val="apple-converted-space"/>
          <w:rFonts w:asciiTheme="minorHAnsi" w:hAnsiTheme="minorHAnsi"/>
          <w:color w:val="222222"/>
          <w:sz w:val="22"/>
          <w:szCs w:val="22"/>
        </w:rPr>
        <w:t xml:space="preserve">Total </w:t>
      </w:r>
      <w:r w:rsidR="004806B3" w:rsidRPr="002629CE">
        <w:rPr>
          <w:rStyle w:val="apple-converted-space"/>
          <w:rFonts w:asciiTheme="minorHAnsi" w:hAnsiTheme="minorHAnsi"/>
          <w:color w:val="222222"/>
          <w:sz w:val="22"/>
          <w:szCs w:val="22"/>
        </w:rPr>
        <w:t xml:space="preserve">2015: </w:t>
      </w:r>
      <w:r w:rsidR="007F3324" w:rsidRPr="002629CE">
        <w:rPr>
          <w:rStyle w:val="apple-converted-space"/>
          <w:rFonts w:asciiTheme="minorHAnsi" w:hAnsiTheme="minorHAnsi"/>
          <w:color w:val="222222"/>
          <w:sz w:val="22"/>
          <w:szCs w:val="22"/>
          <w:u w:val="single"/>
        </w:rPr>
        <w:t>$4925.00</w:t>
      </w:r>
      <w:r w:rsidR="000C7991" w:rsidRPr="002629CE">
        <w:rPr>
          <w:rStyle w:val="apple-converted-space"/>
          <w:rFonts w:asciiTheme="minorHAnsi" w:hAnsiTheme="minorHAnsi"/>
          <w:color w:val="222222"/>
          <w:sz w:val="22"/>
          <w:szCs w:val="22"/>
          <w:u w:val="single"/>
        </w:rPr>
        <w:t xml:space="preserve"> (1</w:t>
      </w:r>
      <w:r w:rsidR="009F6595" w:rsidRPr="002629CE">
        <w:rPr>
          <w:rStyle w:val="apple-converted-space"/>
          <w:rFonts w:asciiTheme="minorHAnsi" w:hAnsiTheme="minorHAnsi"/>
          <w:color w:val="222222"/>
          <w:sz w:val="22"/>
          <w:szCs w:val="22"/>
          <w:u w:val="single"/>
        </w:rPr>
        <w:t>0</w:t>
      </w:r>
      <w:r w:rsidR="004806B3" w:rsidRPr="002629CE">
        <w:rPr>
          <w:rStyle w:val="apple-converted-space"/>
          <w:rFonts w:asciiTheme="minorHAnsi" w:hAnsiTheme="minorHAnsi"/>
          <w:color w:val="222222"/>
          <w:sz w:val="22"/>
          <w:szCs w:val="22"/>
          <w:u w:val="single"/>
        </w:rPr>
        <w:t xml:space="preserve"> Projects Endorsed, 6 with Funding</w:t>
      </w:r>
      <w:r w:rsidR="000C7991" w:rsidRPr="002629CE">
        <w:rPr>
          <w:rStyle w:val="apple-converted-space"/>
          <w:rFonts w:asciiTheme="minorHAnsi" w:hAnsiTheme="minorHAnsi"/>
          <w:color w:val="222222"/>
          <w:sz w:val="22"/>
          <w:szCs w:val="22"/>
          <w:u w:val="single"/>
        </w:rPr>
        <w:t>)</w:t>
      </w:r>
      <w:r w:rsidR="007F3324" w:rsidRPr="002629CE">
        <w:rPr>
          <w:rStyle w:val="apple-converted-space"/>
          <w:rFonts w:asciiTheme="minorHAnsi" w:hAnsiTheme="minorHAnsi"/>
          <w:color w:val="222222"/>
          <w:sz w:val="22"/>
          <w:szCs w:val="22"/>
          <w:u w:val="single"/>
        </w:rPr>
        <w:t>.</w:t>
      </w:r>
    </w:p>
    <w:p w:rsidR="005372E3" w:rsidRPr="002629CE" w:rsidRDefault="00162C7D">
      <w:pPr>
        <w:contextualSpacing/>
        <w:rPr>
          <w:rFonts w:asciiTheme="minorHAnsi" w:hAnsiTheme="minorHAnsi"/>
          <w:sz w:val="22"/>
          <w:szCs w:val="22"/>
        </w:rPr>
      </w:pPr>
      <w:r w:rsidRPr="002629CE">
        <w:rPr>
          <w:rStyle w:val="apple-converted-space"/>
          <w:rFonts w:asciiTheme="minorHAnsi" w:hAnsiTheme="minorHAnsi"/>
          <w:color w:val="222222"/>
          <w:sz w:val="22"/>
          <w:szCs w:val="22"/>
          <w:u w:val="single"/>
        </w:rPr>
        <w:t>2016</w:t>
      </w:r>
      <w:r w:rsidR="002B42AB" w:rsidRPr="002629CE">
        <w:rPr>
          <w:rStyle w:val="apple-converted-space"/>
          <w:rFonts w:asciiTheme="minorHAnsi" w:hAnsiTheme="minorHAnsi"/>
          <w:color w:val="222222"/>
          <w:sz w:val="22"/>
          <w:szCs w:val="22"/>
          <w:u w:val="single"/>
        </w:rPr>
        <w:t xml:space="preserve">: </w:t>
      </w:r>
      <w:r w:rsidR="002B42AB" w:rsidRPr="002629CE">
        <w:rPr>
          <w:rStyle w:val="apple-converted-space"/>
          <w:rFonts w:asciiTheme="minorHAnsi" w:hAnsiTheme="minorHAnsi"/>
          <w:color w:val="222222"/>
          <w:sz w:val="22"/>
          <w:szCs w:val="22"/>
          <w:u w:val="single"/>
        </w:rPr>
        <w:tab/>
      </w:r>
      <w:r w:rsidRPr="002629CE">
        <w:rPr>
          <w:rFonts w:asciiTheme="minorHAnsi" w:hAnsiTheme="minorHAnsi"/>
          <w:sz w:val="22"/>
          <w:szCs w:val="22"/>
        </w:rPr>
        <w:t xml:space="preserve">June 2016/Cycle </w:t>
      </w:r>
      <w:r w:rsidR="004A4442">
        <w:rPr>
          <w:rFonts w:asciiTheme="minorHAnsi" w:hAnsiTheme="minorHAnsi"/>
          <w:sz w:val="22"/>
          <w:szCs w:val="22"/>
        </w:rPr>
        <w:t>7</w:t>
      </w:r>
      <w:r w:rsidRPr="002629CE">
        <w:rPr>
          <w:rFonts w:asciiTheme="minorHAnsi" w:hAnsiTheme="minorHAnsi"/>
          <w:sz w:val="22"/>
          <w:szCs w:val="22"/>
        </w:rPr>
        <w:t>: 4 Projects were Endorsed, 2 with Funding (</w:t>
      </w:r>
      <w:r w:rsidR="005372E3" w:rsidRPr="002629CE">
        <w:rPr>
          <w:rFonts w:asciiTheme="minorHAnsi" w:hAnsiTheme="minorHAnsi"/>
          <w:sz w:val="22"/>
          <w:szCs w:val="22"/>
        </w:rPr>
        <w:t>$1500.00 expended).</w:t>
      </w:r>
    </w:p>
    <w:p w:rsidR="005372E3" w:rsidRPr="002629CE" w:rsidRDefault="005372E3" w:rsidP="002B42AB">
      <w:pPr>
        <w:ind w:firstLine="720"/>
        <w:rPr>
          <w:rFonts w:asciiTheme="minorHAnsi" w:hAnsiTheme="minorHAnsi"/>
          <w:sz w:val="22"/>
          <w:szCs w:val="22"/>
        </w:rPr>
      </w:pPr>
      <w:r w:rsidRPr="002629CE">
        <w:rPr>
          <w:rFonts w:asciiTheme="minorHAnsi" w:hAnsiTheme="minorHAnsi"/>
          <w:sz w:val="22"/>
          <w:szCs w:val="22"/>
        </w:rPr>
        <w:t xml:space="preserve">November 2016/Cycle </w:t>
      </w:r>
      <w:r w:rsidR="004A4442">
        <w:rPr>
          <w:rFonts w:asciiTheme="minorHAnsi" w:hAnsiTheme="minorHAnsi"/>
          <w:sz w:val="22"/>
          <w:szCs w:val="22"/>
        </w:rPr>
        <w:t>8</w:t>
      </w:r>
      <w:r w:rsidRPr="002629CE">
        <w:rPr>
          <w:rFonts w:asciiTheme="minorHAnsi" w:hAnsiTheme="minorHAnsi"/>
          <w:sz w:val="22"/>
          <w:szCs w:val="22"/>
        </w:rPr>
        <w:t xml:space="preserve">: 1 Project </w:t>
      </w:r>
      <w:r w:rsidR="00092314" w:rsidRPr="002629CE">
        <w:rPr>
          <w:rFonts w:asciiTheme="minorHAnsi" w:hAnsiTheme="minorHAnsi"/>
          <w:sz w:val="22"/>
          <w:szCs w:val="22"/>
        </w:rPr>
        <w:t>was</w:t>
      </w:r>
      <w:r w:rsidRPr="002629CE">
        <w:rPr>
          <w:rFonts w:asciiTheme="minorHAnsi" w:hAnsiTheme="minorHAnsi"/>
          <w:sz w:val="22"/>
          <w:szCs w:val="22"/>
        </w:rPr>
        <w:t xml:space="preserve"> Endorsement and Funding ($1</w:t>
      </w:r>
      <w:r w:rsidR="002629CE" w:rsidRPr="002629CE">
        <w:rPr>
          <w:rFonts w:asciiTheme="minorHAnsi" w:hAnsiTheme="minorHAnsi"/>
          <w:sz w:val="22"/>
          <w:szCs w:val="22"/>
        </w:rPr>
        <w:t>0</w:t>
      </w:r>
      <w:r w:rsidRPr="002629CE">
        <w:rPr>
          <w:rFonts w:asciiTheme="minorHAnsi" w:hAnsiTheme="minorHAnsi"/>
          <w:sz w:val="22"/>
          <w:szCs w:val="22"/>
        </w:rPr>
        <w:t>00.00 expended).</w:t>
      </w:r>
    </w:p>
    <w:p w:rsidR="00F9137A" w:rsidRPr="002629CE" w:rsidRDefault="005372E3" w:rsidP="002B42AB">
      <w:pPr>
        <w:ind w:firstLine="720"/>
        <w:rPr>
          <w:rFonts w:asciiTheme="minorHAnsi" w:hAnsiTheme="minorHAnsi"/>
          <w:b/>
          <w:sz w:val="22"/>
          <w:szCs w:val="22"/>
          <w:u w:val="single"/>
        </w:rPr>
      </w:pPr>
      <w:r w:rsidRPr="002629CE">
        <w:rPr>
          <w:rFonts w:asciiTheme="minorHAnsi" w:hAnsiTheme="minorHAnsi"/>
          <w:sz w:val="22"/>
          <w:szCs w:val="22"/>
        </w:rPr>
        <w:t xml:space="preserve">Total 2016: </w:t>
      </w:r>
      <w:r w:rsidRPr="002629CE">
        <w:rPr>
          <w:rFonts w:asciiTheme="minorHAnsi" w:hAnsiTheme="minorHAnsi"/>
          <w:sz w:val="22"/>
          <w:szCs w:val="22"/>
          <w:u w:val="single"/>
        </w:rPr>
        <w:t>$</w:t>
      </w:r>
      <w:r w:rsidR="002629CE" w:rsidRPr="002629CE">
        <w:rPr>
          <w:rFonts w:asciiTheme="minorHAnsi" w:hAnsiTheme="minorHAnsi"/>
          <w:sz w:val="22"/>
          <w:szCs w:val="22"/>
          <w:u w:val="single"/>
        </w:rPr>
        <w:t>2500</w:t>
      </w:r>
      <w:r w:rsidR="006D16E8" w:rsidRPr="002629CE">
        <w:rPr>
          <w:rFonts w:asciiTheme="minorHAnsi" w:hAnsiTheme="minorHAnsi"/>
          <w:sz w:val="22"/>
          <w:szCs w:val="22"/>
          <w:u w:val="single"/>
        </w:rPr>
        <w:t xml:space="preserve"> (5 Projects Endorsed, 3 with Funding)</w:t>
      </w:r>
      <w:r w:rsidR="00E50FE6" w:rsidRPr="002629CE">
        <w:rPr>
          <w:rFonts w:asciiTheme="minorHAnsi" w:hAnsiTheme="minorHAnsi"/>
          <w:sz w:val="22"/>
          <w:szCs w:val="22"/>
          <w:u w:val="single"/>
        </w:rPr>
        <w:t xml:space="preserve">  </w:t>
      </w:r>
    </w:p>
    <w:p w:rsidR="00F9137A" w:rsidRPr="002629CE" w:rsidRDefault="00F9137A">
      <w:pPr>
        <w:rPr>
          <w:rFonts w:asciiTheme="minorHAnsi" w:hAnsiTheme="minorHAnsi"/>
          <w:sz w:val="22"/>
          <w:szCs w:val="22"/>
        </w:rPr>
      </w:pPr>
      <w:r w:rsidRPr="002629CE">
        <w:rPr>
          <w:rFonts w:asciiTheme="minorHAnsi" w:hAnsiTheme="minorHAnsi"/>
          <w:sz w:val="22"/>
          <w:szCs w:val="22"/>
          <w:u w:val="single"/>
        </w:rPr>
        <w:t>2017</w:t>
      </w:r>
      <w:r w:rsidR="002B42AB" w:rsidRPr="002629CE">
        <w:rPr>
          <w:rFonts w:asciiTheme="minorHAnsi" w:hAnsiTheme="minorHAnsi"/>
          <w:sz w:val="22"/>
          <w:szCs w:val="22"/>
          <w:u w:val="single"/>
        </w:rPr>
        <w:t xml:space="preserve">: </w:t>
      </w:r>
      <w:r w:rsidR="002B42AB" w:rsidRPr="002629CE">
        <w:rPr>
          <w:rFonts w:asciiTheme="minorHAnsi" w:hAnsiTheme="minorHAnsi"/>
          <w:sz w:val="22"/>
          <w:szCs w:val="22"/>
          <w:u w:val="single"/>
        </w:rPr>
        <w:tab/>
      </w:r>
      <w:r w:rsidRPr="002629CE">
        <w:rPr>
          <w:rFonts w:asciiTheme="minorHAnsi" w:hAnsiTheme="minorHAnsi"/>
          <w:sz w:val="22"/>
          <w:szCs w:val="22"/>
        </w:rPr>
        <w:t xml:space="preserve">June 2017/Cycle </w:t>
      </w:r>
      <w:r w:rsidR="004A4442">
        <w:rPr>
          <w:rFonts w:asciiTheme="minorHAnsi" w:hAnsiTheme="minorHAnsi"/>
          <w:sz w:val="22"/>
          <w:szCs w:val="22"/>
        </w:rPr>
        <w:t>9</w:t>
      </w:r>
      <w:r w:rsidRPr="002629CE">
        <w:rPr>
          <w:rFonts w:asciiTheme="minorHAnsi" w:hAnsiTheme="minorHAnsi"/>
          <w:sz w:val="22"/>
          <w:szCs w:val="22"/>
        </w:rPr>
        <w:t>: 1 Project was Endorsed with Funding ($1000.00 expended)</w:t>
      </w:r>
    </w:p>
    <w:p w:rsidR="00F9137A" w:rsidRPr="002629CE" w:rsidRDefault="00F9137A" w:rsidP="002B42AB">
      <w:pPr>
        <w:ind w:firstLine="720"/>
        <w:rPr>
          <w:rFonts w:asciiTheme="minorHAnsi" w:hAnsiTheme="minorHAnsi"/>
          <w:sz w:val="22"/>
          <w:szCs w:val="22"/>
        </w:rPr>
      </w:pPr>
      <w:r w:rsidRPr="002629CE">
        <w:rPr>
          <w:rFonts w:asciiTheme="minorHAnsi" w:hAnsiTheme="minorHAnsi"/>
          <w:sz w:val="22"/>
          <w:szCs w:val="22"/>
        </w:rPr>
        <w:t xml:space="preserve">November 2017/Cycle </w:t>
      </w:r>
      <w:r w:rsidR="004A4442">
        <w:rPr>
          <w:rFonts w:asciiTheme="minorHAnsi" w:hAnsiTheme="minorHAnsi"/>
          <w:sz w:val="22"/>
          <w:szCs w:val="22"/>
        </w:rPr>
        <w:t>10</w:t>
      </w:r>
      <w:r w:rsidRPr="002629CE">
        <w:rPr>
          <w:rFonts w:asciiTheme="minorHAnsi" w:hAnsiTheme="minorHAnsi"/>
          <w:sz w:val="22"/>
          <w:szCs w:val="22"/>
        </w:rPr>
        <w:t>: 3 Projects</w:t>
      </w:r>
      <w:r w:rsidR="00384307" w:rsidRPr="002629CE">
        <w:rPr>
          <w:rFonts w:asciiTheme="minorHAnsi" w:hAnsiTheme="minorHAnsi"/>
          <w:sz w:val="22"/>
          <w:szCs w:val="22"/>
        </w:rPr>
        <w:t xml:space="preserve"> were Endorsed with Funding </w:t>
      </w:r>
      <w:r w:rsidRPr="002629CE">
        <w:rPr>
          <w:rFonts w:asciiTheme="minorHAnsi" w:hAnsiTheme="minorHAnsi"/>
          <w:sz w:val="22"/>
          <w:szCs w:val="22"/>
        </w:rPr>
        <w:t xml:space="preserve">($2075 </w:t>
      </w:r>
      <w:r w:rsidR="00811B67" w:rsidRPr="002629CE">
        <w:rPr>
          <w:rFonts w:asciiTheme="minorHAnsi" w:hAnsiTheme="minorHAnsi"/>
          <w:sz w:val="22"/>
          <w:szCs w:val="22"/>
        </w:rPr>
        <w:t>expended</w:t>
      </w:r>
      <w:r w:rsidRPr="002629CE">
        <w:rPr>
          <w:rFonts w:asciiTheme="minorHAnsi" w:hAnsiTheme="minorHAnsi"/>
          <w:sz w:val="22"/>
          <w:szCs w:val="22"/>
        </w:rPr>
        <w:t>)</w:t>
      </w:r>
    </w:p>
    <w:p w:rsidR="00384307" w:rsidRPr="002629CE" w:rsidRDefault="00384307" w:rsidP="002B42AB">
      <w:pPr>
        <w:ind w:firstLine="720"/>
        <w:rPr>
          <w:rFonts w:asciiTheme="minorHAnsi" w:hAnsiTheme="minorHAnsi" w:cstheme="minorHAnsi"/>
          <w:sz w:val="22"/>
          <w:szCs w:val="22"/>
          <w:u w:val="single"/>
        </w:rPr>
      </w:pPr>
      <w:r w:rsidRPr="002629CE">
        <w:rPr>
          <w:rFonts w:asciiTheme="minorHAnsi" w:hAnsiTheme="minorHAnsi" w:cstheme="minorHAnsi"/>
          <w:sz w:val="22"/>
          <w:szCs w:val="22"/>
        </w:rPr>
        <w:t xml:space="preserve">Total 2017: </w:t>
      </w:r>
      <w:r w:rsidRPr="002629CE">
        <w:rPr>
          <w:rFonts w:asciiTheme="minorHAnsi" w:hAnsiTheme="minorHAnsi" w:cstheme="minorHAnsi"/>
          <w:sz w:val="22"/>
          <w:szCs w:val="22"/>
          <w:u w:val="single"/>
        </w:rPr>
        <w:t>$3075.00 (4 Projects were Endorsed, 4 with Funding)</w:t>
      </w:r>
      <w:r w:rsidR="00811B67" w:rsidRPr="002629CE">
        <w:rPr>
          <w:rFonts w:asciiTheme="minorHAnsi" w:hAnsiTheme="minorHAnsi" w:cstheme="minorHAnsi"/>
          <w:sz w:val="22"/>
          <w:szCs w:val="22"/>
          <w:u w:val="single"/>
        </w:rPr>
        <w:t xml:space="preserve"> </w:t>
      </w:r>
    </w:p>
    <w:p w:rsidR="002B42AB" w:rsidRPr="002629CE" w:rsidRDefault="002B42AB" w:rsidP="002B42AB">
      <w:pPr>
        <w:rPr>
          <w:rFonts w:asciiTheme="minorHAnsi" w:hAnsiTheme="minorHAnsi"/>
          <w:sz w:val="22"/>
          <w:szCs w:val="22"/>
        </w:rPr>
      </w:pPr>
      <w:r w:rsidRPr="002629CE">
        <w:rPr>
          <w:rFonts w:asciiTheme="minorHAnsi" w:hAnsiTheme="minorHAnsi" w:cstheme="minorHAnsi"/>
          <w:sz w:val="22"/>
          <w:szCs w:val="22"/>
          <w:u w:val="single"/>
        </w:rPr>
        <w:t>2018:</w:t>
      </w:r>
      <w:r w:rsidRPr="002629CE">
        <w:rPr>
          <w:rFonts w:asciiTheme="minorHAnsi" w:hAnsiTheme="minorHAnsi" w:cstheme="minorHAnsi"/>
          <w:sz w:val="22"/>
          <w:szCs w:val="22"/>
          <w:u w:val="single"/>
        </w:rPr>
        <w:tab/>
      </w:r>
      <w:r w:rsidRPr="002629CE">
        <w:rPr>
          <w:rFonts w:asciiTheme="minorHAnsi" w:hAnsiTheme="minorHAnsi"/>
          <w:sz w:val="22"/>
          <w:szCs w:val="22"/>
        </w:rPr>
        <w:t>June 201</w:t>
      </w:r>
      <w:r w:rsidR="00811B67" w:rsidRPr="002629CE">
        <w:rPr>
          <w:rFonts w:asciiTheme="minorHAnsi" w:hAnsiTheme="minorHAnsi"/>
          <w:sz w:val="22"/>
          <w:szCs w:val="22"/>
        </w:rPr>
        <w:t>8</w:t>
      </w:r>
      <w:r w:rsidRPr="002629CE">
        <w:rPr>
          <w:rFonts w:asciiTheme="minorHAnsi" w:hAnsiTheme="minorHAnsi"/>
          <w:sz w:val="22"/>
          <w:szCs w:val="22"/>
        </w:rPr>
        <w:t xml:space="preserve">/Cycle </w:t>
      </w:r>
      <w:r w:rsidR="004A4442">
        <w:rPr>
          <w:rFonts w:asciiTheme="minorHAnsi" w:hAnsiTheme="minorHAnsi"/>
          <w:sz w:val="22"/>
          <w:szCs w:val="22"/>
        </w:rPr>
        <w:t>11</w:t>
      </w:r>
      <w:r w:rsidRPr="002629CE">
        <w:rPr>
          <w:rFonts w:asciiTheme="minorHAnsi" w:hAnsiTheme="minorHAnsi"/>
          <w:sz w:val="22"/>
          <w:szCs w:val="22"/>
        </w:rPr>
        <w:t xml:space="preserve">: </w:t>
      </w:r>
      <w:r w:rsidR="00811B67" w:rsidRPr="002629CE">
        <w:rPr>
          <w:rFonts w:asciiTheme="minorHAnsi" w:hAnsiTheme="minorHAnsi"/>
          <w:sz w:val="22"/>
          <w:szCs w:val="22"/>
        </w:rPr>
        <w:t>5</w:t>
      </w:r>
      <w:r w:rsidRPr="002629CE">
        <w:rPr>
          <w:rFonts w:asciiTheme="minorHAnsi" w:hAnsiTheme="minorHAnsi"/>
          <w:sz w:val="22"/>
          <w:szCs w:val="22"/>
        </w:rPr>
        <w:t xml:space="preserve"> Project w</w:t>
      </w:r>
      <w:r w:rsidR="00811B67" w:rsidRPr="002629CE">
        <w:rPr>
          <w:rFonts w:asciiTheme="minorHAnsi" w:hAnsiTheme="minorHAnsi"/>
          <w:sz w:val="22"/>
          <w:szCs w:val="22"/>
        </w:rPr>
        <w:t>ere</w:t>
      </w:r>
      <w:r w:rsidRPr="002629CE">
        <w:rPr>
          <w:rFonts w:asciiTheme="minorHAnsi" w:hAnsiTheme="minorHAnsi"/>
          <w:sz w:val="22"/>
          <w:szCs w:val="22"/>
        </w:rPr>
        <w:t xml:space="preserve"> Endorsed</w:t>
      </w:r>
      <w:r w:rsidR="00811B67" w:rsidRPr="002629CE">
        <w:rPr>
          <w:rFonts w:asciiTheme="minorHAnsi" w:hAnsiTheme="minorHAnsi"/>
          <w:sz w:val="22"/>
          <w:szCs w:val="22"/>
        </w:rPr>
        <w:t>, 4</w:t>
      </w:r>
      <w:r w:rsidRPr="002629CE">
        <w:rPr>
          <w:rFonts w:asciiTheme="minorHAnsi" w:hAnsiTheme="minorHAnsi"/>
          <w:sz w:val="22"/>
          <w:szCs w:val="22"/>
        </w:rPr>
        <w:t xml:space="preserve"> with Funding (</w:t>
      </w:r>
      <w:r w:rsidR="00811B67" w:rsidRPr="002629CE">
        <w:rPr>
          <w:rFonts w:asciiTheme="minorHAnsi" w:hAnsiTheme="minorHAnsi"/>
          <w:sz w:val="22"/>
          <w:szCs w:val="22"/>
        </w:rPr>
        <w:t>$2530.</w:t>
      </w:r>
      <w:r w:rsidRPr="002629CE">
        <w:rPr>
          <w:rFonts w:asciiTheme="minorHAnsi" w:hAnsiTheme="minorHAnsi"/>
          <w:sz w:val="22"/>
          <w:szCs w:val="22"/>
        </w:rPr>
        <w:t>00 expended)</w:t>
      </w:r>
    </w:p>
    <w:p w:rsidR="002B42AB" w:rsidRPr="002629CE" w:rsidRDefault="002B42AB" w:rsidP="002B42AB">
      <w:pPr>
        <w:ind w:firstLine="720"/>
        <w:rPr>
          <w:rFonts w:asciiTheme="minorHAnsi" w:hAnsiTheme="minorHAnsi"/>
          <w:sz w:val="22"/>
          <w:szCs w:val="22"/>
        </w:rPr>
      </w:pPr>
      <w:r w:rsidRPr="002629CE">
        <w:rPr>
          <w:rFonts w:asciiTheme="minorHAnsi" w:hAnsiTheme="minorHAnsi"/>
          <w:sz w:val="22"/>
          <w:szCs w:val="22"/>
        </w:rPr>
        <w:t>November 201</w:t>
      </w:r>
      <w:r w:rsidR="00811B67" w:rsidRPr="002629CE">
        <w:rPr>
          <w:rFonts w:asciiTheme="minorHAnsi" w:hAnsiTheme="minorHAnsi"/>
          <w:sz w:val="22"/>
          <w:szCs w:val="22"/>
        </w:rPr>
        <w:t>8</w:t>
      </w:r>
      <w:r w:rsidRPr="002629CE">
        <w:rPr>
          <w:rFonts w:asciiTheme="minorHAnsi" w:hAnsiTheme="minorHAnsi"/>
          <w:sz w:val="22"/>
          <w:szCs w:val="22"/>
        </w:rPr>
        <w:t xml:space="preserve">/Cycle </w:t>
      </w:r>
      <w:r w:rsidR="004A4442">
        <w:rPr>
          <w:rFonts w:asciiTheme="minorHAnsi" w:hAnsiTheme="minorHAnsi"/>
          <w:sz w:val="22"/>
          <w:szCs w:val="22"/>
        </w:rPr>
        <w:t>12:</w:t>
      </w:r>
      <w:r w:rsidR="00CE17D3" w:rsidRPr="002629CE">
        <w:rPr>
          <w:rFonts w:asciiTheme="minorHAnsi" w:hAnsiTheme="minorHAnsi"/>
          <w:sz w:val="22"/>
          <w:szCs w:val="22"/>
        </w:rPr>
        <w:t xml:space="preserve"> </w:t>
      </w:r>
      <w:r w:rsidR="00CE17D3" w:rsidRPr="002629CE">
        <w:rPr>
          <w:rFonts w:asciiTheme="minorHAnsi" w:hAnsiTheme="minorHAnsi" w:cstheme="minorHAnsi"/>
          <w:sz w:val="22"/>
          <w:szCs w:val="22"/>
        </w:rPr>
        <w:t>4 Pro</w:t>
      </w:r>
      <w:r w:rsidR="00CE61DC" w:rsidRPr="002629CE">
        <w:rPr>
          <w:rFonts w:asciiTheme="minorHAnsi" w:hAnsiTheme="minorHAnsi" w:cstheme="minorHAnsi"/>
          <w:sz w:val="22"/>
          <w:szCs w:val="22"/>
        </w:rPr>
        <w:t>jects</w:t>
      </w:r>
      <w:r w:rsidR="00CE17D3" w:rsidRPr="002629CE">
        <w:rPr>
          <w:rFonts w:asciiTheme="minorHAnsi" w:hAnsiTheme="minorHAnsi" w:cstheme="minorHAnsi"/>
          <w:sz w:val="22"/>
          <w:szCs w:val="22"/>
        </w:rPr>
        <w:t xml:space="preserve"> were</w:t>
      </w:r>
      <w:r w:rsidR="00CE61DC" w:rsidRPr="002629CE">
        <w:rPr>
          <w:rFonts w:asciiTheme="minorHAnsi" w:hAnsiTheme="minorHAnsi" w:cstheme="minorHAnsi"/>
          <w:sz w:val="22"/>
          <w:szCs w:val="22"/>
        </w:rPr>
        <w:t xml:space="preserve"> Endorsed</w:t>
      </w:r>
      <w:r w:rsidR="00CE17D3" w:rsidRPr="002629CE">
        <w:rPr>
          <w:rFonts w:asciiTheme="minorHAnsi" w:hAnsiTheme="minorHAnsi" w:cstheme="minorHAnsi"/>
          <w:sz w:val="22"/>
          <w:szCs w:val="22"/>
        </w:rPr>
        <w:t>, 3 Proposals with Funding</w:t>
      </w:r>
      <w:r w:rsidRPr="002629CE">
        <w:rPr>
          <w:rFonts w:asciiTheme="minorHAnsi" w:hAnsiTheme="minorHAnsi"/>
          <w:sz w:val="22"/>
          <w:szCs w:val="22"/>
        </w:rPr>
        <w:t xml:space="preserve"> </w:t>
      </w:r>
      <w:r w:rsidR="00811B67" w:rsidRPr="002629CE">
        <w:rPr>
          <w:rFonts w:asciiTheme="minorHAnsi" w:hAnsiTheme="minorHAnsi"/>
          <w:sz w:val="22"/>
          <w:szCs w:val="22"/>
        </w:rPr>
        <w:t>($</w:t>
      </w:r>
      <w:r w:rsidR="00CE17D3" w:rsidRPr="002629CE">
        <w:rPr>
          <w:rFonts w:asciiTheme="minorHAnsi" w:hAnsiTheme="minorHAnsi"/>
          <w:sz w:val="22"/>
          <w:szCs w:val="22"/>
        </w:rPr>
        <w:t>1480.00 expended</w:t>
      </w:r>
      <w:r w:rsidR="00811B67" w:rsidRPr="002629CE">
        <w:rPr>
          <w:rFonts w:asciiTheme="minorHAnsi" w:hAnsiTheme="minorHAnsi"/>
          <w:sz w:val="22"/>
          <w:szCs w:val="22"/>
        </w:rPr>
        <w:t>)</w:t>
      </w:r>
    </w:p>
    <w:p w:rsidR="002B42AB" w:rsidRPr="002629CE" w:rsidRDefault="00CE17D3" w:rsidP="002B42AB">
      <w:pPr>
        <w:ind w:firstLine="720"/>
        <w:rPr>
          <w:rFonts w:asciiTheme="minorHAnsi" w:hAnsiTheme="minorHAnsi" w:cstheme="minorHAnsi"/>
          <w:sz w:val="22"/>
          <w:szCs w:val="22"/>
          <w:u w:val="single"/>
        </w:rPr>
      </w:pPr>
      <w:r w:rsidRPr="002629CE">
        <w:rPr>
          <w:rFonts w:asciiTheme="minorHAnsi" w:hAnsiTheme="minorHAnsi" w:cstheme="minorHAnsi"/>
          <w:sz w:val="22"/>
          <w:szCs w:val="22"/>
        </w:rPr>
        <w:t xml:space="preserve">Total 2018: </w:t>
      </w:r>
      <w:r w:rsidRPr="002629CE">
        <w:rPr>
          <w:rFonts w:asciiTheme="minorHAnsi" w:hAnsiTheme="minorHAnsi" w:cstheme="minorHAnsi"/>
          <w:sz w:val="22"/>
          <w:szCs w:val="22"/>
          <w:u w:val="single"/>
        </w:rPr>
        <w:t>$4010.00 (9 Projects for Endorsement, 7 with Funding)</w:t>
      </w:r>
      <w:r w:rsidR="00A6041E" w:rsidRPr="002629CE">
        <w:rPr>
          <w:rFonts w:asciiTheme="minorHAnsi" w:hAnsiTheme="minorHAnsi" w:cstheme="minorHAnsi"/>
          <w:sz w:val="22"/>
          <w:szCs w:val="22"/>
          <w:u w:val="single"/>
        </w:rPr>
        <w:t xml:space="preserve"> </w:t>
      </w:r>
    </w:p>
    <w:p w:rsidR="002B42AB" w:rsidRDefault="002B42AB" w:rsidP="002B42AB">
      <w:pPr>
        <w:rPr>
          <w:rFonts w:asciiTheme="minorHAnsi" w:hAnsiTheme="minorHAnsi" w:cstheme="minorHAnsi"/>
          <w:sz w:val="22"/>
          <w:szCs w:val="22"/>
        </w:rPr>
      </w:pPr>
      <w:r w:rsidRPr="002629CE">
        <w:rPr>
          <w:rFonts w:asciiTheme="minorHAnsi" w:hAnsiTheme="minorHAnsi" w:cstheme="minorHAnsi"/>
          <w:sz w:val="22"/>
          <w:szCs w:val="22"/>
          <w:u w:val="single"/>
        </w:rPr>
        <w:t xml:space="preserve"> </w:t>
      </w:r>
      <w:r w:rsidR="00CE17D3" w:rsidRPr="002629CE">
        <w:rPr>
          <w:rFonts w:asciiTheme="minorHAnsi" w:hAnsiTheme="minorHAnsi" w:cstheme="minorHAnsi"/>
          <w:sz w:val="22"/>
          <w:szCs w:val="22"/>
          <w:u w:val="single"/>
        </w:rPr>
        <w:t>2019</w:t>
      </w:r>
      <w:r w:rsidR="00CE61DC" w:rsidRPr="002629CE">
        <w:rPr>
          <w:rFonts w:asciiTheme="minorHAnsi" w:hAnsiTheme="minorHAnsi" w:cstheme="minorHAnsi"/>
          <w:sz w:val="22"/>
          <w:szCs w:val="22"/>
          <w:u w:val="single"/>
        </w:rPr>
        <w:t>:</w:t>
      </w:r>
      <w:r w:rsidR="00CE17D3" w:rsidRPr="002629CE">
        <w:rPr>
          <w:rFonts w:asciiTheme="minorHAnsi" w:hAnsiTheme="minorHAnsi" w:cstheme="minorHAnsi"/>
          <w:sz w:val="22"/>
          <w:szCs w:val="22"/>
          <w:u w:val="single"/>
        </w:rPr>
        <w:tab/>
      </w:r>
      <w:r w:rsidR="00CE17D3" w:rsidRPr="002629CE">
        <w:rPr>
          <w:rFonts w:asciiTheme="minorHAnsi" w:hAnsiTheme="minorHAnsi" w:cstheme="minorHAnsi"/>
          <w:sz w:val="22"/>
          <w:szCs w:val="22"/>
        </w:rPr>
        <w:t xml:space="preserve">June 2019/Cycle </w:t>
      </w:r>
      <w:r w:rsidR="004A4442">
        <w:rPr>
          <w:rFonts w:asciiTheme="minorHAnsi" w:hAnsiTheme="minorHAnsi" w:cstheme="minorHAnsi"/>
          <w:sz w:val="22"/>
          <w:szCs w:val="22"/>
        </w:rPr>
        <w:t>13</w:t>
      </w:r>
      <w:r w:rsidR="00CE17D3" w:rsidRPr="002629CE">
        <w:rPr>
          <w:rFonts w:asciiTheme="minorHAnsi" w:hAnsiTheme="minorHAnsi" w:cstheme="minorHAnsi"/>
          <w:sz w:val="22"/>
          <w:szCs w:val="22"/>
        </w:rPr>
        <w:t>:</w:t>
      </w:r>
      <w:r w:rsidR="00CE61DC" w:rsidRPr="002629CE">
        <w:rPr>
          <w:rFonts w:asciiTheme="minorHAnsi" w:hAnsiTheme="minorHAnsi" w:cstheme="minorHAnsi"/>
          <w:sz w:val="22"/>
          <w:szCs w:val="22"/>
        </w:rPr>
        <w:t xml:space="preserve"> 4 Projects </w:t>
      </w:r>
      <w:r w:rsidR="00BD595E">
        <w:rPr>
          <w:rFonts w:asciiTheme="minorHAnsi" w:hAnsiTheme="minorHAnsi" w:cstheme="minorHAnsi"/>
          <w:sz w:val="22"/>
          <w:szCs w:val="22"/>
        </w:rPr>
        <w:t>were Endorsed, 3</w:t>
      </w:r>
      <w:r w:rsidR="00CE61DC" w:rsidRPr="002629CE">
        <w:rPr>
          <w:rFonts w:asciiTheme="minorHAnsi" w:hAnsiTheme="minorHAnsi" w:cstheme="minorHAnsi"/>
          <w:sz w:val="22"/>
          <w:szCs w:val="22"/>
        </w:rPr>
        <w:t xml:space="preserve"> </w:t>
      </w:r>
      <w:r w:rsidR="00BD595E">
        <w:rPr>
          <w:rFonts w:asciiTheme="minorHAnsi" w:hAnsiTheme="minorHAnsi" w:cstheme="minorHAnsi"/>
          <w:sz w:val="22"/>
          <w:szCs w:val="22"/>
        </w:rPr>
        <w:t>with</w:t>
      </w:r>
      <w:r w:rsidR="00CE61DC" w:rsidRPr="002629CE">
        <w:rPr>
          <w:rFonts w:asciiTheme="minorHAnsi" w:hAnsiTheme="minorHAnsi" w:cstheme="minorHAnsi"/>
          <w:sz w:val="22"/>
          <w:szCs w:val="22"/>
        </w:rPr>
        <w:t xml:space="preserve"> Funding ($2100.00)</w:t>
      </w:r>
      <w:r w:rsidR="00CE17D3">
        <w:rPr>
          <w:rFonts w:asciiTheme="minorHAnsi" w:hAnsiTheme="minorHAnsi" w:cstheme="minorHAnsi"/>
          <w:sz w:val="22"/>
          <w:szCs w:val="22"/>
        </w:rPr>
        <w:t xml:space="preserve"> </w:t>
      </w:r>
    </w:p>
    <w:p w:rsidR="00BD595E" w:rsidRDefault="00BD595E" w:rsidP="004A4442">
      <w:pPr>
        <w:rPr>
          <w:rFonts w:asciiTheme="minorHAnsi" w:hAnsiTheme="minorHAnsi" w:cstheme="minorHAnsi"/>
          <w:sz w:val="22"/>
          <w:szCs w:val="22"/>
        </w:rPr>
      </w:pPr>
      <w:r>
        <w:rPr>
          <w:rFonts w:asciiTheme="minorHAnsi" w:hAnsiTheme="minorHAnsi" w:cstheme="minorHAnsi"/>
          <w:sz w:val="22"/>
          <w:szCs w:val="22"/>
        </w:rPr>
        <w:tab/>
        <w:t>November 2019</w:t>
      </w:r>
      <w:r w:rsidR="004A4442">
        <w:rPr>
          <w:rFonts w:asciiTheme="minorHAnsi" w:hAnsiTheme="minorHAnsi" w:cstheme="minorHAnsi"/>
          <w:sz w:val="22"/>
          <w:szCs w:val="22"/>
        </w:rPr>
        <w:t>/Cycle 14:</w:t>
      </w:r>
      <w:r>
        <w:rPr>
          <w:rFonts w:asciiTheme="minorHAnsi" w:hAnsiTheme="minorHAnsi" w:cstheme="minorHAnsi"/>
          <w:sz w:val="22"/>
          <w:szCs w:val="22"/>
        </w:rPr>
        <w:t xml:space="preserve"> Recommendations presented to the IASWG Board at its Annual Meeting in November</w:t>
      </w:r>
    </w:p>
    <w:p w:rsidR="00A07F99" w:rsidRPr="00F508D6" w:rsidRDefault="002B42AB" w:rsidP="00A07F99">
      <w:pPr>
        <w:rPr>
          <w:b/>
          <w:sz w:val="22"/>
          <w:szCs w:val="22"/>
          <w:u w:val="single"/>
        </w:rPr>
      </w:pPr>
      <w:r>
        <w:rPr>
          <w:rFonts w:ascii="Arial" w:hAnsi="Arial" w:cs="Arial"/>
          <w:b/>
          <w:sz w:val="22"/>
          <w:szCs w:val="22"/>
        </w:rPr>
        <w:br w:type="page"/>
      </w:r>
      <w:r w:rsidR="00A07F99" w:rsidRPr="00F508D6">
        <w:rPr>
          <w:b/>
          <w:sz w:val="22"/>
          <w:szCs w:val="22"/>
          <w:u w:val="single"/>
        </w:rPr>
        <w:lastRenderedPageBreak/>
        <w:t xml:space="preserve">June 2019 </w:t>
      </w:r>
      <w:r w:rsidR="00BD595E">
        <w:rPr>
          <w:b/>
          <w:sz w:val="22"/>
          <w:szCs w:val="22"/>
          <w:u w:val="single"/>
        </w:rPr>
        <w:t xml:space="preserve">Approved SPARC Awardees </w:t>
      </w:r>
      <w:r w:rsidR="00A07F99" w:rsidRPr="00F508D6">
        <w:rPr>
          <w:b/>
          <w:sz w:val="22"/>
          <w:szCs w:val="22"/>
          <w:u w:val="single"/>
        </w:rPr>
        <w:t>for Endorsement and Funding</w:t>
      </w:r>
    </w:p>
    <w:p w:rsidR="00A07F99" w:rsidRPr="00F508D6" w:rsidRDefault="00A07F99" w:rsidP="00A07F99">
      <w:pPr>
        <w:rPr>
          <w:b/>
          <w:sz w:val="22"/>
          <w:szCs w:val="22"/>
        </w:rPr>
      </w:pPr>
    </w:p>
    <w:p w:rsidR="00A07F99" w:rsidRPr="00F508D6" w:rsidRDefault="00A07F99" w:rsidP="00A07F99">
      <w:pPr>
        <w:rPr>
          <w:b/>
          <w:sz w:val="22"/>
          <w:szCs w:val="22"/>
        </w:rPr>
      </w:pPr>
      <w:r w:rsidRPr="00F508D6">
        <w:rPr>
          <w:b/>
          <w:i/>
          <w:sz w:val="22"/>
          <w:szCs w:val="22"/>
        </w:rPr>
        <w:t xml:space="preserve">Restoring Moms:  A Journey of Healing with Horses, </w:t>
      </w:r>
      <w:r w:rsidRPr="00F508D6">
        <w:rPr>
          <w:b/>
          <w:sz w:val="22"/>
          <w:szCs w:val="22"/>
        </w:rPr>
        <w:t>April Parker, North Carolina, US</w:t>
      </w:r>
    </w:p>
    <w:p w:rsidR="00A07F99" w:rsidRPr="00F508D6" w:rsidRDefault="00A07F99" w:rsidP="00A07F99">
      <w:pPr>
        <w:ind w:firstLine="710"/>
        <w:rPr>
          <w:b/>
          <w:sz w:val="22"/>
          <w:szCs w:val="22"/>
        </w:rPr>
      </w:pPr>
      <w:r w:rsidRPr="00F508D6">
        <w:rPr>
          <w:b/>
          <w:sz w:val="22"/>
          <w:szCs w:val="22"/>
        </w:rPr>
        <w:t>Recommended for Endorsement and Funding of $800.00</w:t>
      </w:r>
    </w:p>
    <w:p w:rsidR="00A07F99" w:rsidRPr="00F508D6" w:rsidRDefault="00A07F99" w:rsidP="00A07F99">
      <w:pPr>
        <w:ind w:firstLine="710"/>
        <w:rPr>
          <w:sz w:val="22"/>
          <w:szCs w:val="22"/>
        </w:rPr>
      </w:pPr>
      <w:r w:rsidRPr="00F508D6">
        <w:rPr>
          <w:sz w:val="22"/>
          <w:szCs w:val="22"/>
        </w:rPr>
        <w:t xml:space="preserve">A group of women who are experiencing perinatal mood and anxiety disorders (PMAD) will engage in experiential activities with horses led by an equine specialist at Shepherd Youth Ranch to promote self-awareness and self-control; reduce anxiety and/or depression related symptoms; identify and reframe thinking and behavior patterns that are negatively affecting their functioning.  </w:t>
      </w:r>
      <w:r w:rsidR="00F508D6">
        <w:rPr>
          <w:sz w:val="22"/>
          <w:szCs w:val="22"/>
        </w:rPr>
        <w:t>P</w:t>
      </w:r>
      <w:r w:rsidRPr="00F508D6">
        <w:rPr>
          <w:sz w:val="22"/>
          <w:szCs w:val="22"/>
        </w:rPr>
        <w:t xml:space="preserve">articipants will engage in process groups facilitated by the project leader after each session with the horses.  </w:t>
      </w:r>
    </w:p>
    <w:p w:rsidR="00A07F99" w:rsidRPr="00F508D6" w:rsidRDefault="00A07F99" w:rsidP="00A07F99">
      <w:pPr>
        <w:ind w:firstLine="710"/>
        <w:rPr>
          <w:sz w:val="22"/>
          <w:szCs w:val="22"/>
        </w:rPr>
      </w:pPr>
      <w:r w:rsidRPr="00F508D6">
        <w:rPr>
          <w:sz w:val="22"/>
          <w:szCs w:val="22"/>
        </w:rPr>
        <w:t>During the process groups participants will be encouraged to reflect on thoughts, feelings and behaviors they experienced and observed in others while working with the horses and how this information can help them with issues related to PMADs.   Issues common for women experiencing PMADs include feelings of detachment from their baby, anxious and/or intrusive thoughts, feelings of incompetence, hopelessness and fear associated with traumatic experiences during the perinatal period.</w:t>
      </w:r>
    </w:p>
    <w:p w:rsidR="00A07F99" w:rsidRPr="00F508D6" w:rsidRDefault="00A07F99" w:rsidP="00A07F99">
      <w:pPr>
        <w:rPr>
          <w:sz w:val="22"/>
          <w:szCs w:val="22"/>
        </w:rPr>
      </w:pPr>
    </w:p>
    <w:p w:rsidR="00A07F99" w:rsidRPr="00F508D6" w:rsidRDefault="00A07F99" w:rsidP="00A07F99">
      <w:pPr>
        <w:rPr>
          <w:b/>
          <w:color w:val="000000" w:themeColor="text1"/>
          <w:sz w:val="22"/>
          <w:szCs w:val="22"/>
        </w:rPr>
      </w:pPr>
      <w:r w:rsidRPr="00F508D6">
        <w:rPr>
          <w:b/>
          <w:i/>
          <w:color w:val="000000" w:themeColor="text1"/>
          <w:sz w:val="22"/>
          <w:szCs w:val="22"/>
          <w:shd w:val="clear" w:color="auto" w:fill="FFFFFF"/>
        </w:rPr>
        <w:t>PsychoSocial Support Group for Refugee Transit Camps: A Pilot Study</w:t>
      </w:r>
      <w:r w:rsidRPr="00F508D6">
        <w:rPr>
          <w:color w:val="000000" w:themeColor="text1"/>
          <w:sz w:val="22"/>
          <w:szCs w:val="22"/>
          <w:shd w:val="clear" w:color="auto" w:fill="FFFFFF"/>
        </w:rPr>
        <w:t xml:space="preserve">, </w:t>
      </w:r>
      <w:r w:rsidRPr="00F508D6">
        <w:rPr>
          <w:b/>
          <w:color w:val="000000" w:themeColor="text1"/>
          <w:sz w:val="22"/>
          <w:szCs w:val="22"/>
        </w:rPr>
        <w:t>Nancy Murakami, NY, US and Friends of Kisoro, Nyakabande Refugee Transit Camp, Uganda</w:t>
      </w:r>
      <w:r w:rsidR="00F508D6" w:rsidRPr="00F508D6">
        <w:rPr>
          <w:color w:val="000000" w:themeColor="text1"/>
          <w:sz w:val="22"/>
          <w:szCs w:val="22"/>
        </w:rPr>
        <w:t xml:space="preserve"> (follow-up to </w:t>
      </w:r>
      <w:r w:rsidR="00F508D6">
        <w:rPr>
          <w:color w:val="000000" w:themeColor="text1"/>
          <w:sz w:val="22"/>
          <w:szCs w:val="22"/>
        </w:rPr>
        <w:t xml:space="preserve">November </w:t>
      </w:r>
      <w:r w:rsidR="00F508D6" w:rsidRPr="00F508D6">
        <w:rPr>
          <w:color w:val="000000" w:themeColor="text1"/>
          <w:sz w:val="22"/>
          <w:szCs w:val="22"/>
        </w:rPr>
        <w:t>2018 endorsed and funded SPARC project)</w:t>
      </w:r>
    </w:p>
    <w:p w:rsidR="00A07F99" w:rsidRPr="00F508D6" w:rsidRDefault="00A07F99" w:rsidP="00A07F99">
      <w:pPr>
        <w:ind w:firstLine="610"/>
        <w:rPr>
          <w:b/>
          <w:color w:val="000000" w:themeColor="text1"/>
          <w:sz w:val="22"/>
          <w:szCs w:val="22"/>
        </w:rPr>
      </w:pPr>
      <w:r w:rsidRPr="00F508D6">
        <w:rPr>
          <w:b/>
          <w:color w:val="000000" w:themeColor="text1"/>
          <w:sz w:val="22"/>
          <w:szCs w:val="22"/>
        </w:rPr>
        <w:t>Recommended for Endorsement</w:t>
      </w:r>
      <w:r w:rsidR="00F508D6">
        <w:rPr>
          <w:b/>
          <w:color w:val="000000" w:themeColor="text1"/>
          <w:sz w:val="22"/>
          <w:szCs w:val="22"/>
        </w:rPr>
        <w:t xml:space="preserve"> </w:t>
      </w:r>
    </w:p>
    <w:p w:rsidR="00A07F99" w:rsidRPr="00F508D6" w:rsidRDefault="00A07F99" w:rsidP="00A07F99">
      <w:pPr>
        <w:ind w:firstLine="610"/>
        <w:rPr>
          <w:color w:val="000000" w:themeColor="text1"/>
          <w:sz w:val="22"/>
          <w:szCs w:val="22"/>
        </w:rPr>
      </w:pPr>
      <w:r w:rsidRPr="00F508D6">
        <w:rPr>
          <w:color w:val="000000" w:themeColor="text1"/>
          <w:sz w:val="22"/>
          <w:szCs w:val="22"/>
        </w:rPr>
        <w:t xml:space="preserve">This pilot study will examine the impact and perceived usefulness of participation in a psychosocial support group for refugees residing in a refugee transit camp in southwestern Uganda. The three-session group, called the Psycho-Social Support Group (PSSG) for Refugee Transit </w:t>
      </w:r>
      <w:bookmarkStart w:id="0" w:name="_GoBack"/>
      <w:bookmarkEnd w:id="0"/>
      <w:r w:rsidRPr="00F508D6">
        <w:rPr>
          <w:color w:val="000000" w:themeColor="text1"/>
          <w:sz w:val="22"/>
          <w:szCs w:val="22"/>
        </w:rPr>
        <w:t xml:space="preserve">Camps, is an emerging practice that aims to mitigate psychosocial effects of persecution and forced displacement faced by refugees living in a transit camp, by targeting effects of loss and other under-addressed psychosocial needs. </w:t>
      </w:r>
    </w:p>
    <w:p w:rsidR="00A07F99" w:rsidRPr="00F508D6" w:rsidRDefault="00A07F99" w:rsidP="00A07F99">
      <w:pPr>
        <w:ind w:firstLine="610"/>
        <w:rPr>
          <w:color w:val="000000" w:themeColor="text1"/>
          <w:sz w:val="22"/>
          <w:szCs w:val="22"/>
        </w:rPr>
      </w:pPr>
      <w:r w:rsidRPr="00F508D6">
        <w:rPr>
          <w:color w:val="000000" w:themeColor="text1"/>
          <w:sz w:val="22"/>
          <w:szCs w:val="22"/>
        </w:rPr>
        <w:t xml:space="preserve">The PSSG is a 3-session manualized trauma-informed, psycho-educational and support group intervention that aims to enhance adult refugees’ awareness of psychosocial well-being, to build upon resilience by expanding distress management skills, and to promote community-building in order to reduce isolation. Group clients are all refugees who have recently experienced war, violence, threats, and other human rights abuses. </w:t>
      </w:r>
    </w:p>
    <w:p w:rsidR="00A07F99" w:rsidRPr="00F508D6" w:rsidRDefault="00A07F99" w:rsidP="00A07F99">
      <w:pPr>
        <w:rPr>
          <w:color w:val="000000" w:themeColor="text1"/>
          <w:sz w:val="22"/>
          <w:szCs w:val="22"/>
        </w:rPr>
      </w:pPr>
    </w:p>
    <w:p w:rsidR="00A07F99" w:rsidRPr="00F508D6" w:rsidRDefault="00A07F99" w:rsidP="00A07F99">
      <w:pPr>
        <w:ind w:hanging="6"/>
        <w:rPr>
          <w:b/>
          <w:sz w:val="22"/>
          <w:szCs w:val="22"/>
        </w:rPr>
      </w:pPr>
      <w:r w:rsidRPr="00F508D6">
        <w:rPr>
          <w:b/>
          <w:i/>
          <w:sz w:val="22"/>
          <w:szCs w:val="22"/>
        </w:rPr>
        <w:t>The Skills and Motivation: Group Therapy Training for Social Workers Working with Unaccompanied Refugee Children in Turkey</w:t>
      </w:r>
      <w:r w:rsidRPr="00F508D6">
        <w:rPr>
          <w:b/>
          <w:sz w:val="22"/>
          <w:szCs w:val="22"/>
        </w:rPr>
        <w:t>, Kenan Sualp, Hatice Nuhoglu &amp; Olga Molina, Florida, US &amp; Hacettepe, Turkey</w:t>
      </w:r>
    </w:p>
    <w:p w:rsidR="00A07F99" w:rsidRPr="00F508D6" w:rsidRDefault="00A07F99" w:rsidP="00A07F99">
      <w:pPr>
        <w:ind w:hanging="6"/>
        <w:rPr>
          <w:b/>
          <w:sz w:val="22"/>
          <w:szCs w:val="22"/>
        </w:rPr>
      </w:pPr>
      <w:r w:rsidRPr="00F508D6">
        <w:rPr>
          <w:b/>
          <w:i/>
          <w:sz w:val="22"/>
          <w:szCs w:val="22"/>
        </w:rPr>
        <w:tab/>
      </w:r>
      <w:r w:rsidRPr="00F508D6">
        <w:rPr>
          <w:b/>
          <w:i/>
          <w:sz w:val="22"/>
          <w:szCs w:val="22"/>
        </w:rPr>
        <w:tab/>
      </w:r>
      <w:r w:rsidRPr="00F508D6">
        <w:rPr>
          <w:b/>
          <w:sz w:val="22"/>
          <w:szCs w:val="22"/>
        </w:rPr>
        <w:t>Recommended for Endorsement and Funding of $800.00</w:t>
      </w:r>
    </w:p>
    <w:p w:rsidR="00A07F99" w:rsidRPr="00F508D6" w:rsidRDefault="00A07F99" w:rsidP="00A07F99">
      <w:pPr>
        <w:ind w:firstLine="710"/>
        <w:rPr>
          <w:sz w:val="22"/>
          <w:szCs w:val="22"/>
        </w:rPr>
      </w:pPr>
      <w:r w:rsidRPr="00F508D6">
        <w:rPr>
          <w:sz w:val="22"/>
          <w:szCs w:val="22"/>
        </w:rPr>
        <w:t xml:space="preserve">The two Project aims are to: (1) Create an evidence-based group manual using Cognitive Behavioral Group Therapy that can apply to working with unaccompanied refugee children and can be facilitated by social workers in Turkey; and (2) Deliver training sessions to social workers based upon the manual, who are currently working with refugees so that they can facilitate group therapy effectively in their agencies. </w:t>
      </w:r>
    </w:p>
    <w:p w:rsidR="00A07F99" w:rsidRPr="00F508D6" w:rsidRDefault="00A07F99" w:rsidP="00A07F99">
      <w:pPr>
        <w:ind w:firstLine="710"/>
        <w:rPr>
          <w:sz w:val="22"/>
          <w:szCs w:val="22"/>
        </w:rPr>
      </w:pPr>
      <w:r w:rsidRPr="00F508D6">
        <w:rPr>
          <w:sz w:val="22"/>
          <w:szCs w:val="22"/>
        </w:rPr>
        <w:t>The overarching goal of this training program is to reduce refugee children’s trauma symptoms and reach a greater number of children through increasing the effective use of group therapy among social workers. The pilot program will be implemented in Turkey with the help of a major refugee organization SGDD-ASAD that is recognized by United Nations High Commissioner for Refugees (UNHCR). Following the program, summative program evaluation research will be conducted and a manuscript will be written for publication in order to disseminate the findings.</w:t>
      </w:r>
    </w:p>
    <w:p w:rsidR="00A07F99" w:rsidRPr="00F508D6" w:rsidRDefault="00A07F99" w:rsidP="00A07F99">
      <w:pPr>
        <w:rPr>
          <w:sz w:val="22"/>
          <w:szCs w:val="22"/>
        </w:rPr>
      </w:pPr>
    </w:p>
    <w:p w:rsidR="00A07F99" w:rsidRPr="00F508D6" w:rsidRDefault="00A07F99" w:rsidP="00A07F99">
      <w:pPr>
        <w:rPr>
          <w:b/>
          <w:sz w:val="22"/>
          <w:szCs w:val="22"/>
        </w:rPr>
      </w:pPr>
      <w:r w:rsidRPr="00F508D6">
        <w:rPr>
          <w:b/>
          <w:i/>
          <w:sz w:val="22"/>
          <w:szCs w:val="22"/>
        </w:rPr>
        <w:t>Teenage Fathers as Partners in Parenting: A Qualitative Study of the Relationship between Young Black and Latino Men and their Child’s Birthmother</w:t>
      </w:r>
      <w:r w:rsidRPr="00F508D6">
        <w:rPr>
          <w:b/>
          <w:sz w:val="22"/>
          <w:szCs w:val="22"/>
        </w:rPr>
        <w:t xml:space="preserve">, Kyle McGee II, New York, US </w:t>
      </w:r>
    </w:p>
    <w:p w:rsidR="00A07F99" w:rsidRPr="00F508D6" w:rsidRDefault="00A07F99" w:rsidP="00A07F99">
      <w:pPr>
        <w:ind w:firstLine="360"/>
        <w:rPr>
          <w:b/>
          <w:sz w:val="22"/>
          <w:szCs w:val="22"/>
        </w:rPr>
      </w:pPr>
      <w:r w:rsidRPr="00F508D6">
        <w:rPr>
          <w:b/>
          <w:sz w:val="22"/>
          <w:szCs w:val="22"/>
        </w:rPr>
        <w:t>Recommended for Endorsement and Funding of $500.00</w:t>
      </w:r>
    </w:p>
    <w:p w:rsidR="00A07F99" w:rsidRPr="00F508D6" w:rsidRDefault="00A07F99" w:rsidP="00A07F99">
      <w:pPr>
        <w:ind w:firstLine="360"/>
        <w:rPr>
          <w:sz w:val="22"/>
          <w:szCs w:val="22"/>
        </w:rPr>
      </w:pPr>
      <w:r w:rsidRPr="00F508D6">
        <w:rPr>
          <w:sz w:val="22"/>
          <w:szCs w:val="22"/>
        </w:rPr>
        <w:t>This qualitative study explores how Black and Latino men who fathered a child during their adolescent years, experience relationship with their child’s birthmother from pregnancy to the first two years after their child’s birth. Using a phenomenological focus group approach this study seeks to build understanding of the lived experience of these men, particularly around how they negotiate the relationship with their child’s mother in parenting responsibilities. The knowledge gained through this inquiry will seek to enhance advocacy for the needs of young fathers of color and to contribute knowledge to help inform practitioners in places that support them.</w:t>
      </w:r>
    </w:p>
    <w:p w:rsidR="00826B75" w:rsidRPr="00F508D6" w:rsidRDefault="00A07F99" w:rsidP="00BD595E">
      <w:pPr>
        <w:ind w:firstLine="360"/>
      </w:pPr>
      <w:r w:rsidRPr="00F508D6">
        <w:rPr>
          <w:sz w:val="22"/>
          <w:szCs w:val="22"/>
        </w:rPr>
        <w:t>The use of focus groups in this research project will provide a unique opportunity to inform group work as the participants will have opportunity to hear and learn of each other’s stories about becoming a father and navigating the relationships with their partners, family members, and other social systems that impact their wellbeing. This approach will also provide opportunity for further learning about how focus group methods can generate knowledge that is unique in the research process and helps to invoke concepts and themes that might not otherwise surface. Lastly, this research project centers racial equity in its process as strategies are built in to help ensure that any power imbalances within the methodology can be identified and responsibly addressed.</w:t>
      </w:r>
    </w:p>
    <w:sectPr w:rsidR="00826B75" w:rsidRPr="00F508D6" w:rsidSect="002B42AB">
      <w:headerReference w:type="default" r:id="rId11"/>
      <w:footerReference w:type="default" r:id="rId12"/>
      <w:pgSz w:w="12240" w:h="15840" w:code="1"/>
      <w:pgMar w:top="144" w:right="432" w:bottom="0" w:left="432" w:header="360" w:footer="36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A7" w:rsidRDefault="00C324A7" w:rsidP="007223E4">
      <w:r>
        <w:separator/>
      </w:r>
    </w:p>
  </w:endnote>
  <w:endnote w:type="continuationSeparator" w:id="0">
    <w:p w:rsidR="00C324A7" w:rsidRDefault="00C324A7" w:rsidP="0072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metr415 Lt BT">
    <w:altName w:val="Segoe UI"/>
    <w:charset w:val="00"/>
    <w:family w:val="swiss"/>
    <w:pitch w:val="variable"/>
    <w:sig w:usb0="00000001" w:usb1="00000000" w:usb2="00000000" w:usb3="00000000" w:csb0="0000001B" w:csb1="00000000"/>
  </w:font>
  <w:font w:name="Geometr415 Blk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970122333"/>
      <w:docPartObj>
        <w:docPartGallery w:val="Page Numbers (Bottom of Page)"/>
        <w:docPartUnique/>
      </w:docPartObj>
    </w:sdtPr>
    <w:sdtEndPr>
      <w:rPr>
        <w:noProof/>
      </w:rPr>
    </w:sdtEndPr>
    <w:sdtContent>
      <w:p w:rsidR="00E57CB5" w:rsidRPr="005955D6" w:rsidRDefault="00F508D6" w:rsidP="005955D6">
        <w:pPr>
          <w:pStyle w:val="Footer"/>
          <w:jc w:val="right"/>
          <w:rPr>
            <w:rFonts w:asciiTheme="minorHAnsi" w:hAnsiTheme="minorHAnsi"/>
            <w:sz w:val="20"/>
            <w:szCs w:val="20"/>
          </w:rPr>
        </w:pPr>
        <w:r>
          <w:rPr>
            <w:rFonts w:asciiTheme="minorHAnsi" w:hAnsiTheme="minorHAnsi"/>
            <w:sz w:val="20"/>
            <w:szCs w:val="20"/>
          </w:rPr>
          <w:t>June 2019</w:t>
        </w:r>
        <w:r w:rsidR="00E57CB5" w:rsidRPr="005955D6">
          <w:rPr>
            <w:rFonts w:asciiTheme="minorHAnsi" w:hAnsiTheme="minorHAnsi"/>
            <w:sz w:val="20"/>
            <w:szCs w:val="20"/>
          </w:rPr>
          <w:t xml:space="preserve"> IASWG SPARC </w:t>
        </w:r>
        <w:r w:rsidR="00E57CB5">
          <w:rPr>
            <w:rFonts w:asciiTheme="minorHAnsi" w:hAnsiTheme="minorHAnsi"/>
            <w:sz w:val="20"/>
            <w:szCs w:val="20"/>
          </w:rPr>
          <w:t xml:space="preserve">Program </w:t>
        </w:r>
        <w:r w:rsidR="00E57CB5" w:rsidRPr="005955D6">
          <w:rPr>
            <w:rFonts w:asciiTheme="minorHAnsi" w:hAnsiTheme="minorHAnsi"/>
            <w:sz w:val="20"/>
            <w:szCs w:val="20"/>
          </w:rPr>
          <w:t xml:space="preserve">Report </w:t>
        </w:r>
        <w:r w:rsidR="00E57CB5" w:rsidRPr="005955D6">
          <w:rPr>
            <w:rFonts w:asciiTheme="minorHAnsi" w:hAnsiTheme="minorHAnsi"/>
            <w:sz w:val="20"/>
            <w:szCs w:val="20"/>
          </w:rPr>
          <w:tab/>
          <w:t xml:space="preserve">Page </w:t>
        </w:r>
        <w:r w:rsidR="00E57CB5" w:rsidRPr="005955D6">
          <w:rPr>
            <w:rFonts w:asciiTheme="minorHAnsi" w:hAnsiTheme="minorHAnsi"/>
            <w:sz w:val="20"/>
            <w:szCs w:val="20"/>
          </w:rPr>
          <w:fldChar w:fldCharType="begin"/>
        </w:r>
        <w:r w:rsidR="00E57CB5" w:rsidRPr="005955D6">
          <w:rPr>
            <w:rFonts w:asciiTheme="minorHAnsi" w:hAnsiTheme="minorHAnsi"/>
            <w:sz w:val="20"/>
            <w:szCs w:val="20"/>
          </w:rPr>
          <w:instrText xml:space="preserve"> PAGE   \* MERGEFORMAT </w:instrText>
        </w:r>
        <w:r w:rsidR="00E57CB5" w:rsidRPr="005955D6">
          <w:rPr>
            <w:rFonts w:asciiTheme="minorHAnsi" w:hAnsiTheme="minorHAnsi"/>
            <w:sz w:val="20"/>
            <w:szCs w:val="20"/>
          </w:rPr>
          <w:fldChar w:fldCharType="separate"/>
        </w:r>
        <w:r w:rsidR="004A4442">
          <w:rPr>
            <w:rFonts w:asciiTheme="minorHAnsi" w:hAnsiTheme="minorHAnsi"/>
            <w:noProof/>
            <w:sz w:val="20"/>
            <w:szCs w:val="20"/>
          </w:rPr>
          <w:t>2</w:t>
        </w:r>
        <w:r w:rsidR="00E57CB5" w:rsidRPr="005955D6">
          <w:rPr>
            <w:rFonts w:asciiTheme="minorHAnsi" w:hAnsiTheme="minorHAnsi"/>
            <w:noProof/>
            <w:sz w:val="20"/>
            <w:szCs w:val="20"/>
          </w:rPr>
          <w:fldChar w:fldCharType="end"/>
        </w:r>
      </w:p>
    </w:sdtContent>
  </w:sdt>
  <w:p w:rsidR="00E57CB5" w:rsidRPr="00283434" w:rsidRDefault="00E57CB5">
    <w:pPr>
      <w:pStyle w:val="Footer"/>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A7" w:rsidRDefault="00C324A7" w:rsidP="007223E4">
      <w:r>
        <w:separator/>
      </w:r>
    </w:p>
  </w:footnote>
  <w:footnote w:type="continuationSeparator" w:id="0">
    <w:p w:rsidR="00C324A7" w:rsidRDefault="00C324A7" w:rsidP="00722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B5" w:rsidRDefault="00E57CB5">
    <w:pPr>
      <w:pStyle w:val="Header"/>
      <w:jc w:val="right"/>
    </w:pPr>
  </w:p>
  <w:p w:rsidR="00E57CB5" w:rsidRDefault="00E57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83"/>
    <w:multiLevelType w:val="hybridMultilevel"/>
    <w:tmpl w:val="43CEA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A60A4"/>
    <w:multiLevelType w:val="hybridMultilevel"/>
    <w:tmpl w:val="2C56515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B4438D"/>
    <w:multiLevelType w:val="hybridMultilevel"/>
    <w:tmpl w:val="9EB89CB8"/>
    <w:lvl w:ilvl="0" w:tplc="FFFFFFFF">
      <w:start w:val="1"/>
      <w:numFmt w:val="lowerLetter"/>
      <w:lvlText w:val="%1."/>
      <w:lvlJc w:val="left"/>
      <w:pPr>
        <w:ind w:left="720" w:hanging="360"/>
      </w:pPr>
    </w:lvl>
    <w:lvl w:ilvl="1" w:tplc="FFFFFFFF">
      <w:start w:val="1"/>
      <w:numFmt w:val="decimal"/>
      <w:lvlText w:val="%2."/>
      <w:lvlJc w:val="left"/>
      <w:pPr>
        <w:ind w:left="1440" w:hanging="360"/>
      </w:pPr>
    </w:lvl>
    <w:lvl w:ilvl="2" w:tplc="04090019">
      <w:start w:val="1"/>
      <w:numFmt w:val="lowerLetter"/>
      <w:lvlText w:val="%3."/>
      <w:lvlJc w:val="left"/>
      <w:pPr>
        <w:ind w:left="2160" w:hanging="180"/>
      </w:pPr>
    </w:lvl>
    <w:lvl w:ilvl="3" w:tplc="225A5698">
      <w:start w:val="1"/>
      <w:numFmt w:val="lowerRoman"/>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1588"/>
    <w:multiLevelType w:val="hybridMultilevel"/>
    <w:tmpl w:val="1B54B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B3A8F"/>
    <w:multiLevelType w:val="hybridMultilevel"/>
    <w:tmpl w:val="7FCA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04CC7"/>
    <w:multiLevelType w:val="hybridMultilevel"/>
    <w:tmpl w:val="4FD041C0"/>
    <w:lvl w:ilvl="0" w:tplc="F3D6095E">
      <w:start w:val="1"/>
      <w:numFmt w:val="decimal"/>
      <w:lvlText w:val="%1."/>
      <w:lvlJc w:val="left"/>
      <w:pPr>
        <w:ind w:left="360" w:hanging="360"/>
      </w:pPr>
      <w:rPr>
        <w:rFonts w:hint="default"/>
        <w:b w:val="0"/>
      </w:rPr>
    </w:lvl>
    <w:lvl w:ilvl="1" w:tplc="40489A5C">
      <w:start w:val="1"/>
      <w:numFmt w:val="lowerLetter"/>
      <w:lvlText w:val="%2."/>
      <w:lvlJc w:val="left"/>
      <w:pPr>
        <w:ind w:left="72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D1BA9"/>
    <w:multiLevelType w:val="hybridMultilevel"/>
    <w:tmpl w:val="965C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D1658"/>
    <w:multiLevelType w:val="hybridMultilevel"/>
    <w:tmpl w:val="21B8E114"/>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43C37EE"/>
    <w:multiLevelType w:val="hybridMultilevel"/>
    <w:tmpl w:val="E258F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60FCD"/>
    <w:multiLevelType w:val="hybridMultilevel"/>
    <w:tmpl w:val="3F32EF5A"/>
    <w:lvl w:ilvl="0" w:tplc="537298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9774B2"/>
    <w:multiLevelType w:val="hybridMultilevel"/>
    <w:tmpl w:val="63C4B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E51D44"/>
    <w:multiLevelType w:val="hybridMultilevel"/>
    <w:tmpl w:val="863C4B84"/>
    <w:lvl w:ilvl="0" w:tplc="634E22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A61EA"/>
    <w:multiLevelType w:val="hybridMultilevel"/>
    <w:tmpl w:val="7A966E46"/>
    <w:lvl w:ilvl="0" w:tplc="43CC404E">
      <w:start w:val="1"/>
      <w:numFmt w:val="decimal"/>
      <w:lvlText w:val="%1."/>
      <w:lvlJc w:val="left"/>
      <w:pPr>
        <w:ind w:left="1080" w:hanging="360"/>
      </w:pPr>
      <w:rPr>
        <w:rFonts w:eastAsiaTheme="minorHAnsi"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2FA16345"/>
    <w:multiLevelType w:val="hybridMultilevel"/>
    <w:tmpl w:val="E9C272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B2317"/>
    <w:multiLevelType w:val="hybridMultilevel"/>
    <w:tmpl w:val="B9FC7374"/>
    <w:lvl w:ilvl="0" w:tplc="3AB6DF7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120E97"/>
    <w:multiLevelType w:val="hybridMultilevel"/>
    <w:tmpl w:val="BCA0D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072419"/>
    <w:multiLevelType w:val="hybridMultilevel"/>
    <w:tmpl w:val="7B222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20462"/>
    <w:multiLevelType w:val="hybridMultilevel"/>
    <w:tmpl w:val="E49A77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6434C"/>
    <w:multiLevelType w:val="hybridMultilevel"/>
    <w:tmpl w:val="F7BC7D6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42D71"/>
    <w:multiLevelType w:val="multilevel"/>
    <w:tmpl w:val="12C4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AA1374"/>
    <w:multiLevelType w:val="hybridMultilevel"/>
    <w:tmpl w:val="1DF21794"/>
    <w:lvl w:ilvl="0" w:tplc="EF448C9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C8D7BCC"/>
    <w:multiLevelType w:val="hybridMultilevel"/>
    <w:tmpl w:val="1C5C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528D5"/>
    <w:multiLevelType w:val="hybridMultilevel"/>
    <w:tmpl w:val="44141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275E9"/>
    <w:multiLevelType w:val="multilevel"/>
    <w:tmpl w:val="950C5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1F4CC0"/>
    <w:multiLevelType w:val="hybridMultilevel"/>
    <w:tmpl w:val="4866E03C"/>
    <w:lvl w:ilvl="0" w:tplc="A26474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25E2188"/>
    <w:multiLevelType w:val="hybridMultilevel"/>
    <w:tmpl w:val="7B222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63D5B"/>
    <w:multiLevelType w:val="hybridMultilevel"/>
    <w:tmpl w:val="C2FAA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30E76"/>
    <w:multiLevelType w:val="hybridMultilevel"/>
    <w:tmpl w:val="7B222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F370E"/>
    <w:multiLevelType w:val="hybridMultilevel"/>
    <w:tmpl w:val="2A766920"/>
    <w:lvl w:ilvl="0" w:tplc="5F688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4642C4"/>
    <w:multiLevelType w:val="hybridMultilevel"/>
    <w:tmpl w:val="92626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23931"/>
    <w:multiLevelType w:val="hybridMultilevel"/>
    <w:tmpl w:val="79DA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A040A"/>
    <w:multiLevelType w:val="hybridMultilevel"/>
    <w:tmpl w:val="5F580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218A9"/>
    <w:multiLevelType w:val="hybridMultilevel"/>
    <w:tmpl w:val="70587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E96EDA"/>
    <w:multiLevelType w:val="hybridMultilevel"/>
    <w:tmpl w:val="D9E6E0EE"/>
    <w:lvl w:ilvl="0" w:tplc="B94AB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EA7FA0"/>
    <w:multiLevelType w:val="hybridMultilevel"/>
    <w:tmpl w:val="32AE8562"/>
    <w:lvl w:ilvl="0" w:tplc="AD063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744485"/>
    <w:multiLevelType w:val="hybridMultilevel"/>
    <w:tmpl w:val="6962502E"/>
    <w:lvl w:ilvl="0" w:tplc="1B68B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E177AC"/>
    <w:multiLevelType w:val="hybridMultilevel"/>
    <w:tmpl w:val="E9C272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0665DA"/>
    <w:multiLevelType w:val="hybridMultilevel"/>
    <w:tmpl w:val="34F89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4117BC7"/>
    <w:multiLevelType w:val="hybridMultilevel"/>
    <w:tmpl w:val="763C6B24"/>
    <w:lvl w:ilvl="0" w:tplc="61824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5353DE"/>
    <w:multiLevelType w:val="hybridMultilevel"/>
    <w:tmpl w:val="0F8CD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C270E1"/>
    <w:multiLevelType w:val="hybridMultilevel"/>
    <w:tmpl w:val="66BC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77D75"/>
    <w:multiLevelType w:val="hybridMultilevel"/>
    <w:tmpl w:val="FFC0F0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40"/>
  </w:num>
  <w:num w:numId="4">
    <w:abstractNumId w:val="30"/>
  </w:num>
  <w:num w:numId="5">
    <w:abstractNumId w:val="29"/>
  </w:num>
  <w:num w:numId="6">
    <w:abstractNumId w:val="6"/>
  </w:num>
  <w:num w:numId="7">
    <w:abstractNumId w:val="32"/>
  </w:num>
  <w:num w:numId="8">
    <w:abstractNumId w:val="19"/>
  </w:num>
  <w:num w:numId="9">
    <w:abstractNumId w:val="20"/>
  </w:num>
  <w:num w:numId="10">
    <w:abstractNumId w:val="1"/>
  </w:num>
  <w:num w:numId="11">
    <w:abstractNumId w:val="15"/>
  </w:num>
  <w:num w:numId="12">
    <w:abstractNumId w:val="10"/>
  </w:num>
  <w:num w:numId="13">
    <w:abstractNumId w:val="37"/>
  </w:num>
  <w:num w:numId="14">
    <w:abstractNumId w:val="26"/>
  </w:num>
  <w:num w:numId="15">
    <w:abstractNumId w:val="31"/>
  </w:num>
  <w:num w:numId="16">
    <w:abstractNumId w:val="18"/>
  </w:num>
  <w:num w:numId="17">
    <w:abstractNumId w:val="11"/>
  </w:num>
  <w:num w:numId="18">
    <w:abstractNumId w:val="22"/>
  </w:num>
  <w:num w:numId="19">
    <w:abstractNumId w:val="41"/>
  </w:num>
  <w:num w:numId="20">
    <w:abstractNumId w:val="8"/>
  </w:num>
  <w:num w:numId="21">
    <w:abstractNumId w:val="9"/>
  </w:num>
  <w:num w:numId="22">
    <w:abstractNumId w:val="24"/>
  </w:num>
  <w:num w:numId="23">
    <w:abstractNumId w:val="7"/>
  </w:num>
  <w:num w:numId="24">
    <w:abstractNumId w:val="5"/>
  </w:num>
  <w:num w:numId="25">
    <w:abstractNumId w:val="3"/>
  </w:num>
  <w:num w:numId="26">
    <w:abstractNumId w:val="14"/>
  </w:num>
  <w:num w:numId="27">
    <w:abstractNumId w:val="25"/>
  </w:num>
  <w:num w:numId="28">
    <w:abstractNumId w:val="27"/>
  </w:num>
  <w:num w:numId="29">
    <w:abstractNumId w:val="16"/>
  </w:num>
  <w:num w:numId="30">
    <w:abstractNumId w:val="34"/>
  </w:num>
  <w:num w:numId="31">
    <w:abstractNumId w:val="39"/>
  </w:num>
  <w:num w:numId="32">
    <w:abstractNumId w:val="23"/>
  </w:num>
  <w:num w:numId="33">
    <w:abstractNumId w:val="2"/>
  </w:num>
  <w:num w:numId="34">
    <w:abstractNumId w:val="17"/>
  </w:num>
  <w:num w:numId="35">
    <w:abstractNumId w:val="35"/>
  </w:num>
  <w:num w:numId="36">
    <w:abstractNumId w:val="33"/>
  </w:num>
  <w:num w:numId="37">
    <w:abstractNumId w:val="28"/>
  </w:num>
  <w:num w:numId="38">
    <w:abstractNumId w:val="13"/>
  </w:num>
  <w:num w:numId="39">
    <w:abstractNumId w:val="0"/>
  </w:num>
  <w:num w:numId="40">
    <w:abstractNumId w:val="12"/>
  </w:num>
  <w:num w:numId="41">
    <w:abstractNumId w:val="3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26"/>
    <w:rsid w:val="0000318E"/>
    <w:rsid w:val="00010674"/>
    <w:rsid w:val="00016524"/>
    <w:rsid w:val="00021E27"/>
    <w:rsid w:val="00022860"/>
    <w:rsid w:val="0003160A"/>
    <w:rsid w:val="000607A0"/>
    <w:rsid w:val="00060A89"/>
    <w:rsid w:val="0008525B"/>
    <w:rsid w:val="00086A7A"/>
    <w:rsid w:val="0009171D"/>
    <w:rsid w:val="00092314"/>
    <w:rsid w:val="000B1568"/>
    <w:rsid w:val="000B74D6"/>
    <w:rsid w:val="000C7991"/>
    <w:rsid w:val="000D247E"/>
    <w:rsid w:val="000E1851"/>
    <w:rsid w:val="000F35C1"/>
    <w:rsid w:val="001164EE"/>
    <w:rsid w:val="00117BBF"/>
    <w:rsid w:val="00120EAB"/>
    <w:rsid w:val="00121235"/>
    <w:rsid w:val="00131AC9"/>
    <w:rsid w:val="00131B5C"/>
    <w:rsid w:val="001561ED"/>
    <w:rsid w:val="00156A0E"/>
    <w:rsid w:val="00162C7D"/>
    <w:rsid w:val="00166893"/>
    <w:rsid w:val="00167704"/>
    <w:rsid w:val="00167D79"/>
    <w:rsid w:val="0017727F"/>
    <w:rsid w:val="00177E95"/>
    <w:rsid w:val="0018224B"/>
    <w:rsid w:val="00184FE5"/>
    <w:rsid w:val="0018678D"/>
    <w:rsid w:val="0019020D"/>
    <w:rsid w:val="00194B1B"/>
    <w:rsid w:val="001B326D"/>
    <w:rsid w:val="001B548D"/>
    <w:rsid w:val="001C1B12"/>
    <w:rsid w:val="001C26CD"/>
    <w:rsid w:val="001D03C6"/>
    <w:rsid w:val="001D0D4C"/>
    <w:rsid w:val="001D2412"/>
    <w:rsid w:val="001D247F"/>
    <w:rsid w:val="001D5F16"/>
    <w:rsid w:val="001E65B0"/>
    <w:rsid w:val="0020058A"/>
    <w:rsid w:val="00204FBC"/>
    <w:rsid w:val="00211045"/>
    <w:rsid w:val="002126E3"/>
    <w:rsid w:val="002344F4"/>
    <w:rsid w:val="002377FA"/>
    <w:rsid w:val="00243A2C"/>
    <w:rsid w:val="00245EC1"/>
    <w:rsid w:val="00250309"/>
    <w:rsid w:val="00252672"/>
    <w:rsid w:val="002629CE"/>
    <w:rsid w:val="00267C5F"/>
    <w:rsid w:val="0027090F"/>
    <w:rsid w:val="002716B8"/>
    <w:rsid w:val="00273DF2"/>
    <w:rsid w:val="00283434"/>
    <w:rsid w:val="002A379F"/>
    <w:rsid w:val="002B42AB"/>
    <w:rsid w:val="002C428A"/>
    <w:rsid w:val="002D05CA"/>
    <w:rsid w:val="002D17F1"/>
    <w:rsid w:val="002D7AB8"/>
    <w:rsid w:val="003034AB"/>
    <w:rsid w:val="003069F2"/>
    <w:rsid w:val="00313848"/>
    <w:rsid w:val="003153A8"/>
    <w:rsid w:val="0032661F"/>
    <w:rsid w:val="00330EB9"/>
    <w:rsid w:val="003314AC"/>
    <w:rsid w:val="0033592B"/>
    <w:rsid w:val="003372D7"/>
    <w:rsid w:val="00342A28"/>
    <w:rsid w:val="00357FCB"/>
    <w:rsid w:val="0036431C"/>
    <w:rsid w:val="00370B45"/>
    <w:rsid w:val="003841A7"/>
    <w:rsid w:val="00384307"/>
    <w:rsid w:val="00390A8A"/>
    <w:rsid w:val="003A2594"/>
    <w:rsid w:val="003A5064"/>
    <w:rsid w:val="003A5977"/>
    <w:rsid w:val="003A6091"/>
    <w:rsid w:val="003B1D77"/>
    <w:rsid w:val="003B40C2"/>
    <w:rsid w:val="003B632B"/>
    <w:rsid w:val="003B7DE5"/>
    <w:rsid w:val="003E15DC"/>
    <w:rsid w:val="003E7619"/>
    <w:rsid w:val="003F08D6"/>
    <w:rsid w:val="003F1EA1"/>
    <w:rsid w:val="003F6D45"/>
    <w:rsid w:val="003F7448"/>
    <w:rsid w:val="004009B1"/>
    <w:rsid w:val="00403604"/>
    <w:rsid w:val="004153D5"/>
    <w:rsid w:val="0042326A"/>
    <w:rsid w:val="004255E2"/>
    <w:rsid w:val="00431557"/>
    <w:rsid w:val="004745AB"/>
    <w:rsid w:val="004806B3"/>
    <w:rsid w:val="004A3CF8"/>
    <w:rsid w:val="004A4442"/>
    <w:rsid w:val="004B6CD5"/>
    <w:rsid w:val="004C397A"/>
    <w:rsid w:val="004C3CAC"/>
    <w:rsid w:val="004C4D1D"/>
    <w:rsid w:val="004C5DC7"/>
    <w:rsid w:val="004C6FD2"/>
    <w:rsid w:val="004D0358"/>
    <w:rsid w:val="00505011"/>
    <w:rsid w:val="005372E3"/>
    <w:rsid w:val="005436D4"/>
    <w:rsid w:val="005612B5"/>
    <w:rsid w:val="005633AD"/>
    <w:rsid w:val="0056773D"/>
    <w:rsid w:val="005747C9"/>
    <w:rsid w:val="00576744"/>
    <w:rsid w:val="005826A9"/>
    <w:rsid w:val="005829CC"/>
    <w:rsid w:val="00585D45"/>
    <w:rsid w:val="005955D6"/>
    <w:rsid w:val="005A1A0C"/>
    <w:rsid w:val="005B249D"/>
    <w:rsid w:val="005B3204"/>
    <w:rsid w:val="005C18AF"/>
    <w:rsid w:val="005C5F0B"/>
    <w:rsid w:val="005F70E4"/>
    <w:rsid w:val="00606D3B"/>
    <w:rsid w:val="00606D97"/>
    <w:rsid w:val="006112A8"/>
    <w:rsid w:val="00627C66"/>
    <w:rsid w:val="00674DE3"/>
    <w:rsid w:val="00680142"/>
    <w:rsid w:val="006A62E4"/>
    <w:rsid w:val="006B7B65"/>
    <w:rsid w:val="006C25A0"/>
    <w:rsid w:val="006C6F7D"/>
    <w:rsid w:val="006D16E8"/>
    <w:rsid w:val="006E5368"/>
    <w:rsid w:val="007051F1"/>
    <w:rsid w:val="007223E4"/>
    <w:rsid w:val="00725C04"/>
    <w:rsid w:val="007402DC"/>
    <w:rsid w:val="00747C3F"/>
    <w:rsid w:val="00767D8F"/>
    <w:rsid w:val="00787161"/>
    <w:rsid w:val="00793E00"/>
    <w:rsid w:val="00794DEE"/>
    <w:rsid w:val="007952A9"/>
    <w:rsid w:val="007A3AD9"/>
    <w:rsid w:val="007A5389"/>
    <w:rsid w:val="007A5A31"/>
    <w:rsid w:val="007B51A8"/>
    <w:rsid w:val="007F3324"/>
    <w:rsid w:val="00805BAD"/>
    <w:rsid w:val="00807C41"/>
    <w:rsid w:val="00810925"/>
    <w:rsid w:val="00811B67"/>
    <w:rsid w:val="00820925"/>
    <w:rsid w:val="0082277E"/>
    <w:rsid w:val="00825FCB"/>
    <w:rsid w:val="0082609C"/>
    <w:rsid w:val="00826B75"/>
    <w:rsid w:val="00843E66"/>
    <w:rsid w:val="00850137"/>
    <w:rsid w:val="0085352E"/>
    <w:rsid w:val="00864C0C"/>
    <w:rsid w:val="0086730E"/>
    <w:rsid w:val="00871614"/>
    <w:rsid w:val="00873DA8"/>
    <w:rsid w:val="008915F9"/>
    <w:rsid w:val="008A3381"/>
    <w:rsid w:val="008A3EDC"/>
    <w:rsid w:val="008A4D5E"/>
    <w:rsid w:val="008C0821"/>
    <w:rsid w:val="008F549A"/>
    <w:rsid w:val="008F62A1"/>
    <w:rsid w:val="00904EDB"/>
    <w:rsid w:val="009153ED"/>
    <w:rsid w:val="00916CAC"/>
    <w:rsid w:val="00927334"/>
    <w:rsid w:val="00932297"/>
    <w:rsid w:val="00991A1E"/>
    <w:rsid w:val="0099263B"/>
    <w:rsid w:val="00994E05"/>
    <w:rsid w:val="009B7363"/>
    <w:rsid w:val="009C18B1"/>
    <w:rsid w:val="009D2024"/>
    <w:rsid w:val="009D45FF"/>
    <w:rsid w:val="009D5F87"/>
    <w:rsid w:val="009E3199"/>
    <w:rsid w:val="009F5648"/>
    <w:rsid w:val="009F6595"/>
    <w:rsid w:val="00A02A65"/>
    <w:rsid w:val="00A07F99"/>
    <w:rsid w:val="00A150FF"/>
    <w:rsid w:val="00A1790E"/>
    <w:rsid w:val="00A20A2F"/>
    <w:rsid w:val="00A20A77"/>
    <w:rsid w:val="00A21C5F"/>
    <w:rsid w:val="00A27853"/>
    <w:rsid w:val="00A34857"/>
    <w:rsid w:val="00A6041E"/>
    <w:rsid w:val="00A60F1A"/>
    <w:rsid w:val="00A67E25"/>
    <w:rsid w:val="00A71A25"/>
    <w:rsid w:val="00A86A84"/>
    <w:rsid w:val="00A9359C"/>
    <w:rsid w:val="00AA3482"/>
    <w:rsid w:val="00AA35DD"/>
    <w:rsid w:val="00AA431A"/>
    <w:rsid w:val="00AB6F5F"/>
    <w:rsid w:val="00AB78B2"/>
    <w:rsid w:val="00AE1A26"/>
    <w:rsid w:val="00AF434A"/>
    <w:rsid w:val="00B024DE"/>
    <w:rsid w:val="00B046CE"/>
    <w:rsid w:val="00B115DB"/>
    <w:rsid w:val="00B12D82"/>
    <w:rsid w:val="00B13135"/>
    <w:rsid w:val="00B2096E"/>
    <w:rsid w:val="00B24E73"/>
    <w:rsid w:val="00B27335"/>
    <w:rsid w:val="00B31126"/>
    <w:rsid w:val="00B70301"/>
    <w:rsid w:val="00B75029"/>
    <w:rsid w:val="00B837A5"/>
    <w:rsid w:val="00B94E10"/>
    <w:rsid w:val="00BC15C7"/>
    <w:rsid w:val="00BD0F58"/>
    <w:rsid w:val="00BD595E"/>
    <w:rsid w:val="00C07001"/>
    <w:rsid w:val="00C1783F"/>
    <w:rsid w:val="00C324A7"/>
    <w:rsid w:val="00C356B4"/>
    <w:rsid w:val="00C40A84"/>
    <w:rsid w:val="00C46AD4"/>
    <w:rsid w:val="00C47010"/>
    <w:rsid w:val="00C51363"/>
    <w:rsid w:val="00C5483A"/>
    <w:rsid w:val="00C624A8"/>
    <w:rsid w:val="00C641A1"/>
    <w:rsid w:val="00C72523"/>
    <w:rsid w:val="00C77DA6"/>
    <w:rsid w:val="00C872D6"/>
    <w:rsid w:val="00C873BA"/>
    <w:rsid w:val="00C87550"/>
    <w:rsid w:val="00C87BE8"/>
    <w:rsid w:val="00C9041A"/>
    <w:rsid w:val="00C91046"/>
    <w:rsid w:val="00C9376B"/>
    <w:rsid w:val="00CA21A1"/>
    <w:rsid w:val="00CA556B"/>
    <w:rsid w:val="00CC2CA1"/>
    <w:rsid w:val="00CD3618"/>
    <w:rsid w:val="00CE17D3"/>
    <w:rsid w:val="00CE21D8"/>
    <w:rsid w:val="00CE324D"/>
    <w:rsid w:val="00CE61DC"/>
    <w:rsid w:val="00CE72F8"/>
    <w:rsid w:val="00D1412C"/>
    <w:rsid w:val="00D25E13"/>
    <w:rsid w:val="00D26ECA"/>
    <w:rsid w:val="00D30C69"/>
    <w:rsid w:val="00D367D4"/>
    <w:rsid w:val="00D45A48"/>
    <w:rsid w:val="00D46529"/>
    <w:rsid w:val="00D47CFB"/>
    <w:rsid w:val="00D51E7B"/>
    <w:rsid w:val="00D5508D"/>
    <w:rsid w:val="00D5667A"/>
    <w:rsid w:val="00D8131E"/>
    <w:rsid w:val="00D848D5"/>
    <w:rsid w:val="00D86F61"/>
    <w:rsid w:val="00D94587"/>
    <w:rsid w:val="00D945EA"/>
    <w:rsid w:val="00DA3AEA"/>
    <w:rsid w:val="00DE117C"/>
    <w:rsid w:val="00DE7B16"/>
    <w:rsid w:val="00DF4332"/>
    <w:rsid w:val="00DF6C02"/>
    <w:rsid w:val="00E248F2"/>
    <w:rsid w:val="00E50FE6"/>
    <w:rsid w:val="00E56857"/>
    <w:rsid w:val="00E57CB5"/>
    <w:rsid w:val="00E65CBA"/>
    <w:rsid w:val="00E76D7D"/>
    <w:rsid w:val="00E804FE"/>
    <w:rsid w:val="00E84E95"/>
    <w:rsid w:val="00E93CFF"/>
    <w:rsid w:val="00EB30C1"/>
    <w:rsid w:val="00EC7537"/>
    <w:rsid w:val="00ED1100"/>
    <w:rsid w:val="00ED783F"/>
    <w:rsid w:val="00F02921"/>
    <w:rsid w:val="00F03FCA"/>
    <w:rsid w:val="00F269A9"/>
    <w:rsid w:val="00F30723"/>
    <w:rsid w:val="00F309A1"/>
    <w:rsid w:val="00F3312A"/>
    <w:rsid w:val="00F411AA"/>
    <w:rsid w:val="00F508D6"/>
    <w:rsid w:val="00F53724"/>
    <w:rsid w:val="00F620AB"/>
    <w:rsid w:val="00F9137A"/>
    <w:rsid w:val="00F91E05"/>
    <w:rsid w:val="00F95274"/>
    <w:rsid w:val="00F97BA7"/>
    <w:rsid w:val="00FB3820"/>
    <w:rsid w:val="00FB3EF7"/>
    <w:rsid w:val="00FB64D7"/>
    <w:rsid w:val="00FB7366"/>
    <w:rsid w:val="00FC2553"/>
    <w:rsid w:val="00FE14F4"/>
    <w:rsid w:val="00FE73F2"/>
    <w:rsid w:val="00FF286E"/>
    <w:rsid w:val="00FF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45021A-5384-4722-BDC2-2BCBE1B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Date" w:uiPriority="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332"/>
    <w:rPr>
      <w:sz w:val="24"/>
      <w:szCs w:val="24"/>
    </w:rPr>
  </w:style>
  <w:style w:type="paragraph" w:styleId="Heading1">
    <w:name w:val="heading 1"/>
    <w:basedOn w:val="Normal"/>
    <w:next w:val="Normal"/>
    <w:link w:val="Heading1Char"/>
    <w:qFormat/>
    <w:rsid w:val="00C178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1783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21E2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7D79"/>
    <w:pPr>
      <w:spacing w:before="100" w:beforeAutospacing="1" w:after="100" w:afterAutospacing="1"/>
    </w:pPr>
  </w:style>
  <w:style w:type="character" w:styleId="Hyperlink">
    <w:name w:val="Hyperlink"/>
    <w:uiPriority w:val="99"/>
    <w:unhideWhenUsed/>
    <w:rsid w:val="00167D79"/>
    <w:rPr>
      <w:color w:val="0000FF"/>
      <w:u w:val="single"/>
    </w:rPr>
  </w:style>
  <w:style w:type="character" w:customStyle="1" w:styleId="apple-converted-space">
    <w:name w:val="apple-converted-space"/>
    <w:rsid w:val="00167D79"/>
  </w:style>
  <w:style w:type="paragraph" w:styleId="BalloonText">
    <w:name w:val="Balloon Text"/>
    <w:basedOn w:val="Normal"/>
    <w:link w:val="BalloonTextChar"/>
    <w:rsid w:val="000B1568"/>
    <w:rPr>
      <w:rFonts w:ascii="Tahoma" w:hAnsi="Tahoma" w:cs="Tahoma"/>
      <w:color w:val="212120"/>
      <w:kern w:val="28"/>
      <w:sz w:val="16"/>
      <w:szCs w:val="16"/>
    </w:rPr>
  </w:style>
  <w:style w:type="character" w:customStyle="1" w:styleId="BalloonTextChar">
    <w:name w:val="Balloon Text Char"/>
    <w:link w:val="BalloonText"/>
    <w:rsid w:val="000B1568"/>
    <w:rPr>
      <w:rFonts w:ascii="Tahoma" w:hAnsi="Tahoma" w:cs="Tahoma"/>
      <w:color w:val="212120"/>
      <w:kern w:val="28"/>
      <w:sz w:val="16"/>
      <w:szCs w:val="16"/>
    </w:rPr>
  </w:style>
  <w:style w:type="character" w:customStyle="1" w:styleId="il">
    <w:name w:val="il"/>
    <w:basedOn w:val="DefaultParagraphFont"/>
    <w:rsid w:val="003A5064"/>
  </w:style>
  <w:style w:type="paragraph" w:styleId="ListParagraph">
    <w:name w:val="List Paragraph"/>
    <w:basedOn w:val="Normal"/>
    <w:uiPriority w:val="34"/>
    <w:qFormat/>
    <w:rsid w:val="006112A8"/>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21E27"/>
    <w:rPr>
      <w:b/>
      <w:bCs/>
      <w:sz w:val="27"/>
      <w:szCs w:val="27"/>
    </w:rPr>
  </w:style>
  <w:style w:type="character" w:customStyle="1" w:styleId="gd">
    <w:name w:val="gd"/>
    <w:basedOn w:val="DefaultParagraphFont"/>
    <w:rsid w:val="00021E27"/>
  </w:style>
  <w:style w:type="character" w:customStyle="1" w:styleId="go">
    <w:name w:val="go"/>
    <w:basedOn w:val="DefaultParagraphFont"/>
    <w:rsid w:val="00021E27"/>
  </w:style>
  <w:style w:type="character" w:customStyle="1" w:styleId="g3">
    <w:name w:val="g3"/>
    <w:basedOn w:val="DefaultParagraphFont"/>
    <w:rsid w:val="00021E27"/>
  </w:style>
  <w:style w:type="character" w:customStyle="1" w:styleId="hb">
    <w:name w:val="hb"/>
    <w:basedOn w:val="DefaultParagraphFont"/>
    <w:rsid w:val="00021E27"/>
  </w:style>
  <w:style w:type="character" w:customStyle="1" w:styleId="g2">
    <w:name w:val="g2"/>
    <w:basedOn w:val="DefaultParagraphFont"/>
    <w:rsid w:val="00021E27"/>
  </w:style>
  <w:style w:type="paragraph" w:styleId="NoSpacing">
    <w:name w:val="No Spacing"/>
    <w:uiPriority w:val="1"/>
    <w:qFormat/>
    <w:rsid w:val="00FB7366"/>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7223E4"/>
    <w:pPr>
      <w:tabs>
        <w:tab w:val="center" w:pos="4680"/>
        <w:tab w:val="right" w:pos="9360"/>
      </w:tabs>
    </w:pPr>
    <w:rPr>
      <w:color w:val="212120"/>
      <w:kern w:val="28"/>
      <w:sz w:val="20"/>
      <w:szCs w:val="20"/>
    </w:rPr>
  </w:style>
  <w:style w:type="character" w:customStyle="1" w:styleId="HeaderChar">
    <w:name w:val="Header Char"/>
    <w:basedOn w:val="DefaultParagraphFont"/>
    <w:link w:val="Header"/>
    <w:uiPriority w:val="99"/>
    <w:rsid w:val="007223E4"/>
    <w:rPr>
      <w:color w:val="212120"/>
      <w:kern w:val="28"/>
    </w:rPr>
  </w:style>
  <w:style w:type="paragraph" w:styleId="Footer">
    <w:name w:val="footer"/>
    <w:basedOn w:val="Normal"/>
    <w:link w:val="FooterChar"/>
    <w:uiPriority w:val="99"/>
    <w:unhideWhenUsed/>
    <w:rsid w:val="007223E4"/>
    <w:pPr>
      <w:tabs>
        <w:tab w:val="center" w:pos="4680"/>
        <w:tab w:val="right" w:pos="9360"/>
      </w:tabs>
    </w:pPr>
  </w:style>
  <w:style w:type="character" w:customStyle="1" w:styleId="FooterChar">
    <w:name w:val="Footer Char"/>
    <w:basedOn w:val="DefaultParagraphFont"/>
    <w:link w:val="Footer"/>
    <w:uiPriority w:val="99"/>
    <w:rsid w:val="007223E4"/>
    <w:rPr>
      <w:color w:val="212120"/>
      <w:kern w:val="28"/>
    </w:rPr>
  </w:style>
  <w:style w:type="character" w:styleId="FollowedHyperlink">
    <w:name w:val="FollowedHyperlink"/>
    <w:basedOn w:val="DefaultParagraphFont"/>
    <w:semiHidden/>
    <w:unhideWhenUsed/>
    <w:rsid w:val="00A21C5F"/>
    <w:rPr>
      <w:color w:val="800080" w:themeColor="followedHyperlink"/>
      <w:u w:val="single"/>
    </w:rPr>
  </w:style>
  <w:style w:type="character" w:customStyle="1" w:styleId="aqj">
    <w:name w:val="aqj"/>
    <w:basedOn w:val="DefaultParagraphFont"/>
    <w:rsid w:val="009F5648"/>
  </w:style>
  <w:style w:type="table" w:customStyle="1" w:styleId="GridTable1Light1">
    <w:name w:val="Grid Table 1 Light1"/>
    <w:basedOn w:val="TableNormal"/>
    <w:uiPriority w:val="46"/>
    <w:rsid w:val="005A1A0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D26ECA"/>
    <w:pPr>
      <w:autoSpaceDE w:val="0"/>
      <w:autoSpaceDN w:val="0"/>
      <w:adjustRightInd w:val="0"/>
    </w:pPr>
    <w:rPr>
      <w:rFonts w:eastAsiaTheme="minorHAnsi"/>
      <w:color w:val="000000"/>
      <w:sz w:val="24"/>
      <w:szCs w:val="24"/>
    </w:rPr>
  </w:style>
  <w:style w:type="paragraph" w:styleId="FootnoteText">
    <w:name w:val="footnote text"/>
    <w:basedOn w:val="Normal"/>
    <w:link w:val="FootnoteTextChar"/>
    <w:uiPriority w:val="99"/>
    <w:unhideWhenUsed/>
    <w:rsid w:val="00CE324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E324D"/>
    <w:rPr>
      <w:rFonts w:asciiTheme="minorHAnsi" w:eastAsiaTheme="minorHAnsi" w:hAnsiTheme="minorHAnsi" w:cstheme="minorBidi"/>
    </w:rPr>
  </w:style>
  <w:style w:type="character" w:styleId="FootnoteReference">
    <w:name w:val="footnote reference"/>
    <w:basedOn w:val="DefaultParagraphFont"/>
    <w:uiPriority w:val="99"/>
    <w:unhideWhenUsed/>
    <w:rsid w:val="00CE324D"/>
    <w:rPr>
      <w:vertAlign w:val="superscript"/>
    </w:rPr>
  </w:style>
  <w:style w:type="character" w:styleId="HTMLCite">
    <w:name w:val="HTML Cite"/>
    <w:basedOn w:val="DefaultParagraphFont"/>
    <w:uiPriority w:val="99"/>
    <w:semiHidden/>
    <w:unhideWhenUsed/>
    <w:rsid w:val="00FF286E"/>
    <w:rPr>
      <w:i/>
      <w:iCs/>
    </w:rPr>
  </w:style>
  <w:style w:type="character" w:customStyle="1" w:styleId="Heading1Char">
    <w:name w:val="Heading 1 Char"/>
    <w:basedOn w:val="DefaultParagraphFont"/>
    <w:link w:val="Heading1"/>
    <w:rsid w:val="00C1783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C1783F"/>
    <w:rPr>
      <w:rFonts w:asciiTheme="majorHAnsi" w:eastAsiaTheme="majorEastAsia" w:hAnsiTheme="majorHAnsi" w:cstheme="majorBidi"/>
      <w:color w:val="365F91" w:themeColor="accent1" w:themeShade="BF"/>
      <w:sz w:val="26"/>
      <w:szCs w:val="26"/>
    </w:rPr>
  </w:style>
  <w:style w:type="paragraph" w:styleId="Subtitle">
    <w:name w:val="Subtitle"/>
    <w:basedOn w:val="Title"/>
    <w:link w:val="SubtitleChar"/>
    <w:uiPriority w:val="2"/>
    <w:qFormat/>
    <w:rsid w:val="00C1783F"/>
    <w:pPr>
      <w:numPr>
        <w:ilvl w:val="1"/>
      </w:numPr>
      <w:spacing w:before="480"/>
    </w:pPr>
    <w:rPr>
      <w:color w:val="4F81BD" w:themeColor="accent1"/>
    </w:rPr>
  </w:style>
  <w:style w:type="character" w:customStyle="1" w:styleId="SubtitleChar">
    <w:name w:val="Subtitle Char"/>
    <w:basedOn w:val="DefaultParagraphFont"/>
    <w:link w:val="Subtitle"/>
    <w:uiPriority w:val="2"/>
    <w:rsid w:val="00C1783F"/>
    <w:rPr>
      <w:rFonts w:asciiTheme="majorHAnsi" w:eastAsiaTheme="majorEastAsia" w:hAnsiTheme="majorHAnsi" w:cstheme="majorBidi"/>
      <w:caps/>
      <w:color w:val="4F81BD" w:themeColor="accent1"/>
      <w:kern w:val="28"/>
      <w:sz w:val="88"/>
      <w:szCs w:val="88"/>
      <w:lang w:eastAsia="ja-JP"/>
    </w:rPr>
  </w:style>
  <w:style w:type="paragraph" w:styleId="Title">
    <w:name w:val="Title"/>
    <w:basedOn w:val="Normal"/>
    <w:next w:val="Normal"/>
    <w:link w:val="TitleChar"/>
    <w:uiPriority w:val="1"/>
    <w:qFormat/>
    <w:rsid w:val="00C1783F"/>
    <w:pPr>
      <w:spacing w:line="204" w:lineRule="auto"/>
    </w:pPr>
    <w:rPr>
      <w:rFonts w:asciiTheme="majorHAnsi" w:eastAsiaTheme="majorEastAsia" w:hAnsiTheme="majorHAnsi" w:cstheme="majorBidi"/>
      <w:caps/>
      <w:color w:val="1F497D" w:themeColor="text2"/>
      <w:kern w:val="28"/>
      <w:sz w:val="88"/>
      <w:szCs w:val="88"/>
      <w:lang w:eastAsia="ja-JP"/>
    </w:rPr>
  </w:style>
  <w:style w:type="character" w:customStyle="1" w:styleId="TitleChar">
    <w:name w:val="Title Char"/>
    <w:basedOn w:val="DefaultParagraphFont"/>
    <w:link w:val="Title"/>
    <w:uiPriority w:val="1"/>
    <w:rsid w:val="00C1783F"/>
    <w:rPr>
      <w:rFonts w:asciiTheme="majorHAnsi" w:eastAsiaTheme="majorEastAsia" w:hAnsiTheme="majorHAnsi" w:cstheme="majorBidi"/>
      <w:caps/>
      <w:color w:val="1F497D" w:themeColor="text2"/>
      <w:kern w:val="28"/>
      <w:sz w:val="88"/>
      <w:szCs w:val="88"/>
      <w:lang w:eastAsia="ja-JP"/>
    </w:rPr>
  </w:style>
  <w:style w:type="paragraph" w:customStyle="1" w:styleId="Line">
    <w:name w:val="Line"/>
    <w:basedOn w:val="Normal"/>
    <w:next w:val="Heading2"/>
    <w:uiPriority w:val="3"/>
    <w:qFormat/>
    <w:rsid w:val="00C1783F"/>
    <w:pPr>
      <w:pBdr>
        <w:top w:val="single" w:sz="12" w:space="1" w:color="FFFFFF" w:themeColor="background1"/>
      </w:pBdr>
      <w:spacing w:before="400" w:after="400"/>
      <w:ind w:left="1080" w:right="1080"/>
      <w:jc w:val="center"/>
    </w:pPr>
    <w:rPr>
      <w:rFonts w:asciiTheme="minorHAnsi" w:eastAsiaTheme="minorEastAsia" w:hAnsiTheme="minorHAnsi" w:cstheme="minorBidi"/>
      <w:color w:val="1F497D" w:themeColor="text2"/>
      <w:sz w:val="2"/>
      <w:szCs w:val="2"/>
      <w:lang w:eastAsia="ja-JP"/>
    </w:rPr>
  </w:style>
  <w:style w:type="paragraph" w:customStyle="1" w:styleId="ContactInfo">
    <w:name w:val="Contact Info"/>
    <w:basedOn w:val="Normal"/>
    <w:uiPriority w:val="5"/>
    <w:qFormat/>
    <w:rsid w:val="00C1783F"/>
    <w:pPr>
      <w:spacing w:after="280"/>
      <w:jc w:val="center"/>
    </w:pPr>
    <w:rPr>
      <w:rFonts w:asciiTheme="minorHAnsi" w:eastAsiaTheme="minorEastAsia" w:hAnsiTheme="minorHAnsi" w:cstheme="minorBidi"/>
      <w:color w:val="FFFFFF" w:themeColor="background1"/>
      <w:lang w:eastAsia="ja-JP"/>
    </w:rPr>
  </w:style>
  <w:style w:type="paragraph" w:styleId="Date">
    <w:name w:val="Date"/>
    <w:basedOn w:val="Normal"/>
    <w:link w:val="DateChar"/>
    <w:uiPriority w:val="5"/>
    <w:unhideWhenUsed/>
    <w:qFormat/>
    <w:rsid w:val="00C1783F"/>
    <w:pPr>
      <w:spacing w:line="312" w:lineRule="auto"/>
      <w:jc w:val="center"/>
    </w:pPr>
    <w:rPr>
      <w:rFonts w:asciiTheme="minorHAnsi" w:eastAsiaTheme="minorEastAsia" w:hAnsiTheme="minorHAnsi" w:cstheme="minorBidi"/>
      <w:color w:val="FFFFFF" w:themeColor="background1"/>
      <w:lang w:eastAsia="ja-JP"/>
    </w:rPr>
  </w:style>
  <w:style w:type="character" w:customStyle="1" w:styleId="DateChar">
    <w:name w:val="Date Char"/>
    <w:basedOn w:val="DefaultParagraphFont"/>
    <w:link w:val="Date"/>
    <w:uiPriority w:val="5"/>
    <w:rsid w:val="00C1783F"/>
    <w:rPr>
      <w:rFonts w:asciiTheme="minorHAnsi" w:eastAsiaTheme="minorEastAsia" w:hAnsiTheme="minorHAnsi" w:cstheme="minorBidi"/>
      <w:color w:val="FFFFFF" w:themeColor="background1"/>
      <w:sz w:val="24"/>
      <w:szCs w:val="24"/>
      <w:lang w:eastAsia="ja-JP"/>
    </w:rPr>
  </w:style>
  <w:style w:type="character" w:customStyle="1" w:styleId="st">
    <w:name w:val="st"/>
    <w:basedOn w:val="DefaultParagraphFont"/>
    <w:rsid w:val="00E84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4057">
      <w:bodyDiv w:val="1"/>
      <w:marLeft w:val="0"/>
      <w:marRight w:val="0"/>
      <w:marTop w:val="0"/>
      <w:marBottom w:val="0"/>
      <w:divBdr>
        <w:top w:val="none" w:sz="0" w:space="0" w:color="auto"/>
        <w:left w:val="none" w:sz="0" w:space="0" w:color="auto"/>
        <w:bottom w:val="none" w:sz="0" w:space="0" w:color="auto"/>
        <w:right w:val="none" w:sz="0" w:space="0" w:color="auto"/>
      </w:divBdr>
      <w:divsChild>
        <w:div w:id="1767114124">
          <w:marLeft w:val="0"/>
          <w:marRight w:val="0"/>
          <w:marTop w:val="0"/>
          <w:marBottom w:val="0"/>
          <w:divBdr>
            <w:top w:val="none" w:sz="0" w:space="0" w:color="auto"/>
            <w:left w:val="none" w:sz="0" w:space="0" w:color="auto"/>
            <w:bottom w:val="none" w:sz="0" w:space="0" w:color="auto"/>
            <w:right w:val="none" w:sz="0" w:space="0" w:color="auto"/>
          </w:divBdr>
        </w:div>
        <w:div w:id="1475444325">
          <w:marLeft w:val="0"/>
          <w:marRight w:val="0"/>
          <w:marTop w:val="0"/>
          <w:marBottom w:val="0"/>
          <w:divBdr>
            <w:top w:val="none" w:sz="0" w:space="0" w:color="auto"/>
            <w:left w:val="none" w:sz="0" w:space="0" w:color="auto"/>
            <w:bottom w:val="none" w:sz="0" w:space="0" w:color="auto"/>
            <w:right w:val="none" w:sz="0" w:space="0" w:color="auto"/>
          </w:divBdr>
        </w:div>
        <w:div w:id="192571043">
          <w:marLeft w:val="0"/>
          <w:marRight w:val="0"/>
          <w:marTop w:val="0"/>
          <w:marBottom w:val="0"/>
          <w:divBdr>
            <w:top w:val="none" w:sz="0" w:space="0" w:color="auto"/>
            <w:left w:val="none" w:sz="0" w:space="0" w:color="auto"/>
            <w:bottom w:val="none" w:sz="0" w:space="0" w:color="auto"/>
            <w:right w:val="none" w:sz="0" w:space="0" w:color="auto"/>
          </w:divBdr>
        </w:div>
        <w:div w:id="502555616">
          <w:marLeft w:val="0"/>
          <w:marRight w:val="0"/>
          <w:marTop w:val="0"/>
          <w:marBottom w:val="0"/>
          <w:divBdr>
            <w:top w:val="none" w:sz="0" w:space="0" w:color="auto"/>
            <w:left w:val="none" w:sz="0" w:space="0" w:color="auto"/>
            <w:bottom w:val="none" w:sz="0" w:space="0" w:color="auto"/>
            <w:right w:val="none" w:sz="0" w:space="0" w:color="auto"/>
          </w:divBdr>
        </w:div>
        <w:div w:id="662703309">
          <w:marLeft w:val="0"/>
          <w:marRight w:val="0"/>
          <w:marTop w:val="0"/>
          <w:marBottom w:val="0"/>
          <w:divBdr>
            <w:top w:val="none" w:sz="0" w:space="0" w:color="auto"/>
            <w:left w:val="none" w:sz="0" w:space="0" w:color="auto"/>
            <w:bottom w:val="none" w:sz="0" w:space="0" w:color="auto"/>
            <w:right w:val="none" w:sz="0" w:space="0" w:color="auto"/>
          </w:divBdr>
        </w:div>
        <w:div w:id="432867728">
          <w:marLeft w:val="0"/>
          <w:marRight w:val="0"/>
          <w:marTop w:val="0"/>
          <w:marBottom w:val="0"/>
          <w:divBdr>
            <w:top w:val="none" w:sz="0" w:space="0" w:color="auto"/>
            <w:left w:val="none" w:sz="0" w:space="0" w:color="auto"/>
            <w:bottom w:val="none" w:sz="0" w:space="0" w:color="auto"/>
            <w:right w:val="none" w:sz="0" w:space="0" w:color="auto"/>
          </w:divBdr>
        </w:div>
        <w:div w:id="1476875785">
          <w:marLeft w:val="0"/>
          <w:marRight w:val="0"/>
          <w:marTop w:val="0"/>
          <w:marBottom w:val="0"/>
          <w:divBdr>
            <w:top w:val="none" w:sz="0" w:space="0" w:color="auto"/>
            <w:left w:val="none" w:sz="0" w:space="0" w:color="auto"/>
            <w:bottom w:val="none" w:sz="0" w:space="0" w:color="auto"/>
            <w:right w:val="none" w:sz="0" w:space="0" w:color="auto"/>
          </w:divBdr>
        </w:div>
        <w:div w:id="946232921">
          <w:marLeft w:val="0"/>
          <w:marRight w:val="0"/>
          <w:marTop w:val="0"/>
          <w:marBottom w:val="0"/>
          <w:divBdr>
            <w:top w:val="none" w:sz="0" w:space="0" w:color="auto"/>
            <w:left w:val="none" w:sz="0" w:space="0" w:color="auto"/>
            <w:bottom w:val="none" w:sz="0" w:space="0" w:color="auto"/>
            <w:right w:val="none" w:sz="0" w:space="0" w:color="auto"/>
          </w:divBdr>
        </w:div>
        <w:div w:id="262687199">
          <w:marLeft w:val="0"/>
          <w:marRight w:val="0"/>
          <w:marTop w:val="0"/>
          <w:marBottom w:val="0"/>
          <w:divBdr>
            <w:top w:val="none" w:sz="0" w:space="0" w:color="auto"/>
            <w:left w:val="none" w:sz="0" w:space="0" w:color="auto"/>
            <w:bottom w:val="none" w:sz="0" w:space="0" w:color="auto"/>
            <w:right w:val="none" w:sz="0" w:space="0" w:color="auto"/>
          </w:divBdr>
        </w:div>
        <w:div w:id="244271285">
          <w:marLeft w:val="0"/>
          <w:marRight w:val="0"/>
          <w:marTop w:val="0"/>
          <w:marBottom w:val="0"/>
          <w:divBdr>
            <w:top w:val="none" w:sz="0" w:space="0" w:color="auto"/>
            <w:left w:val="none" w:sz="0" w:space="0" w:color="auto"/>
            <w:bottom w:val="none" w:sz="0" w:space="0" w:color="auto"/>
            <w:right w:val="none" w:sz="0" w:space="0" w:color="auto"/>
          </w:divBdr>
        </w:div>
        <w:div w:id="1558279563">
          <w:marLeft w:val="0"/>
          <w:marRight w:val="0"/>
          <w:marTop w:val="0"/>
          <w:marBottom w:val="0"/>
          <w:divBdr>
            <w:top w:val="none" w:sz="0" w:space="0" w:color="auto"/>
            <w:left w:val="none" w:sz="0" w:space="0" w:color="auto"/>
            <w:bottom w:val="none" w:sz="0" w:space="0" w:color="auto"/>
            <w:right w:val="none" w:sz="0" w:space="0" w:color="auto"/>
          </w:divBdr>
        </w:div>
        <w:div w:id="1958491176">
          <w:marLeft w:val="0"/>
          <w:marRight w:val="0"/>
          <w:marTop w:val="0"/>
          <w:marBottom w:val="0"/>
          <w:divBdr>
            <w:top w:val="none" w:sz="0" w:space="0" w:color="auto"/>
            <w:left w:val="none" w:sz="0" w:space="0" w:color="auto"/>
            <w:bottom w:val="none" w:sz="0" w:space="0" w:color="auto"/>
            <w:right w:val="none" w:sz="0" w:space="0" w:color="auto"/>
          </w:divBdr>
        </w:div>
        <w:div w:id="1749841505">
          <w:marLeft w:val="0"/>
          <w:marRight w:val="0"/>
          <w:marTop w:val="0"/>
          <w:marBottom w:val="0"/>
          <w:divBdr>
            <w:top w:val="none" w:sz="0" w:space="0" w:color="auto"/>
            <w:left w:val="none" w:sz="0" w:space="0" w:color="auto"/>
            <w:bottom w:val="none" w:sz="0" w:space="0" w:color="auto"/>
            <w:right w:val="none" w:sz="0" w:space="0" w:color="auto"/>
          </w:divBdr>
        </w:div>
        <w:div w:id="305089902">
          <w:marLeft w:val="0"/>
          <w:marRight w:val="0"/>
          <w:marTop w:val="0"/>
          <w:marBottom w:val="0"/>
          <w:divBdr>
            <w:top w:val="none" w:sz="0" w:space="0" w:color="auto"/>
            <w:left w:val="none" w:sz="0" w:space="0" w:color="auto"/>
            <w:bottom w:val="none" w:sz="0" w:space="0" w:color="auto"/>
            <w:right w:val="none" w:sz="0" w:space="0" w:color="auto"/>
          </w:divBdr>
        </w:div>
        <w:div w:id="249196379">
          <w:marLeft w:val="0"/>
          <w:marRight w:val="0"/>
          <w:marTop w:val="0"/>
          <w:marBottom w:val="0"/>
          <w:divBdr>
            <w:top w:val="none" w:sz="0" w:space="0" w:color="auto"/>
            <w:left w:val="none" w:sz="0" w:space="0" w:color="auto"/>
            <w:bottom w:val="none" w:sz="0" w:space="0" w:color="auto"/>
            <w:right w:val="none" w:sz="0" w:space="0" w:color="auto"/>
          </w:divBdr>
        </w:div>
        <w:div w:id="447087855">
          <w:marLeft w:val="0"/>
          <w:marRight w:val="0"/>
          <w:marTop w:val="0"/>
          <w:marBottom w:val="0"/>
          <w:divBdr>
            <w:top w:val="none" w:sz="0" w:space="0" w:color="auto"/>
            <w:left w:val="none" w:sz="0" w:space="0" w:color="auto"/>
            <w:bottom w:val="none" w:sz="0" w:space="0" w:color="auto"/>
            <w:right w:val="none" w:sz="0" w:space="0" w:color="auto"/>
          </w:divBdr>
        </w:div>
        <w:div w:id="1156147309">
          <w:marLeft w:val="0"/>
          <w:marRight w:val="0"/>
          <w:marTop w:val="0"/>
          <w:marBottom w:val="0"/>
          <w:divBdr>
            <w:top w:val="none" w:sz="0" w:space="0" w:color="auto"/>
            <w:left w:val="none" w:sz="0" w:space="0" w:color="auto"/>
            <w:bottom w:val="none" w:sz="0" w:space="0" w:color="auto"/>
            <w:right w:val="none" w:sz="0" w:space="0" w:color="auto"/>
          </w:divBdr>
        </w:div>
        <w:div w:id="1066882877">
          <w:marLeft w:val="0"/>
          <w:marRight w:val="0"/>
          <w:marTop w:val="0"/>
          <w:marBottom w:val="0"/>
          <w:divBdr>
            <w:top w:val="none" w:sz="0" w:space="0" w:color="auto"/>
            <w:left w:val="none" w:sz="0" w:space="0" w:color="auto"/>
            <w:bottom w:val="none" w:sz="0" w:space="0" w:color="auto"/>
            <w:right w:val="none" w:sz="0" w:space="0" w:color="auto"/>
          </w:divBdr>
        </w:div>
        <w:div w:id="1423185161">
          <w:marLeft w:val="0"/>
          <w:marRight w:val="0"/>
          <w:marTop w:val="0"/>
          <w:marBottom w:val="0"/>
          <w:divBdr>
            <w:top w:val="none" w:sz="0" w:space="0" w:color="auto"/>
            <w:left w:val="none" w:sz="0" w:space="0" w:color="auto"/>
            <w:bottom w:val="none" w:sz="0" w:space="0" w:color="auto"/>
            <w:right w:val="none" w:sz="0" w:space="0" w:color="auto"/>
          </w:divBdr>
        </w:div>
        <w:div w:id="305159558">
          <w:marLeft w:val="0"/>
          <w:marRight w:val="0"/>
          <w:marTop w:val="0"/>
          <w:marBottom w:val="0"/>
          <w:divBdr>
            <w:top w:val="none" w:sz="0" w:space="0" w:color="auto"/>
            <w:left w:val="none" w:sz="0" w:space="0" w:color="auto"/>
            <w:bottom w:val="none" w:sz="0" w:space="0" w:color="auto"/>
            <w:right w:val="none" w:sz="0" w:space="0" w:color="auto"/>
          </w:divBdr>
          <w:divsChild>
            <w:div w:id="78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21183">
      <w:bodyDiv w:val="1"/>
      <w:marLeft w:val="0"/>
      <w:marRight w:val="0"/>
      <w:marTop w:val="0"/>
      <w:marBottom w:val="0"/>
      <w:divBdr>
        <w:top w:val="none" w:sz="0" w:space="0" w:color="auto"/>
        <w:left w:val="none" w:sz="0" w:space="0" w:color="auto"/>
        <w:bottom w:val="none" w:sz="0" w:space="0" w:color="auto"/>
        <w:right w:val="none" w:sz="0" w:space="0" w:color="auto"/>
      </w:divBdr>
    </w:div>
    <w:div w:id="391543073">
      <w:bodyDiv w:val="1"/>
      <w:marLeft w:val="0"/>
      <w:marRight w:val="0"/>
      <w:marTop w:val="0"/>
      <w:marBottom w:val="0"/>
      <w:divBdr>
        <w:top w:val="none" w:sz="0" w:space="0" w:color="auto"/>
        <w:left w:val="none" w:sz="0" w:space="0" w:color="auto"/>
        <w:bottom w:val="none" w:sz="0" w:space="0" w:color="auto"/>
        <w:right w:val="none" w:sz="0" w:space="0" w:color="auto"/>
      </w:divBdr>
    </w:div>
    <w:div w:id="476192044">
      <w:bodyDiv w:val="1"/>
      <w:marLeft w:val="0"/>
      <w:marRight w:val="0"/>
      <w:marTop w:val="0"/>
      <w:marBottom w:val="0"/>
      <w:divBdr>
        <w:top w:val="none" w:sz="0" w:space="0" w:color="auto"/>
        <w:left w:val="none" w:sz="0" w:space="0" w:color="auto"/>
        <w:bottom w:val="none" w:sz="0" w:space="0" w:color="auto"/>
        <w:right w:val="none" w:sz="0" w:space="0" w:color="auto"/>
      </w:divBdr>
      <w:divsChild>
        <w:div w:id="2048483641">
          <w:marLeft w:val="0"/>
          <w:marRight w:val="0"/>
          <w:marTop w:val="0"/>
          <w:marBottom w:val="0"/>
          <w:divBdr>
            <w:top w:val="none" w:sz="0" w:space="0" w:color="auto"/>
            <w:left w:val="none" w:sz="0" w:space="0" w:color="auto"/>
            <w:bottom w:val="none" w:sz="0" w:space="0" w:color="auto"/>
            <w:right w:val="none" w:sz="0" w:space="0" w:color="auto"/>
          </w:divBdr>
          <w:divsChild>
            <w:div w:id="654340407">
              <w:marLeft w:val="0"/>
              <w:marRight w:val="0"/>
              <w:marTop w:val="0"/>
              <w:marBottom w:val="0"/>
              <w:divBdr>
                <w:top w:val="none" w:sz="0" w:space="0" w:color="auto"/>
                <w:left w:val="none" w:sz="0" w:space="0" w:color="auto"/>
                <w:bottom w:val="none" w:sz="0" w:space="0" w:color="auto"/>
                <w:right w:val="none" w:sz="0" w:space="0" w:color="auto"/>
              </w:divBdr>
              <w:divsChild>
                <w:div w:id="1520973929">
                  <w:marLeft w:val="0"/>
                  <w:marRight w:val="0"/>
                  <w:marTop w:val="0"/>
                  <w:marBottom w:val="0"/>
                  <w:divBdr>
                    <w:top w:val="none" w:sz="0" w:space="0" w:color="auto"/>
                    <w:left w:val="none" w:sz="0" w:space="0" w:color="auto"/>
                    <w:bottom w:val="none" w:sz="0" w:space="0" w:color="auto"/>
                    <w:right w:val="none" w:sz="0" w:space="0" w:color="auto"/>
                  </w:divBdr>
                </w:div>
              </w:divsChild>
            </w:div>
            <w:div w:id="1749765105">
              <w:marLeft w:val="-15"/>
              <w:marRight w:val="0"/>
              <w:marTop w:val="0"/>
              <w:marBottom w:val="0"/>
              <w:divBdr>
                <w:top w:val="none" w:sz="0" w:space="0" w:color="auto"/>
                <w:left w:val="none" w:sz="0" w:space="0" w:color="auto"/>
                <w:bottom w:val="none" w:sz="0" w:space="0" w:color="auto"/>
                <w:right w:val="none" w:sz="0" w:space="0" w:color="auto"/>
              </w:divBdr>
            </w:div>
            <w:div w:id="51075599">
              <w:marLeft w:val="0"/>
              <w:marRight w:val="0"/>
              <w:marTop w:val="0"/>
              <w:marBottom w:val="0"/>
              <w:divBdr>
                <w:top w:val="none" w:sz="0" w:space="0" w:color="auto"/>
                <w:left w:val="none" w:sz="0" w:space="0" w:color="auto"/>
                <w:bottom w:val="none" w:sz="0" w:space="0" w:color="auto"/>
                <w:right w:val="none" w:sz="0" w:space="0" w:color="auto"/>
              </w:divBdr>
            </w:div>
            <w:div w:id="342975950">
              <w:marLeft w:val="75"/>
              <w:marRight w:val="0"/>
              <w:marTop w:val="0"/>
              <w:marBottom w:val="0"/>
              <w:divBdr>
                <w:top w:val="none" w:sz="0" w:space="0" w:color="auto"/>
                <w:left w:val="none" w:sz="0" w:space="0" w:color="auto"/>
                <w:bottom w:val="none" w:sz="0" w:space="0" w:color="auto"/>
                <w:right w:val="none" w:sz="0" w:space="0" w:color="auto"/>
              </w:divBdr>
            </w:div>
          </w:divsChild>
        </w:div>
        <w:div w:id="31930276">
          <w:marLeft w:val="0"/>
          <w:marRight w:val="225"/>
          <w:marTop w:val="75"/>
          <w:marBottom w:val="0"/>
          <w:divBdr>
            <w:top w:val="none" w:sz="0" w:space="0" w:color="auto"/>
            <w:left w:val="none" w:sz="0" w:space="0" w:color="auto"/>
            <w:bottom w:val="none" w:sz="0" w:space="0" w:color="auto"/>
            <w:right w:val="none" w:sz="0" w:space="0" w:color="auto"/>
          </w:divBdr>
          <w:divsChild>
            <w:div w:id="1035814507">
              <w:marLeft w:val="0"/>
              <w:marRight w:val="0"/>
              <w:marTop w:val="0"/>
              <w:marBottom w:val="0"/>
              <w:divBdr>
                <w:top w:val="none" w:sz="0" w:space="0" w:color="auto"/>
                <w:left w:val="none" w:sz="0" w:space="0" w:color="auto"/>
                <w:bottom w:val="none" w:sz="0" w:space="0" w:color="auto"/>
                <w:right w:val="none" w:sz="0" w:space="0" w:color="auto"/>
              </w:divBdr>
              <w:divsChild>
                <w:div w:id="1663121767">
                  <w:marLeft w:val="0"/>
                  <w:marRight w:val="0"/>
                  <w:marTop w:val="0"/>
                  <w:marBottom w:val="0"/>
                  <w:divBdr>
                    <w:top w:val="none" w:sz="0" w:space="0" w:color="auto"/>
                    <w:left w:val="none" w:sz="0" w:space="0" w:color="auto"/>
                    <w:bottom w:val="none" w:sz="0" w:space="0" w:color="auto"/>
                    <w:right w:val="none" w:sz="0" w:space="0" w:color="auto"/>
                  </w:divBdr>
                  <w:divsChild>
                    <w:div w:id="1836989512">
                      <w:marLeft w:val="0"/>
                      <w:marRight w:val="0"/>
                      <w:marTop w:val="0"/>
                      <w:marBottom w:val="0"/>
                      <w:divBdr>
                        <w:top w:val="none" w:sz="0" w:space="0" w:color="auto"/>
                        <w:left w:val="none" w:sz="0" w:space="0" w:color="auto"/>
                        <w:bottom w:val="none" w:sz="0" w:space="0" w:color="auto"/>
                        <w:right w:val="none" w:sz="0" w:space="0" w:color="auto"/>
                      </w:divBdr>
                    </w:div>
                    <w:div w:id="727385716">
                      <w:marLeft w:val="0"/>
                      <w:marRight w:val="0"/>
                      <w:marTop w:val="0"/>
                      <w:marBottom w:val="0"/>
                      <w:divBdr>
                        <w:top w:val="none" w:sz="0" w:space="0" w:color="auto"/>
                        <w:left w:val="none" w:sz="0" w:space="0" w:color="auto"/>
                        <w:bottom w:val="none" w:sz="0" w:space="0" w:color="auto"/>
                        <w:right w:val="none" w:sz="0" w:space="0" w:color="auto"/>
                      </w:divBdr>
                    </w:div>
                    <w:div w:id="445273954">
                      <w:marLeft w:val="0"/>
                      <w:marRight w:val="0"/>
                      <w:marTop w:val="0"/>
                      <w:marBottom w:val="0"/>
                      <w:divBdr>
                        <w:top w:val="none" w:sz="0" w:space="0" w:color="auto"/>
                        <w:left w:val="none" w:sz="0" w:space="0" w:color="auto"/>
                        <w:bottom w:val="none" w:sz="0" w:space="0" w:color="auto"/>
                        <w:right w:val="none" w:sz="0" w:space="0" w:color="auto"/>
                      </w:divBdr>
                      <w:divsChild>
                        <w:div w:id="591864402">
                          <w:marLeft w:val="0"/>
                          <w:marRight w:val="0"/>
                          <w:marTop w:val="0"/>
                          <w:marBottom w:val="0"/>
                          <w:divBdr>
                            <w:top w:val="none" w:sz="0" w:space="0" w:color="auto"/>
                            <w:left w:val="none" w:sz="0" w:space="0" w:color="auto"/>
                            <w:bottom w:val="none" w:sz="0" w:space="0" w:color="auto"/>
                            <w:right w:val="none" w:sz="0" w:space="0" w:color="auto"/>
                          </w:divBdr>
                        </w:div>
                        <w:div w:id="879437213">
                          <w:marLeft w:val="0"/>
                          <w:marRight w:val="0"/>
                          <w:marTop w:val="0"/>
                          <w:marBottom w:val="0"/>
                          <w:divBdr>
                            <w:top w:val="none" w:sz="0" w:space="0" w:color="auto"/>
                            <w:left w:val="none" w:sz="0" w:space="0" w:color="auto"/>
                            <w:bottom w:val="none" w:sz="0" w:space="0" w:color="auto"/>
                            <w:right w:val="none" w:sz="0" w:space="0" w:color="auto"/>
                          </w:divBdr>
                        </w:div>
                        <w:div w:id="469828190">
                          <w:marLeft w:val="0"/>
                          <w:marRight w:val="0"/>
                          <w:marTop w:val="0"/>
                          <w:marBottom w:val="0"/>
                          <w:divBdr>
                            <w:top w:val="none" w:sz="0" w:space="0" w:color="auto"/>
                            <w:left w:val="none" w:sz="0" w:space="0" w:color="auto"/>
                            <w:bottom w:val="none" w:sz="0" w:space="0" w:color="auto"/>
                            <w:right w:val="none" w:sz="0" w:space="0" w:color="auto"/>
                          </w:divBdr>
                        </w:div>
                        <w:div w:id="1780955677">
                          <w:marLeft w:val="0"/>
                          <w:marRight w:val="0"/>
                          <w:marTop w:val="0"/>
                          <w:marBottom w:val="0"/>
                          <w:divBdr>
                            <w:top w:val="none" w:sz="0" w:space="0" w:color="auto"/>
                            <w:left w:val="none" w:sz="0" w:space="0" w:color="auto"/>
                            <w:bottom w:val="none" w:sz="0" w:space="0" w:color="auto"/>
                            <w:right w:val="none" w:sz="0" w:space="0" w:color="auto"/>
                          </w:divBdr>
                        </w:div>
                        <w:div w:id="1970891523">
                          <w:marLeft w:val="0"/>
                          <w:marRight w:val="0"/>
                          <w:marTop w:val="0"/>
                          <w:marBottom w:val="0"/>
                          <w:divBdr>
                            <w:top w:val="none" w:sz="0" w:space="0" w:color="auto"/>
                            <w:left w:val="none" w:sz="0" w:space="0" w:color="auto"/>
                            <w:bottom w:val="none" w:sz="0" w:space="0" w:color="auto"/>
                            <w:right w:val="none" w:sz="0" w:space="0" w:color="auto"/>
                          </w:divBdr>
                        </w:div>
                        <w:div w:id="1955744199">
                          <w:marLeft w:val="0"/>
                          <w:marRight w:val="0"/>
                          <w:marTop w:val="0"/>
                          <w:marBottom w:val="0"/>
                          <w:divBdr>
                            <w:top w:val="none" w:sz="0" w:space="0" w:color="auto"/>
                            <w:left w:val="none" w:sz="0" w:space="0" w:color="auto"/>
                            <w:bottom w:val="none" w:sz="0" w:space="0" w:color="auto"/>
                            <w:right w:val="none" w:sz="0" w:space="0" w:color="auto"/>
                          </w:divBdr>
                        </w:div>
                        <w:div w:id="24790170">
                          <w:marLeft w:val="0"/>
                          <w:marRight w:val="0"/>
                          <w:marTop w:val="0"/>
                          <w:marBottom w:val="0"/>
                          <w:divBdr>
                            <w:top w:val="none" w:sz="0" w:space="0" w:color="auto"/>
                            <w:left w:val="none" w:sz="0" w:space="0" w:color="auto"/>
                            <w:bottom w:val="none" w:sz="0" w:space="0" w:color="auto"/>
                            <w:right w:val="none" w:sz="0" w:space="0" w:color="auto"/>
                          </w:divBdr>
                        </w:div>
                        <w:div w:id="1928927553">
                          <w:marLeft w:val="0"/>
                          <w:marRight w:val="0"/>
                          <w:marTop w:val="0"/>
                          <w:marBottom w:val="0"/>
                          <w:divBdr>
                            <w:top w:val="none" w:sz="0" w:space="0" w:color="auto"/>
                            <w:left w:val="none" w:sz="0" w:space="0" w:color="auto"/>
                            <w:bottom w:val="none" w:sz="0" w:space="0" w:color="auto"/>
                            <w:right w:val="none" w:sz="0" w:space="0" w:color="auto"/>
                          </w:divBdr>
                        </w:div>
                        <w:div w:id="15430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45962">
      <w:bodyDiv w:val="1"/>
      <w:marLeft w:val="0"/>
      <w:marRight w:val="0"/>
      <w:marTop w:val="0"/>
      <w:marBottom w:val="0"/>
      <w:divBdr>
        <w:top w:val="none" w:sz="0" w:space="0" w:color="auto"/>
        <w:left w:val="none" w:sz="0" w:space="0" w:color="auto"/>
        <w:bottom w:val="none" w:sz="0" w:space="0" w:color="auto"/>
        <w:right w:val="none" w:sz="0" w:space="0" w:color="auto"/>
      </w:divBdr>
      <w:divsChild>
        <w:div w:id="1491871515">
          <w:marLeft w:val="0"/>
          <w:marRight w:val="0"/>
          <w:marTop w:val="0"/>
          <w:marBottom w:val="0"/>
          <w:divBdr>
            <w:top w:val="none" w:sz="0" w:space="0" w:color="auto"/>
            <w:left w:val="none" w:sz="0" w:space="0" w:color="auto"/>
            <w:bottom w:val="none" w:sz="0" w:space="0" w:color="auto"/>
            <w:right w:val="none" w:sz="0" w:space="0" w:color="auto"/>
          </w:divBdr>
        </w:div>
        <w:div w:id="1259020491">
          <w:marLeft w:val="0"/>
          <w:marRight w:val="0"/>
          <w:marTop w:val="0"/>
          <w:marBottom w:val="0"/>
          <w:divBdr>
            <w:top w:val="none" w:sz="0" w:space="0" w:color="auto"/>
            <w:left w:val="none" w:sz="0" w:space="0" w:color="auto"/>
            <w:bottom w:val="none" w:sz="0" w:space="0" w:color="auto"/>
            <w:right w:val="none" w:sz="0" w:space="0" w:color="auto"/>
          </w:divBdr>
        </w:div>
      </w:divsChild>
    </w:div>
    <w:div w:id="498736597">
      <w:bodyDiv w:val="1"/>
      <w:marLeft w:val="0"/>
      <w:marRight w:val="0"/>
      <w:marTop w:val="0"/>
      <w:marBottom w:val="0"/>
      <w:divBdr>
        <w:top w:val="none" w:sz="0" w:space="0" w:color="auto"/>
        <w:left w:val="none" w:sz="0" w:space="0" w:color="auto"/>
        <w:bottom w:val="none" w:sz="0" w:space="0" w:color="auto"/>
        <w:right w:val="none" w:sz="0" w:space="0" w:color="auto"/>
      </w:divBdr>
      <w:divsChild>
        <w:div w:id="1852910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44213">
              <w:marLeft w:val="0"/>
              <w:marRight w:val="0"/>
              <w:marTop w:val="0"/>
              <w:marBottom w:val="0"/>
              <w:divBdr>
                <w:top w:val="none" w:sz="0" w:space="0" w:color="auto"/>
                <w:left w:val="none" w:sz="0" w:space="0" w:color="auto"/>
                <w:bottom w:val="none" w:sz="0" w:space="0" w:color="auto"/>
                <w:right w:val="none" w:sz="0" w:space="0" w:color="auto"/>
              </w:divBdr>
              <w:divsChild>
                <w:div w:id="1959099255">
                  <w:marLeft w:val="0"/>
                  <w:marRight w:val="0"/>
                  <w:marTop w:val="0"/>
                  <w:marBottom w:val="0"/>
                  <w:divBdr>
                    <w:top w:val="none" w:sz="0" w:space="0" w:color="auto"/>
                    <w:left w:val="none" w:sz="0" w:space="0" w:color="auto"/>
                    <w:bottom w:val="none" w:sz="0" w:space="0" w:color="auto"/>
                    <w:right w:val="none" w:sz="0" w:space="0" w:color="auto"/>
                  </w:divBdr>
                  <w:divsChild>
                    <w:div w:id="762799054">
                      <w:marLeft w:val="0"/>
                      <w:marRight w:val="0"/>
                      <w:marTop w:val="0"/>
                      <w:marBottom w:val="0"/>
                      <w:divBdr>
                        <w:top w:val="none" w:sz="0" w:space="0" w:color="auto"/>
                        <w:left w:val="none" w:sz="0" w:space="0" w:color="auto"/>
                        <w:bottom w:val="none" w:sz="0" w:space="0" w:color="auto"/>
                        <w:right w:val="none" w:sz="0" w:space="0" w:color="auto"/>
                      </w:divBdr>
                      <w:divsChild>
                        <w:div w:id="6318631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0350428">
                              <w:marLeft w:val="0"/>
                              <w:marRight w:val="0"/>
                              <w:marTop w:val="0"/>
                              <w:marBottom w:val="0"/>
                              <w:divBdr>
                                <w:top w:val="none" w:sz="0" w:space="0" w:color="auto"/>
                                <w:left w:val="none" w:sz="0" w:space="0" w:color="auto"/>
                                <w:bottom w:val="none" w:sz="0" w:space="0" w:color="auto"/>
                                <w:right w:val="none" w:sz="0" w:space="0" w:color="auto"/>
                              </w:divBdr>
                              <w:divsChild>
                                <w:div w:id="2144036960">
                                  <w:marLeft w:val="0"/>
                                  <w:marRight w:val="0"/>
                                  <w:marTop w:val="0"/>
                                  <w:marBottom w:val="0"/>
                                  <w:divBdr>
                                    <w:top w:val="none" w:sz="0" w:space="0" w:color="auto"/>
                                    <w:left w:val="none" w:sz="0" w:space="0" w:color="auto"/>
                                    <w:bottom w:val="none" w:sz="0" w:space="0" w:color="auto"/>
                                    <w:right w:val="none" w:sz="0" w:space="0" w:color="auto"/>
                                  </w:divBdr>
                                  <w:divsChild>
                                    <w:div w:id="172765314">
                                      <w:marLeft w:val="0"/>
                                      <w:marRight w:val="0"/>
                                      <w:marTop w:val="0"/>
                                      <w:marBottom w:val="0"/>
                                      <w:divBdr>
                                        <w:top w:val="none" w:sz="0" w:space="0" w:color="auto"/>
                                        <w:left w:val="none" w:sz="0" w:space="0" w:color="auto"/>
                                        <w:bottom w:val="none" w:sz="0" w:space="0" w:color="auto"/>
                                        <w:right w:val="none" w:sz="0" w:space="0" w:color="auto"/>
                                      </w:divBdr>
                                      <w:divsChild>
                                        <w:div w:id="8605537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8033855">
                                              <w:marLeft w:val="0"/>
                                              <w:marRight w:val="0"/>
                                              <w:marTop w:val="0"/>
                                              <w:marBottom w:val="0"/>
                                              <w:divBdr>
                                                <w:top w:val="none" w:sz="0" w:space="0" w:color="auto"/>
                                                <w:left w:val="none" w:sz="0" w:space="0" w:color="auto"/>
                                                <w:bottom w:val="none" w:sz="0" w:space="0" w:color="auto"/>
                                                <w:right w:val="none" w:sz="0" w:space="0" w:color="auto"/>
                                              </w:divBdr>
                                              <w:divsChild>
                                                <w:div w:id="2071687473">
                                                  <w:marLeft w:val="0"/>
                                                  <w:marRight w:val="0"/>
                                                  <w:marTop w:val="0"/>
                                                  <w:marBottom w:val="0"/>
                                                  <w:divBdr>
                                                    <w:top w:val="none" w:sz="0" w:space="0" w:color="auto"/>
                                                    <w:left w:val="none" w:sz="0" w:space="0" w:color="auto"/>
                                                    <w:bottom w:val="none" w:sz="0" w:space="0" w:color="auto"/>
                                                    <w:right w:val="none" w:sz="0" w:space="0" w:color="auto"/>
                                                  </w:divBdr>
                                                  <w:divsChild>
                                                    <w:div w:id="1178620166">
                                                      <w:marLeft w:val="0"/>
                                                      <w:marRight w:val="0"/>
                                                      <w:marTop w:val="0"/>
                                                      <w:marBottom w:val="0"/>
                                                      <w:divBdr>
                                                        <w:top w:val="none" w:sz="0" w:space="0" w:color="auto"/>
                                                        <w:left w:val="none" w:sz="0" w:space="0" w:color="auto"/>
                                                        <w:bottom w:val="none" w:sz="0" w:space="0" w:color="auto"/>
                                                        <w:right w:val="none" w:sz="0" w:space="0" w:color="auto"/>
                                                      </w:divBdr>
                                                      <w:divsChild>
                                                        <w:div w:id="281346307">
                                                          <w:marLeft w:val="0"/>
                                                          <w:marRight w:val="0"/>
                                                          <w:marTop w:val="0"/>
                                                          <w:marBottom w:val="0"/>
                                                          <w:divBdr>
                                                            <w:top w:val="none" w:sz="0" w:space="0" w:color="auto"/>
                                                            <w:left w:val="none" w:sz="0" w:space="0" w:color="auto"/>
                                                            <w:bottom w:val="none" w:sz="0" w:space="0" w:color="auto"/>
                                                            <w:right w:val="none" w:sz="0" w:space="0" w:color="auto"/>
                                                          </w:divBdr>
                                                          <w:divsChild>
                                                            <w:div w:id="12539766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7456395">
                                                                  <w:marLeft w:val="0"/>
                                                                  <w:marRight w:val="0"/>
                                                                  <w:marTop w:val="0"/>
                                                                  <w:marBottom w:val="0"/>
                                                                  <w:divBdr>
                                                                    <w:top w:val="none" w:sz="0" w:space="0" w:color="auto"/>
                                                                    <w:left w:val="none" w:sz="0" w:space="0" w:color="auto"/>
                                                                    <w:bottom w:val="none" w:sz="0" w:space="0" w:color="auto"/>
                                                                    <w:right w:val="none" w:sz="0" w:space="0" w:color="auto"/>
                                                                  </w:divBdr>
                                                                  <w:divsChild>
                                                                    <w:div w:id="516387489">
                                                                      <w:marLeft w:val="0"/>
                                                                      <w:marRight w:val="0"/>
                                                                      <w:marTop w:val="0"/>
                                                                      <w:marBottom w:val="0"/>
                                                                      <w:divBdr>
                                                                        <w:top w:val="none" w:sz="0" w:space="0" w:color="auto"/>
                                                                        <w:left w:val="none" w:sz="0" w:space="0" w:color="auto"/>
                                                                        <w:bottom w:val="none" w:sz="0" w:space="0" w:color="auto"/>
                                                                        <w:right w:val="none" w:sz="0" w:space="0" w:color="auto"/>
                                                                      </w:divBdr>
                                                                      <w:divsChild>
                                                                        <w:div w:id="1607153432">
                                                                          <w:marLeft w:val="0"/>
                                                                          <w:marRight w:val="0"/>
                                                                          <w:marTop w:val="0"/>
                                                                          <w:marBottom w:val="0"/>
                                                                          <w:divBdr>
                                                                            <w:top w:val="none" w:sz="0" w:space="0" w:color="auto"/>
                                                                            <w:left w:val="none" w:sz="0" w:space="0" w:color="auto"/>
                                                                            <w:bottom w:val="none" w:sz="0" w:space="0" w:color="auto"/>
                                                                            <w:right w:val="none" w:sz="0" w:space="0" w:color="auto"/>
                                                                          </w:divBdr>
                                                                          <w:divsChild>
                                                                            <w:div w:id="1793014046">
                                                                              <w:marLeft w:val="0"/>
                                                                              <w:marRight w:val="0"/>
                                                                              <w:marTop w:val="0"/>
                                                                              <w:marBottom w:val="0"/>
                                                                              <w:divBdr>
                                                                                <w:top w:val="none" w:sz="0" w:space="0" w:color="auto"/>
                                                                                <w:left w:val="none" w:sz="0" w:space="0" w:color="auto"/>
                                                                                <w:bottom w:val="none" w:sz="0" w:space="0" w:color="auto"/>
                                                                                <w:right w:val="none" w:sz="0" w:space="0" w:color="auto"/>
                                                                              </w:divBdr>
                                                                              <w:divsChild>
                                                                                <w:div w:id="5134255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3842173">
                                                                                      <w:marLeft w:val="0"/>
                                                                                      <w:marRight w:val="0"/>
                                                                                      <w:marTop w:val="0"/>
                                                                                      <w:marBottom w:val="0"/>
                                                                                      <w:divBdr>
                                                                                        <w:top w:val="none" w:sz="0" w:space="0" w:color="auto"/>
                                                                                        <w:left w:val="none" w:sz="0" w:space="0" w:color="auto"/>
                                                                                        <w:bottom w:val="none" w:sz="0" w:space="0" w:color="auto"/>
                                                                                        <w:right w:val="none" w:sz="0" w:space="0" w:color="auto"/>
                                                                                      </w:divBdr>
                                                                                      <w:divsChild>
                                                                                        <w:div w:id="1134055552">
                                                                                          <w:marLeft w:val="0"/>
                                                                                          <w:marRight w:val="0"/>
                                                                                          <w:marTop w:val="0"/>
                                                                                          <w:marBottom w:val="0"/>
                                                                                          <w:divBdr>
                                                                                            <w:top w:val="none" w:sz="0" w:space="0" w:color="auto"/>
                                                                                            <w:left w:val="none" w:sz="0" w:space="0" w:color="auto"/>
                                                                                            <w:bottom w:val="none" w:sz="0" w:space="0" w:color="auto"/>
                                                                                            <w:right w:val="none" w:sz="0" w:space="0" w:color="auto"/>
                                                                                          </w:divBdr>
                                                                                          <w:divsChild>
                                                                                            <w:div w:id="1908224922">
                                                                                              <w:marLeft w:val="0"/>
                                                                                              <w:marRight w:val="0"/>
                                                                                              <w:marTop w:val="0"/>
                                                                                              <w:marBottom w:val="0"/>
                                                                                              <w:divBdr>
                                                                                                <w:top w:val="none" w:sz="0" w:space="0" w:color="auto"/>
                                                                                                <w:left w:val="none" w:sz="0" w:space="0" w:color="auto"/>
                                                                                                <w:bottom w:val="none" w:sz="0" w:space="0" w:color="auto"/>
                                                                                                <w:right w:val="none" w:sz="0" w:space="0" w:color="auto"/>
                                                                                              </w:divBdr>
                                                                                              <w:divsChild>
                                                                                                <w:div w:id="1285650353">
                                                                                                  <w:marLeft w:val="0"/>
                                                                                                  <w:marRight w:val="0"/>
                                                                                                  <w:marTop w:val="0"/>
                                                                                                  <w:marBottom w:val="0"/>
                                                                                                  <w:divBdr>
                                                                                                    <w:top w:val="none" w:sz="0" w:space="0" w:color="auto"/>
                                                                                                    <w:left w:val="none" w:sz="0" w:space="0" w:color="auto"/>
                                                                                                    <w:bottom w:val="none" w:sz="0" w:space="0" w:color="auto"/>
                                                                                                    <w:right w:val="none" w:sz="0" w:space="0" w:color="auto"/>
                                                                                                  </w:divBdr>
                                                                                                  <w:divsChild>
                                                                                                    <w:div w:id="16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991151">
      <w:bodyDiv w:val="1"/>
      <w:marLeft w:val="0"/>
      <w:marRight w:val="0"/>
      <w:marTop w:val="0"/>
      <w:marBottom w:val="0"/>
      <w:divBdr>
        <w:top w:val="none" w:sz="0" w:space="0" w:color="auto"/>
        <w:left w:val="none" w:sz="0" w:space="0" w:color="auto"/>
        <w:bottom w:val="none" w:sz="0" w:space="0" w:color="auto"/>
        <w:right w:val="none" w:sz="0" w:space="0" w:color="auto"/>
      </w:divBdr>
      <w:divsChild>
        <w:div w:id="1210993835">
          <w:marLeft w:val="0"/>
          <w:marRight w:val="0"/>
          <w:marTop w:val="0"/>
          <w:marBottom w:val="0"/>
          <w:divBdr>
            <w:top w:val="none" w:sz="0" w:space="0" w:color="auto"/>
            <w:left w:val="none" w:sz="0" w:space="0" w:color="auto"/>
            <w:bottom w:val="none" w:sz="0" w:space="0" w:color="auto"/>
            <w:right w:val="none" w:sz="0" w:space="0" w:color="auto"/>
          </w:divBdr>
        </w:div>
        <w:div w:id="159196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585946">
              <w:marLeft w:val="0"/>
              <w:marRight w:val="0"/>
              <w:marTop w:val="0"/>
              <w:marBottom w:val="0"/>
              <w:divBdr>
                <w:top w:val="none" w:sz="0" w:space="0" w:color="auto"/>
                <w:left w:val="none" w:sz="0" w:space="0" w:color="auto"/>
                <w:bottom w:val="none" w:sz="0" w:space="0" w:color="auto"/>
                <w:right w:val="none" w:sz="0" w:space="0" w:color="auto"/>
              </w:divBdr>
              <w:divsChild>
                <w:div w:id="1421099948">
                  <w:marLeft w:val="0"/>
                  <w:marRight w:val="0"/>
                  <w:marTop w:val="0"/>
                  <w:marBottom w:val="0"/>
                  <w:divBdr>
                    <w:top w:val="none" w:sz="0" w:space="0" w:color="auto"/>
                    <w:left w:val="none" w:sz="0" w:space="0" w:color="auto"/>
                    <w:bottom w:val="none" w:sz="0" w:space="0" w:color="auto"/>
                    <w:right w:val="none" w:sz="0" w:space="0" w:color="auto"/>
                  </w:divBdr>
                  <w:divsChild>
                    <w:div w:id="1465193863">
                      <w:marLeft w:val="0"/>
                      <w:marRight w:val="0"/>
                      <w:marTop w:val="0"/>
                      <w:marBottom w:val="0"/>
                      <w:divBdr>
                        <w:top w:val="none" w:sz="0" w:space="0" w:color="auto"/>
                        <w:left w:val="none" w:sz="0" w:space="0" w:color="auto"/>
                        <w:bottom w:val="none" w:sz="0" w:space="0" w:color="auto"/>
                        <w:right w:val="none" w:sz="0" w:space="0" w:color="auto"/>
                      </w:divBdr>
                    </w:div>
                    <w:div w:id="1621843348">
                      <w:marLeft w:val="0"/>
                      <w:marRight w:val="0"/>
                      <w:marTop w:val="0"/>
                      <w:marBottom w:val="0"/>
                      <w:divBdr>
                        <w:top w:val="none" w:sz="0" w:space="0" w:color="auto"/>
                        <w:left w:val="none" w:sz="0" w:space="0" w:color="auto"/>
                        <w:bottom w:val="none" w:sz="0" w:space="0" w:color="auto"/>
                        <w:right w:val="none" w:sz="0" w:space="0" w:color="auto"/>
                      </w:divBdr>
                    </w:div>
                    <w:div w:id="581571240">
                      <w:marLeft w:val="0"/>
                      <w:marRight w:val="0"/>
                      <w:marTop w:val="0"/>
                      <w:marBottom w:val="0"/>
                      <w:divBdr>
                        <w:top w:val="none" w:sz="0" w:space="0" w:color="auto"/>
                        <w:left w:val="none" w:sz="0" w:space="0" w:color="auto"/>
                        <w:bottom w:val="none" w:sz="0" w:space="0" w:color="auto"/>
                        <w:right w:val="none" w:sz="0" w:space="0" w:color="auto"/>
                      </w:divBdr>
                    </w:div>
                    <w:div w:id="995646866">
                      <w:marLeft w:val="0"/>
                      <w:marRight w:val="0"/>
                      <w:marTop w:val="0"/>
                      <w:marBottom w:val="0"/>
                      <w:divBdr>
                        <w:top w:val="none" w:sz="0" w:space="0" w:color="auto"/>
                        <w:left w:val="none" w:sz="0" w:space="0" w:color="auto"/>
                        <w:bottom w:val="none" w:sz="0" w:space="0" w:color="auto"/>
                        <w:right w:val="none" w:sz="0" w:space="0" w:color="auto"/>
                      </w:divBdr>
                    </w:div>
                  </w:divsChild>
                </w:div>
                <w:div w:id="1474251366">
                  <w:marLeft w:val="0"/>
                  <w:marRight w:val="0"/>
                  <w:marTop w:val="0"/>
                  <w:marBottom w:val="0"/>
                  <w:divBdr>
                    <w:top w:val="none" w:sz="0" w:space="0" w:color="auto"/>
                    <w:left w:val="none" w:sz="0" w:space="0" w:color="auto"/>
                    <w:bottom w:val="none" w:sz="0" w:space="0" w:color="auto"/>
                    <w:right w:val="none" w:sz="0" w:space="0" w:color="auto"/>
                  </w:divBdr>
                  <w:divsChild>
                    <w:div w:id="5907443">
                      <w:marLeft w:val="0"/>
                      <w:marRight w:val="0"/>
                      <w:marTop w:val="0"/>
                      <w:marBottom w:val="0"/>
                      <w:divBdr>
                        <w:top w:val="none" w:sz="0" w:space="0" w:color="auto"/>
                        <w:left w:val="none" w:sz="0" w:space="0" w:color="auto"/>
                        <w:bottom w:val="none" w:sz="0" w:space="0" w:color="auto"/>
                        <w:right w:val="none" w:sz="0" w:space="0" w:color="auto"/>
                      </w:divBdr>
                      <w:divsChild>
                        <w:div w:id="941767914">
                          <w:marLeft w:val="0"/>
                          <w:marRight w:val="0"/>
                          <w:marTop w:val="0"/>
                          <w:marBottom w:val="0"/>
                          <w:divBdr>
                            <w:top w:val="none" w:sz="0" w:space="0" w:color="auto"/>
                            <w:left w:val="none" w:sz="0" w:space="0" w:color="auto"/>
                            <w:bottom w:val="none" w:sz="0" w:space="0" w:color="auto"/>
                            <w:right w:val="none" w:sz="0" w:space="0" w:color="auto"/>
                          </w:divBdr>
                        </w:div>
                        <w:div w:id="2038505637">
                          <w:marLeft w:val="0"/>
                          <w:marRight w:val="0"/>
                          <w:marTop w:val="0"/>
                          <w:marBottom w:val="0"/>
                          <w:divBdr>
                            <w:top w:val="none" w:sz="0" w:space="0" w:color="auto"/>
                            <w:left w:val="none" w:sz="0" w:space="0" w:color="auto"/>
                            <w:bottom w:val="none" w:sz="0" w:space="0" w:color="auto"/>
                            <w:right w:val="none" w:sz="0" w:space="0" w:color="auto"/>
                          </w:divBdr>
                        </w:div>
                        <w:div w:id="1919169203">
                          <w:marLeft w:val="0"/>
                          <w:marRight w:val="0"/>
                          <w:marTop w:val="0"/>
                          <w:marBottom w:val="0"/>
                          <w:divBdr>
                            <w:top w:val="none" w:sz="0" w:space="0" w:color="auto"/>
                            <w:left w:val="none" w:sz="0" w:space="0" w:color="auto"/>
                            <w:bottom w:val="none" w:sz="0" w:space="0" w:color="auto"/>
                            <w:right w:val="none" w:sz="0" w:space="0" w:color="auto"/>
                          </w:divBdr>
                        </w:div>
                        <w:div w:id="504828445">
                          <w:marLeft w:val="0"/>
                          <w:marRight w:val="0"/>
                          <w:marTop w:val="0"/>
                          <w:marBottom w:val="0"/>
                          <w:divBdr>
                            <w:top w:val="none" w:sz="0" w:space="0" w:color="auto"/>
                            <w:left w:val="none" w:sz="0" w:space="0" w:color="auto"/>
                            <w:bottom w:val="none" w:sz="0" w:space="0" w:color="auto"/>
                            <w:right w:val="none" w:sz="0" w:space="0" w:color="auto"/>
                          </w:divBdr>
                        </w:div>
                        <w:div w:id="2058387349">
                          <w:marLeft w:val="0"/>
                          <w:marRight w:val="0"/>
                          <w:marTop w:val="0"/>
                          <w:marBottom w:val="0"/>
                          <w:divBdr>
                            <w:top w:val="none" w:sz="0" w:space="0" w:color="auto"/>
                            <w:left w:val="none" w:sz="0" w:space="0" w:color="auto"/>
                            <w:bottom w:val="none" w:sz="0" w:space="0" w:color="auto"/>
                            <w:right w:val="none" w:sz="0" w:space="0" w:color="auto"/>
                          </w:divBdr>
                        </w:div>
                        <w:div w:id="803810851">
                          <w:marLeft w:val="0"/>
                          <w:marRight w:val="0"/>
                          <w:marTop w:val="0"/>
                          <w:marBottom w:val="0"/>
                          <w:divBdr>
                            <w:top w:val="none" w:sz="0" w:space="0" w:color="auto"/>
                            <w:left w:val="none" w:sz="0" w:space="0" w:color="auto"/>
                            <w:bottom w:val="none" w:sz="0" w:space="0" w:color="auto"/>
                            <w:right w:val="none" w:sz="0" w:space="0" w:color="auto"/>
                          </w:divBdr>
                        </w:div>
                      </w:divsChild>
                    </w:div>
                    <w:div w:id="17672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11080">
      <w:bodyDiv w:val="1"/>
      <w:marLeft w:val="0"/>
      <w:marRight w:val="0"/>
      <w:marTop w:val="0"/>
      <w:marBottom w:val="0"/>
      <w:divBdr>
        <w:top w:val="none" w:sz="0" w:space="0" w:color="auto"/>
        <w:left w:val="none" w:sz="0" w:space="0" w:color="auto"/>
        <w:bottom w:val="none" w:sz="0" w:space="0" w:color="auto"/>
        <w:right w:val="none" w:sz="0" w:space="0" w:color="auto"/>
      </w:divBdr>
    </w:div>
    <w:div w:id="917977459">
      <w:bodyDiv w:val="1"/>
      <w:marLeft w:val="0"/>
      <w:marRight w:val="0"/>
      <w:marTop w:val="0"/>
      <w:marBottom w:val="0"/>
      <w:divBdr>
        <w:top w:val="none" w:sz="0" w:space="0" w:color="auto"/>
        <w:left w:val="none" w:sz="0" w:space="0" w:color="auto"/>
        <w:bottom w:val="none" w:sz="0" w:space="0" w:color="auto"/>
        <w:right w:val="none" w:sz="0" w:space="0" w:color="auto"/>
      </w:divBdr>
      <w:divsChild>
        <w:div w:id="202404400">
          <w:marLeft w:val="0"/>
          <w:marRight w:val="0"/>
          <w:marTop w:val="0"/>
          <w:marBottom w:val="0"/>
          <w:divBdr>
            <w:top w:val="none" w:sz="0" w:space="0" w:color="auto"/>
            <w:left w:val="none" w:sz="0" w:space="0" w:color="auto"/>
            <w:bottom w:val="none" w:sz="0" w:space="0" w:color="auto"/>
            <w:right w:val="none" w:sz="0" w:space="0" w:color="auto"/>
          </w:divBdr>
          <w:divsChild>
            <w:div w:id="1746032583">
              <w:marLeft w:val="0"/>
              <w:marRight w:val="0"/>
              <w:marTop w:val="0"/>
              <w:marBottom w:val="0"/>
              <w:divBdr>
                <w:top w:val="none" w:sz="0" w:space="0" w:color="auto"/>
                <w:left w:val="none" w:sz="0" w:space="0" w:color="auto"/>
                <w:bottom w:val="none" w:sz="0" w:space="0" w:color="auto"/>
                <w:right w:val="none" w:sz="0" w:space="0" w:color="auto"/>
              </w:divBdr>
              <w:divsChild>
                <w:div w:id="1968974717">
                  <w:marLeft w:val="45"/>
                  <w:marRight w:val="45"/>
                  <w:marTop w:val="0"/>
                  <w:marBottom w:val="0"/>
                  <w:divBdr>
                    <w:top w:val="none" w:sz="0" w:space="0" w:color="auto"/>
                    <w:left w:val="none" w:sz="0" w:space="0" w:color="auto"/>
                    <w:bottom w:val="none" w:sz="0" w:space="0" w:color="auto"/>
                    <w:right w:val="none" w:sz="0" w:space="0" w:color="auto"/>
                  </w:divBdr>
                  <w:divsChild>
                    <w:div w:id="13693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4788">
      <w:bodyDiv w:val="1"/>
      <w:marLeft w:val="0"/>
      <w:marRight w:val="0"/>
      <w:marTop w:val="0"/>
      <w:marBottom w:val="0"/>
      <w:divBdr>
        <w:top w:val="none" w:sz="0" w:space="0" w:color="auto"/>
        <w:left w:val="none" w:sz="0" w:space="0" w:color="auto"/>
        <w:bottom w:val="none" w:sz="0" w:space="0" w:color="auto"/>
        <w:right w:val="none" w:sz="0" w:space="0" w:color="auto"/>
      </w:divBdr>
    </w:div>
    <w:div w:id="1321688954">
      <w:bodyDiv w:val="1"/>
      <w:marLeft w:val="0"/>
      <w:marRight w:val="0"/>
      <w:marTop w:val="0"/>
      <w:marBottom w:val="0"/>
      <w:divBdr>
        <w:top w:val="none" w:sz="0" w:space="0" w:color="auto"/>
        <w:left w:val="none" w:sz="0" w:space="0" w:color="auto"/>
        <w:bottom w:val="none" w:sz="0" w:space="0" w:color="auto"/>
        <w:right w:val="none" w:sz="0" w:space="0" w:color="auto"/>
      </w:divBdr>
    </w:div>
    <w:div w:id="1328360067">
      <w:bodyDiv w:val="1"/>
      <w:marLeft w:val="0"/>
      <w:marRight w:val="0"/>
      <w:marTop w:val="0"/>
      <w:marBottom w:val="0"/>
      <w:divBdr>
        <w:top w:val="none" w:sz="0" w:space="0" w:color="auto"/>
        <w:left w:val="none" w:sz="0" w:space="0" w:color="auto"/>
        <w:bottom w:val="none" w:sz="0" w:space="0" w:color="auto"/>
        <w:right w:val="none" w:sz="0" w:space="0" w:color="auto"/>
      </w:divBdr>
    </w:div>
    <w:div w:id="1457799077">
      <w:bodyDiv w:val="1"/>
      <w:marLeft w:val="0"/>
      <w:marRight w:val="0"/>
      <w:marTop w:val="0"/>
      <w:marBottom w:val="0"/>
      <w:divBdr>
        <w:top w:val="none" w:sz="0" w:space="0" w:color="auto"/>
        <w:left w:val="none" w:sz="0" w:space="0" w:color="auto"/>
        <w:bottom w:val="none" w:sz="0" w:space="0" w:color="auto"/>
        <w:right w:val="none" w:sz="0" w:space="0" w:color="auto"/>
      </w:divBdr>
      <w:divsChild>
        <w:div w:id="1623464181">
          <w:marLeft w:val="0"/>
          <w:marRight w:val="0"/>
          <w:marTop w:val="0"/>
          <w:marBottom w:val="0"/>
          <w:divBdr>
            <w:top w:val="none" w:sz="0" w:space="0" w:color="auto"/>
            <w:left w:val="none" w:sz="0" w:space="0" w:color="auto"/>
            <w:bottom w:val="none" w:sz="0" w:space="0" w:color="auto"/>
            <w:right w:val="none" w:sz="0" w:space="0" w:color="auto"/>
          </w:divBdr>
        </w:div>
        <w:div w:id="199585588">
          <w:marLeft w:val="0"/>
          <w:marRight w:val="0"/>
          <w:marTop w:val="0"/>
          <w:marBottom w:val="0"/>
          <w:divBdr>
            <w:top w:val="none" w:sz="0" w:space="0" w:color="auto"/>
            <w:left w:val="none" w:sz="0" w:space="0" w:color="auto"/>
            <w:bottom w:val="none" w:sz="0" w:space="0" w:color="auto"/>
            <w:right w:val="none" w:sz="0" w:space="0" w:color="auto"/>
          </w:divBdr>
        </w:div>
        <w:div w:id="1190754573">
          <w:marLeft w:val="0"/>
          <w:marRight w:val="0"/>
          <w:marTop w:val="0"/>
          <w:marBottom w:val="0"/>
          <w:divBdr>
            <w:top w:val="none" w:sz="0" w:space="0" w:color="auto"/>
            <w:left w:val="none" w:sz="0" w:space="0" w:color="auto"/>
            <w:bottom w:val="none" w:sz="0" w:space="0" w:color="auto"/>
            <w:right w:val="none" w:sz="0" w:space="0" w:color="auto"/>
          </w:divBdr>
        </w:div>
      </w:divsChild>
    </w:div>
    <w:div w:id="1856575700">
      <w:bodyDiv w:val="1"/>
      <w:marLeft w:val="0"/>
      <w:marRight w:val="0"/>
      <w:marTop w:val="0"/>
      <w:marBottom w:val="0"/>
      <w:divBdr>
        <w:top w:val="none" w:sz="0" w:space="0" w:color="auto"/>
        <w:left w:val="none" w:sz="0" w:space="0" w:color="auto"/>
        <w:bottom w:val="none" w:sz="0" w:space="0" w:color="auto"/>
        <w:right w:val="none" w:sz="0" w:space="0" w:color="auto"/>
      </w:divBdr>
      <w:divsChild>
        <w:div w:id="791827757">
          <w:marLeft w:val="0"/>
          <w:marRight w:val="0"/>
          <w:marTop w:val="0"/>
          <w:marBottom w:val="0"/>
          <w:divBdr>
            <w:top w:val="none" w:sz="0" w:space="0" w:color="auto"/>
            <w:left w:val="none" w:sz="0" w:space="0" w:color="auto"/>
            <w:bottom w:val="none" w:sz="0" w:space="0" w:color="auto"/>
            <w:right w:val="none" w:sz="0" w:space="0" w:color="auto"/>
          </w:divBdr>
          <w:divsChild>
            <w:div w:id="1732148899">
              <w:marLeft w:val="0"/>
              <w:marRight w:val="0"/>
              <w:marTop w:val="0"/>
              <w:marBottom w:val="0"/>
              <w:divBdr>
                <w:top w:val="none" w:sz="0" w:space="0" w:color="auto"/>
                <w:left w:val="none" w:sz="0" w:space="0" w:color="auto"/>
                <w:bottom w:val="none" w:sz="0" w:space="0" w:color="auto"/>
                <w:right w:val="none" w:sz="0" w:space="0" w:color="auto"/>
              </w:divBdr>
              <w:divsChild>
                <w:div w:id="1633242774">
                  <w:marLeft w:val="0"/>
                  <w:marRight w:val="0"/>
                  <w:marTop w:val="0"/>
                  <w:marBottom w:val="0"/>
                  <w:divBdr>
                    <w:top w:val="none" w:sz="0" w:space="0" w:color="auto"/>
                    <w:left w:val="none" w:sz="0" w:space="0" w:color="auto"/>
                    <w:bottom w:val="none" w:sz="0" w:space="0" w:color="auto"/>
                    <w:right w:val="none" w:sz="0" w:space="0" w:color="auto"/>
                  </w:divBdr>
                </w:div>
              </w:divsChild>
            </w:div>
            <w:div w:id="1947731642">
              <w:marLeft w:val="-15"/>
              <w:marRight w:val="0"/>
              <w:marTop w:val="0"/>
              <w:marBottom w:val="0"/>
              <w:divBdr>
                <w:top w:val="none" w:sz="0" w:space="0" w:color="auto"/>
                <w:left w:val="none" w:sz="0" w:space="0" w:color="auto"/>
                <w:bottom w:val="none" w:sz="0" w:space="0" w:color="auto"/>
                <w:right w:val="none" w:sz="0" w:space="0" w:color="auto"/>
              </w:divBdr>
            </w:div>
            <w:div w:id="576326864">
              <w:marLeft w:val="0"/>
              <w:marRight w:val="0"/>
              <w:marTop w:val="0"/>
              <w:marBottom w:val="0"/>
              <w:divBdr>
                <w:top w:val="none" w:sz="0" w:space="0" w:color="auto"/>
                <w:left w:val="none" w:sz="0" w:space="0" w:color="auto"/>
                <w:bottom w:val="none" w:sz="0" w:space="0" w:color="auto"/>
                <w:right w:val="none" w:sz="0" w:space="0" w:color="auto"/>
              </w:divBdr>
            </w:div>
            <w:div w:id="12851825">
              <w:marLeft w:val="75"/>
              <w:marRight w:val="0"/>
              <w:marTop w:val="0"/>
              <w:marBottom w:val="0"/>
              <w:divBdr>
                <w:top w:val="none" w:sz="0" w:space="0" w:color="auto"/>
                <w:left w:val="none" w:sz="0" w:space="0" w:color="auto"/>
                <w:bottom w:val="none" w:sz="0" w:space="0" w:color="auto"/>
                <w:right w:val="none" w:sz="0" w:space="0" w:color="auto"/>
              </w:divBdr>
            </w:div>
          </w:divsChild>
        </w:div>
        <w:div w:id="624384793">
          <w:marLeft w:val="0"/>
          <w:marRight w:val="225"/>
          <w:marTop w:val="75"/>
          <w:marBottom w:val="0"/>
          <w:divBdr>
            <w:top w:val="none" w:sz="0" w:space="0" w:color="auto"/>
            <w:left w:val="none" w:sz="0" w:space="0" w:color="auto"/>
            <w:bottom w:val="none" w:sz="0" w:space="0" w:color="auto"/>
            <w:right w:val="none" w:sz="0" w:space="0" w:color="auto"/>
          </w:divBdr>
          <w:divsChild>
            <w:div w:id="1333534826">
              <w:marLeft w:val="0"/>
              <w:marRight w:val="0"/>
              <w:marTop w:val="0"/>
              <w:marBottom w:val="0"/>
              <w:divBdr>
                <w:top w:val="none" w:sz="0" w:space="0" w:color="auto"/>
                <w:left w:val="none" w:sz="0" w:space="0" w:color="auto"/>
                <w:bottom w:val="none" w:sz="0" w:space="0" w:color="auto"/>
                <w:right w:val="none" w:sz="0" w:space="0" w:color="auto"/>
              </w:divBdr>
              <w:divsChild>
                <w:div w:id="1041130615">
                  <w:marLeft w:val="0"/>
                  <w:marRight w:val="0"/>
                  <w:marTop w:val="0"/>
                  <w:marBottom w:val="0"/>
                  <w:divBdr>
                    <w:top w:val="none" w:sz="0" w:space="0" w:color="auto"/>
                    <w:left w:val="none" w:sz="0" w:space="0" w:color="auto"/>
                    <w:bottom w:val="none" w:sz="0" w:space="0" w:color="auto"/>
                    <w:right w:val="none" w:sz="0" w:space="0" w:color="auto"/>
                  </w:divBdr>
                  <w:divsChild>
                    <w:div w:id="1433017007">
                      <w:marLeft w:val="0"/>
                      <w:marRight w:val="0"/>
                      <w:marTop w:val="0"/>
                      <w:marBottom w:val="0"/>
                      <w:divBdr>
                        <w:top w:val="none" w:sz="0" w:space="0" w:color="auto"/>
                        <w:left w:val="none" w:sz="0" w:space="0" w:color="auto"/>
                        <w:bottom w:val="none" w:sz="0" w:space="0" w:color="auto"/>
                        <w:right w:val="none" w:sz="0" w:space="0" w:color="auto"/>
                      </w:divBdr>
                      <w:divsChild>
                        <w:div w:id="389614217">
                          <w:marLeft w:val="0"/>
                          <w:marRight w:val="0"/>
                          <w:marTop w:val="0"/>
                          <w:marBottom w:val="0"/>
                          <w:divBdr>
                            <w:top w:val="none" w:sz="0" w:space="0" w:color="auto"/>
                            <w:left w:val="none" w:sz="0" w:space="0" w:color="auto"/>
                            <w:bottom w:val="none" w:sz="0" w:space="0" w:color="auto"/>
                            <w:right w:val="none" w:sz="0" w:space="0" w:color="auto"/>
                          </w:divBdr>
                          <w:divsChild>
                            <w:div w:id="900867821">
                              <w:marLeft w:val="0"/>
                              <w:marRight w:val="0"/>
                              <w:marTop w:val="0"/>
                              <w:marBottom w:val="0"/>
                              <w:divBdr>
                                <w:top w:val="none" w:sz="0" w:space="0" w:color="auto"/>
                                <w:left w:val="none" w:sz="0" w:space="0" w:color="auto"/>
                                <w:bottom w:val="none" w:sz="0" w:space="0" w:color="auto"/>
                                <w:right w:val="none" w:sz="0" w:space="0" w:color="auto"/>
                              </w:divBdr>
                            </w:div>
                            <w:div w:id="1655455268">
                              <w:marLeft w:val="0"/>
                              <w:marRight w:val="0"/>
                              <w:marTop w:val="0"/>
                              <w:marBottom w:val="0"/>
                              <w:divBdr>
                                <w:top w:val="none" w:sz="0" w:space="0" w:color="auto"/>
                                <w:left w:val="none" w:sz="0" w:space="0" w:color="auto"/>
                                <w:bottom w:val="none" w:sz="0" w:space="0" w:color="auto"/>
                                <w:right w:val="none" w:sz="0" w:space="0" w:color="auto"/>
                              </w:divBdr>
                            </w:div>
                            <w:div w:id="13189145">
                              <w:marLeft w:val="0"/>
                              <w:marRight w:val="0"/>
                              <w:marTop w:val="0"/>
                              <w:marBottom w:val="0"/>
                              <w:divBdr>
                                <w:top w:val="none" w:sz="0" w:space="0" w:color="auto"/>
                                <w:left w:val="none" w:sz="0" w:space="0" w:color="auto"/>
                                <w:bottom w:val="none" w:sz="0" w:space="0" w:color="auto"/>
                                <w:right w:val="none" w:sz="0" w:space="0" w:color="auto"/>
                              </w:divBdr>
                            </w:div>
                            <w:div w:id="681857887">
                              <w:marLeft w:val="0"/>
                              <w:marRight w:val="0"/>
                              <w:marTop w:val="0"/>
                              <w:marBottom w:val="0"/>
                              <w:divBdr>
                                <w:top w:val="none" w:sz="0" w:space="0" w:color="auto"/>
                                <w:left w:val="none" w:sz="0" w:space="0" w:color="auto"/>
                                <w:bottom w:val="none" w:sz="0" w:space="0" w:color="auto"/>
                                <w:right w:val="none" w:sz="0" w:space="0" w:color="auto"/>
                              </w:divBdr>
                            </w:div>
                          </w:divsChild>
                        </w:div>
                        <w:div w:id="1862015644">
                          <w:marLeft w:val="0"/>
                          <w:marRight w:val="0"/>
                          <w:marTop w:val="0"/>
                          <w:marBottom w:val="0"/>
                          <w:divBdr>
                            <w:top w:val="none" w:sz="0" w:space="0" w:color="auto"/>
                            <w:left w:val="none" w:sz="0" w:space="0" w:color="auto"/>
                            <w:bottom w:val="none" w:sz="0" w:space="0" w:color="auto"/>
                            <w:right w:val="none" w:sz="0" w:space="0" w:color="auto"/>
                          </w:divBdr>
                          <w:divsChild>
                            <w:div w:id="1897813017">
                              <w:marLeft w:val="0"/>
                              <w:marRight w:val="0"/>
                              <w:marTop w:val="0"/>
                              <w:marBottom w:val="0"/>
                              <w:divBdr>
                                <w:top w:val="none" w:sz="0" w:space="0" w:color="auto"/>
                                <w:left w:val="none" w:sz="0" w:space="0" w:color="auto"/>
                                <w:bottom w:val="none" w:sz="0" w:space="0" w:color="auto"/>
                                <w:right w:val="none" w:sz="0" w:space="0" w:color="auto"/>
                              </w:divBdr>
                              <w:divsChild>
                                <w:div w:id="970868509">
                                  <w:marLeft w:val="0"/>
                                  <w:marRight w:val="0"/>
                                  <w:marTop w:val="0"/>
                                  <w:marBottom w:val="0"/>
                                  <w:divBdr>
                                    <w:top w:val="none" w:sz="0" w:space="0" w:color="auto"/>
                                    <w:left w:val="none" w:sz="0" w:space="0" w:color="auto"/>
                                    <w:bottom w:val="none" w:sz="0" w:space="0" w:color="auto"/>
                                    <w:right w:val="none" w:sz="0" w:space="0" w:color="auto"/>
                                  </w:divBdr>
                                </w:div>
                                <w:div w:id="1394620562">
                                  <w:marLeft w:val="0"/>
                                  <w:marRight w:val="0"/>
                                  <w:marTop w:val="0"/>
                                  <w:marBottom w:val="0"/>
                                  <w:divBdr>
                                    <w:top w:val="none" w:sz="0" w:space="0" w:color="auto"/>
                                    <w:left w:val="none" w:sz="0" w:space="0" w:color="auto"/>
                                    <w:bottom w:val="none" w:sz="0" w:space="0" w:color="auto"/>
                                    <w:right w:val="none" w:sz="0" w:space="0" w:color="auto"/>
                                  </w:divBdr>
                                </w:div>
                                <w:div w:id="1185287511">
                                  <w:marLeft w:val="0"/>
                                  <w:marRight w:val="0"/>
                                  <w:marTop w:val="0"/>
                                  <w:marBottom w:val="0"/>
                                  <w:divBdr>
                                    <w:top w:val="none" w:sz="0" w:space="0" w:color="auto"/>
                                    <w:left w:val="none" w:sz="0" w:space="0" w:color="auto"/>
                                    <w:bottom w:val="none" w:sz="0" w:space="0" w:color="auto"/>
                                    <w:right w:val="none" w:sz="0" w:space="0" w:color="auto"/>
                                  </w:divBdr>
                                </w:div>
                                <w:div w:id="1020277527">
                                  <w:marLeft w:val="0"/>
                                  <w:marRight w:val="0"/>
                                  <w:marTop w:val="0"/>
                                  <w:marBottom w:val="0"/>
                                  <w:divBdr>
                                    <w:top w:val="none" w:sz="0" w:space="0" w:color="auto"/>
                                    <w:left w:val="none" w:sz="0" w:space="0" w:color="auto"/>
                                    <w:bottom w:val="none" w:sz="0" w:space="0" w:color="auto"/>
                                    <w:right w:val="none" w:sz="0" w:space="0" w:color="auto"/>
                                  </w:divBdr>
                                </w:div>
                                <w:div w:id="387612572">
                                  <w:marLeft w:val="0"/>
                                  <w:marRight w:val="0"/>
                                  <w:marTop w:val="0"/>
                                  <w:marBottom w:val="0"/>
                                  <w:divBdr>
                                    <w:top w:val="none" w:sz="0" w:space="0" w:color="auto"/>
                                    <w:left w:val="none" w:sz="0" w:space="0" w:color="auto"/>
                                    <w:bottom w:val="none" w:sz="0" w:space="0" w:color="auto"/>
                                    <w:right w:val="none" w:sz="0" w:space="0" w:color="auto"/>
                                  </w:divBdr>
                                </w:div>
                                <w:div w:id="870189957">
                                  <w:marLeft w:val="0"/>
                                  <w:marRight w:val="0"/>
                                  <w:marTop w:val="0"/>
                                  <w:marBottom w:val="0"/>
                                  <w:divBdr>
                                    <w:top w:val="none" w:sz="0" w:space="0" w:color="auto"/>
                                    <w:left w:val="none" w:sz="0" w:space="0" w:color="auto"/>
                                    <w:bottom w:val="none" w:sz="0" w:space="0" w:color="auto"/>
                                    <w:right w:val="none" w:sz="0" w:space="0" w:color="auto"/>
                                  </w:divBdr>
                                </w:div>
                              </w:divsChild>
                            </w:div>
                            <w:div w:id="729156178">
                              <w:marLeft w:val="0"/>
                              <w:marRight w:val="0"/>
                              <w:marTop w:val="0"/>
                              <w:marBottom w:val="0"/>
                              <w:divBdr>
                                <w:top w:val="none" w:sz="0" w:space="0" w:color="auto"/>
                                <w:left w:val="none" w:sz="0" w:space="0" w:color="auto"/>
                                <w:bottom w:val="none" w:sz="0" w:space="0" w:color="auto"/>
                                <w:right w:val="none" w:sz="0" w:space="0" w:color="auto"/>
                              </w:divBdr>
                              <w:divsChild>
                                <w:div w:id="2062946236">
                                  <w:marLeft w:val="0"/>
                                  <w:marRight w:val="0"/>
                                  <w:marTop w:val="0"/>
                                  <w:marBottom w:val="0"/>
                                  <w:divBdr>
                                    <w:top w:val="none" w:sz="0" w:space="0" w:color="auto"/>
                                    <w:left w:val="none" w:sz="0" w:space="0" w:color="auto"/>
                                    <w:bottom w:val="none" w:sz="0" w:space="0" w:color="auto"/>
                                    <w:right w:val="none" w:sz="0" w:space="0" w:color="auto"/>
                                  </w:divBdr>
                                  <w:divsChild>
                                    <w:div w:id="16312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697270">
      <w:bodyDiv w:val="1"/>
      <w:marLeft w:val="0"/>
      <w:marRight w:val="0"/>
      <w:marTop w:val="0"/>
      <w:marBottom w:val="0"/>
      <w:divBdr>
        <w:top w:val="none" w:sz="0" w:space="0" w:color="auto"/>
        <w:left w:val="none" w:sz="0" w:space="0" w:color="auto"/>
        <w:bottom w:val="none" w:sz="0" w:space="0" w:color="auto"/>
        <w:right w:val="none" w:sz="0" w:space="0" w:color="auto"/>
      </w:divBdr>
      <w:divsChild>
        <w:div w:id="886063454">
          <w:marLeft w:val="0"/>
          <w:marRight w:val="0"/>
          <w:marTop w:val="0"/>
          <w:marBottom w:val="0"/>
          <w:divBdr>
            <w:top w:val="none" w:sz="0" w:space="0" w:color="auto"/>
            <w:left w:val="none" w:sz="0" w:space="0" w:color="auto"/>
            <w:bottom w:val="none" w:sz="0" w:space="0" w:color="auto"/>
            <w:right w:val="none" w:sz="0" w:space="0" w:color="auto"/>
          </w:divBdr>
        </w:div>
        <w:div w:id="1170177558">
          <w:marLeft w:val="0"/>
          <w:marRight w:val="0"/>
          <w:marTop w:val="0"/>
          <w:marBottom w:val="0"/>
          <w:divBdr>
            <w:top w:val="none" w:sz="0" w:space="0" w:color="auto"/>
            <w:left w:val="none" w:sz="0" w:space="0" w:color="auto"/>
            <w:bottom w:val="none" w:sz="0" w:space="0" w:color="auto"/>
            <w:right w:val="none" w:sz="0" w:space="0" w:color="auto"/>
          </w:divBdr>
        </w:div>
        <w:div w:id="924920501">
          <w:marLeft w:val="0"/>
          <w:marRight w:val="0"/>
          <w:marTop w:val="0"/>
          <w:marBottom w:val="0"/>
          <w:divBdr>
            <w:top w:val="none" w:sz="0" w:space="0" w:color="auto"/>
            <w:left w:val="none" w:sz="0" w:space="0" w:color="auto"/>
            <w:bottom w:val="none" w:sz="0" w:space="0" w:color="auto"/>
            <w:right w:val="none" w:sz="0" w:space="0" w:color="auto"/>
          </w:divBdr>
        </w:div>
        <w:div w:id="48578157">
          <w:marLeft w:val="0"/>
          <w:marRight w:val="0"/>
          <w:marTop w:val="0"/>
          <w:marBottom w:val="0"/>
          <w:divBdr>
            <w:top w:val="none" w:sz="0" w:space="0" w:color="auto"/>
            <w:left w:val="none" w:sz="0" w:space="0" w:color="auto"/>
            <w:bottom w:val="none" w:sz="0" w:space="0" w:color="auto"/>
            <w:right w:val="none" w:sz="0" w:space="0" w:color="auto"/>
          </w:divBdr>
        </w:div>
      </w:divsChild>
    </w:div>
    <w:div w:id="1926842842">
      <w:bodyDiv w:val="1"/>
      <w:marLeft w:val="0"/>
      <w:marRight w:val="0"/>
      <w:marTop w:val="0"/>
      <w:marBottom w:val="0"/>
      <w:divBdr>
        <w:top w:val="none" w:sz="0" w:space="0" w:color="auto"/>
        <w:left w:val="none" w:sz="0" w:space="0" w:color="auto"/>
        <w:bottom w:val="none" w:sz="0" w:space="0" w:color="auto"/>
        <w:right w:val="none" w:sz="0" w:space="0" w:color="auto"/>
      </w:divBdr>
    </w:div>
    <w:div w:id="2042511800">
      <w:bodyDiv w:val="1"/>
      <w:marLeft w:val="0"/>
      <w:marRight w:val="0"/>
      <w:marTop w:val="0"/>
      <w:marBottom w:val="0"/>
      <w:divBdr>
        <w:top w:val="none" w:sz="0" w:space="0" w:color="auto"/>
        <w:left w:val="none" w:sz="0" w:space="0" w:color="auto"/>
        <w:bottom w:val="none" w:sz="0" w:space="0" w:color="auto"/>
        <w:right w:val="none" w:sz="0" w:space="0" w:color="auto"/>
      </w:divBdr>
      <w:divsChild>
        <w:div w:id="1807502620">
          <w:marLeft w:val="0"/>
          <w:marRight w:val="0"/>
          <w:marTop w:val="0"/>
          <w:marBottom w:val="0"/>
          <w:divBdr>
            <w:top w:val="none" w:sz="0" w:space="0" w:color="auto"/>
            <w:left w:val="none" w:sz="0" w:space="0" w:color="auto"/>
            <w:bottom w:val="none" w:sz="0" w:space="0" w:color="auto"/>
            <w:right w:val="none" w:sz="0" w:space="0" w:color="auto"/>
          </w:divBdr>
          <w:divsChild>
            <w:div w:id="1236621490">
              <w:marLeft w:val="0"/>
              <w:marRight w:val="0"/>
              <w:marTop w:val="0"/>
              <w:marBottom w:val="0"/>
              <w:divBdr>
                <w:top w:val="none" w:sz="0" w:space="0" w:color="auto"/>
                <w:left w:val="none" w:sz="0" w:space="0" w:color="auto"/>
                <w:bottom w:val="none" w:sz="0" w:space="0" w:color="auto"/>
                <w:right w:val="none" w:sz="0" w:space="0" w:color="auto"/>
              </w:divBdr>
            </w:div>
            <w:div w:id="1274093248">
              <w:marLeft w:val="0"/>
              <w:marRight w:val="0"/>
              <w:marTop w:val="0"/>
              <w:marBottom w:val="0"/>
              <w:divBdr>
                <w:top w:val="none" w:sz="0" w:space="0" w:color="auto"/>
                <w:left w:val="none" w:sz="0" w:space="0" w:color="auto"/>
                <w:bottom w:val="none" w:sz="0" w:space="0" w:color="auto"/>
                <w:right w:val="none" w:sz="0" w:space="0" w:color="auto"/>
              </w:divBdr>
            </w:div>
            <w:div w:id="1259368360">
              <w:marLeft w:val="0"/>
              <w:marRight w:val="0"/>
              <w:marTop w:val="0"/>
              <w:marBottom w:val="0"/>
              <w:divBdr>
                <w:top w:val="none" w:sz="0" w:space="0" w:color="auto"/>
                <w:left w:val="none" w:sz="0" w:space="0" w:color="auto"/>
                <w:bottom w:val="none" w:sz="0" w:space="0" w:color="auto"/>
                <w:right w:val="none" w:sz="0" w:space="0" w:color="auto"/>
              </w:divBdr>
            </w:div>
            <w:div w:id="954141916">
              <w:marLeft w:val="0"/>
              <w:marRight w:val="0"/>
              <w:marTop w:val="0"/>
              <w:marBottom w:val="0"/>
              <w:divBdr>
                <w:top w:val="none" w:sz="0" w:space="0" w:color="auto"/>
                <w:left w:val="none" w:sz="0" w:space="0" w:color="auto"/>
                <w:bottom w:val="none" w:sz="0" w:space="0" w:color="auto"/>
                <w:right w:val="none" w:sz="0" w:space="0" w:color="auto"/>
              </w:divBdr>
            </w:div>
            <w:div w:id="1342246428">
              <w:marLeft w:val="0"/>
              <w:marRight w:val="0"/>
              <w:marTop w:val="0"/>
              <w:marBottom w:val="0"/>
              <w:divBdr>
                <w:top w:val="none" w:sz="0" w:space="0" w:color="auto"/>
                <w:left w:val="none" w:sz="0" w:space="0" w:color="auto"/>
                <w:bottom w:val="none" w:sz="0" w:space="0" w:color="auto"/>
                <w:right w:val="none" w:sz="0" w:space="0" w:color="auto"/>
              </w:divBdr>
            </w:div>
            <w:div w:id="1148520142">
              <w:marLeft w:val="0"/>
              <w:marRight w:val="0"/>
              <w:marTop w:val="0"/>
              <w:marBottom w:val="0"/>
              <w:divBdr>
                <w:top w:val="none" w:sz="0" w:space="0" w:color="auto"/>
                <w:left w:val="none" w:sz="0" w:space="0" w:color="auto"/>
                <w:bottom w:val="none" w:sz="0" w:space="0" w:color="auto"/>
                <w:right w:val="none" w:sz="0" w:space="0" w:color="auto"/>
              </w:divBdr>
            </w:div>
            <w:div w:id="541212251">
              <w:marLeft w:val="0"/>
              <w:marRight w:val="0"/>
              <w:marTop w:val="0"/>
              <w:marBottom w:val="0"/>
              <w:divBdr>
                <w:top w:val="none" w:sz="0" w:space="0" w:color="auto"/>
                <w:left w:val="none" w:sz="0" w:space="0" w:color="auto"/>
                <w:bottom w:val="none" w:sz="0" w:space="0" w:color="auto"/>
                <w:right w:val="none" w:sz="0" w:space="0" w:color="auto"/>
              </w:divBdr>
            </w:div>
            <w:div w:id="12695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aswg.org/sparc" TargetMode="External"/><Relationship Id="rId4" Type="http://schemas.openxmlformats.org/officeDocument/2006/relationships/settings" Target="settings.xml"/><Relationship Id="rId9" Type="http://schemas.openxmlformats.org/officeDocument/2006/relationships/hyperlink" Target="http://www.iaswg.org/mission-statemen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gowan\AppData\Roaming\Microsoft\Templates\Technology%20business%20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9DF1-750B-48B4-A2C0-1933C11C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business flyer</Template>
  <TotalTime>1</TotalTime>
  <Pages>2</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Macgowan</dc:creator>
  <cp:lastModifiedBy>carol cohen</cp:lastModifiedBy>
  <cp:revision>2</cp:revision>
  <cp:lastPrinted>2017-06-06T00:09:00Z</cp:lastPrinted>
  <dcterms:created xsi:type="dcterms:W3CDTF">2019-06-15T21:16:00Z</dcterms:created>
  <dcterms:modified xsi:type="dcterms:W3CDTF">2019-06-15T21:16:00Z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TC102580281033</vt:lpwstr>
  </property>
</Properties>
</file>